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:rsidR="00E61DF3" w:rsidRDefault="00E61DF3" w:rsidP="00F63981">
      <w:pPr>
        <w:ind w:firstLine="0"/>
        <w:rPr>
          <w:rFonts w:ascii="Arial" w:hAnsi="Arial" w:cs="Arial"/>
          <w:b/>
        </w:rPr>
      </w:pPr>
    </w:p>
    <w:p w:rsidR="00E61DF3" w:rsidRDefault="00E61DF3" w:rsidP="002A1B83">
      <w:pPr>
        <w:ind w:firstLine="0"/>
        <w:rPr>
          <w:rFonts w:ascii="Arial" w:hAnsi="Arial" w:cs="Arial"/>
          <w:b/>
        </w:rPr>
      </w:pPr>
    </w:p>
    <w:p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:rsidR="00E61DF3" w:rsidRPr="00BA08E8" w:rsidRDefault="00E61DF3" w:rsidP="00E61DF3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:rsidR="00E61DF3" w:rsidRPr="00BA08E8" w:rsidRDefault="00E61DF3" w:rsidP="00D92C33">
      <w:pPr>
        <w:widowControl w:val="0"/>
        <w:ind w:firstLine="0"/>
      </w:pPr>
    </w:p>
    <w:p w:rsidR="00CD1C23" w:rsidRPr="00D92C33" w:rsidRDefault="00CD1C23" w:rsidP="00CD1C23">
      <w:pPr>
        <w:ind w:firstLine="0"/>
        <w:rPr>
          <w:b/>
          <w:bCs/>
        </w:rPr>
      </w:pPr>
      <w:r>
        <w:rPr>
          <w:b/>
          <w:bCs/>
        </w:rPr>
        <w:t xml:space="preserve">по проведению открытого </w:t>
      </w:r>
      <w:r w:rsidRPr="00BA08E8">
        <w:rPr>
          <w:b/>
          <w:bCs/>
        </w:rPr>
        <w:t>запроса предложений</w:t>
      </w:r>
      <w:r>
        <w:rPr>
          <w:b/>
          <w:bCs/>
        </w:rPr>
        <w:t xml:space="preserve"> </w:t>
      </w:r>
      <w:r w:rsidRPr="00BA08E8">
        <w:rPr>
          <w:b/>
          <w:bCs/>
        </w:rPr>
        <w:t xml:space="preserve">на право заключения договора </w:t>
      </w:r>
      <w:r w:rsidRPr="00D81F45">
        <w:rPr>
          <w:b/>
          <w:bCs/>
        </w:rPr>
        <w:t>на</w:t>
      </w:r>
      <w:r w:rsidRPr="00D92C33">
        <w:rPr>
          <w:b/>
          <w:bCs/>
        </w:rPr>
        <w:t xml:space="preserve"> </w:t>
      </w:r>
      <w:r>
        <w:rPr>
          <w:b/>
        </w:rPr>
        <w:t xml:space="preserve">информационное сопровождение экземпляров Системы Консультант Плюс в ПАО «ГК </w:t>
      </w:r>
      <w:r w:rsidRPr="00D92C33">
        <w:rPr>
          <w:b/>
        </w:rPr>
        <w:t>«Космос»</w:t>
      </w:r>
      <w:r w:rsidR="00CC61CF">
        <w:rPr>
          <w:b/>
        </w:rPr>
        <w:t xml:space="preserve"> в 2021</w:t>
      </w:r>
      <w:r>
        <w:rPr>
          <w:b/>
        </w:rPr>
        <w:t>г.</w:t>
      </w:r>
    </w:p>
    <w:p w:rsidR="00E61DF3" w:rsidRPr="00D92C33" w:rsidRDefault="00E61DF3" w:rsidP="00D92C33">
      <w:pPr>
        <w:ind w:firstLine="0"/>
        <w:rPr>
          <w:b/>
          <w:bCs/>
        </w:rPr>
      </w:pPr>
    </w:p>
    <w:p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:rsidR="00E61DF3" w:rsidRPr="00A11817" w:rsidRDefault="00E61DF3" w:rsidP="00E61DF3">
      <w:pPr>
        <w:ind w:firstLine="540"/>
        <w:jc w:val="center"/>
        <w:rPr>
          <w:rFonts w:ascii="Arial" w:hAnsi="Arial" w:cs="Arial"/>
          <w:sz w:val="22"/>
          <w:szCs w:val="22"/>
        </w:rPr>
      </w:pPr>
    </w:p>
    <w:p w:rsidR="00E61DF3" w:rsidRPr="00A11817" w:rsidRDefault="00E61DF3" w:rsidP="00E61DF3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:rsidR="00E61DF3" w:rsidRPr="009059C2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</w:rPr>
      </w:pPr>
    </w:p>
    <w:p w:rsidR="00E61DF3" w:rsidRPr="00A06961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</w:rPr>
      </w:pPr>
      <w:r w:rsidRPr="00A06961">
        <w:rPr>
          <w:b/>
          <w:bCs/>
          <w:iCs/>
          <w:color w:val="000000"/>
          <w:w w:val="108"/>
        </w:rPr>
        <w:t xml:space="preserve">Настоящая документация является неотъемлемой частью </w:t>
      </w:r>
    </w:p>
    <w:p w:rsidR="00E61DF3" w:rsidRPr="00A06961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</w:rPr>
      </w:pPr>
      <w:r w:rsidRPr="00A06961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:rsidR="00E61DF3" w:rsidRPr="009059C2" w:rsidRDefault="00E61DF3" w:rsidP="00E61DF3">
      <w:pPr>
        <w:widowControl w:val="0"/>
        <w:spacing w:before="120" w:after="120"/>
        <w:ind w:firstLine="0"/>
        <w:outlineLvl w:val="0"/>
        <w:rPr>
          <w:b/>
          <w:bCs/>
        </w:rPr>
      </w:pPr>
    </w:p>
    <w:p w:rsidR="00884C12" w:rsidRDefault="00884C12" w:rsidP="00E61DF3">
      <w:pPr>
        <w:ind w:firstLine="0"/>
        <w:jc w:val="center"/>
        <w:rPr>
          <w:sz w:val="22"/>
          <w:szCs w:val="22"/>
        </w:rPr>
      </w:pPr>
    </w:p>
    <w:p w:rsidR="00F63981" w:rsidRDefault="00F63981" w:rsidP="00E61DF3">
      <w:pPr>
        <w:ind w:firstLine="0"/>
        <w:jc w:val="center"/>
        <w:rPr>
          <w:sz w:val="22"/>
          <w:szCs w:val="22"/>
        </w:rPr>
      </w:pPr>
    </w:p>
    <w:p w:rsidR="00F63981" w:rsidRDefault="00F63981" w:rsidP="00E61DF3">
      <w:pPr>
        <w:ind w:firstLine="0"/>
        <w:jc w:val="center"/>
        <w:rPr>
          <w:sz w:val="22"/>
          <w:szCs w:val="22"/>
        </w:rPr>
      </w:pPr>
    </w:p>
    <w:p w:rsidR="00F63981" w:rsidRDefault="00F63981" w:rsidP="00E61DF3">
      <w:pPr>
        <w:ind w:firstLine="0"/>
        <w:jc w:val="center"/>
        <w:rPr>
          <w:sz w:val="22"/>
          <w:szCs w:val="22"/>
        </w:rPr>
      </w:pPr>
    </w:p>
    <w:p w:rsidR="00884C12" w:rsidRDefault="00884C12" w:rsidP="00E61DF3">
      <w:pPr>
        <w:ind w:firstLine="0"/>
        <w:jc w:val="center"/>
        <w:rPr>
          <w:sz w:val="22"/>
          <w:szCs w:val="22"/>
        </w:rPr>
      </w:pPr>
    </w:p>
    <w:p w:rsidR="00884C12" w:rsidRDefault="00884C12" w:rsidP="00F63981">
      <w:pPr>
        <w:ind w:firstLine="0"/>
        <w:rPr>
          <w:sz w:val="22"/>
          <w:szCs w:val="22"/>
        </w:rPr>
      </w:pPr>
    </w:p>
    <w:p w:rsidR="00135ABC" w:rsidRDefault="00135ABC" w:rsidP="00F63981">
      <w:pPr>
        <w:ind w:firstLine="0"/>
        <w:rPr>
          <w:sz w:val="22"/>
          <w:szCs w:val="22"/>
        </w:rPr>
      </w:pPr>
    </w:p>
    <w:p w:rsidR="00135ABC" w:rsidRDefault="00135ABC" w:rsidP="00F63981">
      <w:pPr>
        <w:ind w:firstLine="0"/>
        <w:rPr>
          <w:sz w:val="22"/>
          <w:szCs w:val="22"/>
        </w:rPr>
      </w:pPr>
    </w:p>
    <w:p w:rsidR="00135ABC" w:rsidRDefault="00135ABC" w:rsidP="00F63981">
      <w:pPr>
        <w:ind w:firstLine="0"/>
        <w:rPr>
          <w:sz w:val="22"/>
          <w:szCs w:val="22"/>
        </w:rPr>
      </w:pPr>
    </w:p>
    <w:p w:rsidR="00135ABC" w:rsidRDefault="00135ABC" w:rsidP="00F63981">
      <w:pPr>
        <w:ind w:firstLine="0"/>
        <w:rPr>
          <w:sz w:val="22"/>
          <w:szCs w:val="22"/>
        </w:rPr>
      </w:pPr>
    </w:p>
    <w:p w:rsidR="00135ABC" w:rsidRDefault="00135ABC" w:rsidP="00F63981">
      <w:pPr>
        <w:ind w:firstLine="0"/>
        <w:rPr>
          <w:sz w:val="22"/>
          <w:szCs w:val="22"/>
        </w:rPr>
      </w:pPr>
    </w:p>
    <w:p w:rsidR="00135ABC" w:rsidRDefault="00135ABC" w:rsidP="00F63981">
      <w:pPr>
        <w:ind w:firstLine="0"/>
        <w:rPr>
          <w:sz w:val="22"/>
          <w:szCs w:val="22"/>
        </w:rPr>
      </w:pPr>
    </w:p>
    <w:p w:rsidR="00135ABC" w:rsidRDefault="00135ABC" w:rsidP="00F63981">
      <w:pPr>
        <w:ind w:firstLine="0"/>
        <w:rPr>
          <w:sz w:val="22"/>
          <w:szCs w:val="22"/>
        </w:rPr>
      </w:pPr>
    </w:p>
    <w:p w:rsidR="00884C12" w:rsidRDefault="00884C12" w:rsidP="00E61DF3">
      <w:pPr>
        <w:ind w:firstLine="0"/>
        <w:jc w:val="center"/>
        <w:rPr>
          <w:sz w:val="22"/>
          <w:szCs w:val="22"/>
        </w:rPr>
      </w:pPr>
    </w:p>
    <w:p w:rsidR="00884C12" w:rsidRDefault="00884C12" w:rsidP="00884C12">
      <w:pPr>
        <w:ind w:firstLine="0"/>
        <w:jc w:val="center"/>
      </w:pPr>
      <w:r w:rsidRPr="00BB05B0">
        <w:t>М</w:t>
      </w:r>
      <w:r w:rsidR="00BB05B0">
        <w:t>ОСКВА</w:t>
      </w:r>
      <w:r w:rsidR="00E61DF3" w:rsidRPr="00BB05B0">
        <w:br/>
      </w:r>
      <w:r w:rsidRPr="00BB05B0">
        <w:t>2</w:t>
      </w:r>
      <w:r w:rsidR="00B90B1A">
        <w:t>020</w:t>
      </w:r>
      <w:r w:rsidRPr="00BB05B0">
        <w:t xml:space="preserve"> г</w:t>
      </w:r>
      <w:r w:rsidR="00BB05B0">
        <w:t>од</w:t>
      </w:r>
    </w:p>
    <w:p w:rsidR="00BB05B0" w:rsidRDefault="00BB05B0" w:rsidP="00884C12">
      <w:pPr>
        <w:ind w:firstLine="0"/>
        <w:jc w:val="center"/>
      </w:pPr>
    </w:p>
    <w:p w:rsidR="00BB05B0" w:rsidRPr="00BB05B0" w:rsidRDefault="00BB05B0" w:rsidP="00884C12">
      <w:pPr>
        <w:ind w:firstLine="0"/>
        <w:jc w:val="center"/>
      </w:pPr>
    </w:p>
    <w:p w:rsidR="00C265C8" w:rsidRDefault="00C265C8" w:rsidP="00884C12">
      <w:pPr>
        <w:ind w:firstLine="0"/>
        <w:jc w:val="center"/>
        <w:rPr>
          <w:b/>
          <w:sz w:val="22"/>
          <w:szCs w:val="22"/>
        </w:rPr>
      </w:pPr>
    </w:p>
    <w:p w:rsidR="00E61DF3" w:rsidRPr="003F0698" w:rsidRDefault="00E61DF3" w:rsidP="00884C12">
      <w:pPr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t>Оглавление</w:t>
      </w:r>
    </w:p>
    <w:p w:rsidR="00E61DF3" w:rsidRDefault="003757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="00E61DF3"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="00E61DF3" w:rsidRPr="00E61DF3">
          <w:t>1</w:t>
        </w:r>
        <w:r w:rsidR="00E61DF3">
          <w:t xml:space="preserve">. </w:t>
        </w:r>
        <w:r w:rsidR="00E61DF3" w:rsidRPr="00E61DF3">
          <w:t>Общие положения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F4EC2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61DF3" w:rsidRDefault="002E4B4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E61DF3" w:rsidRPr="00E61DF3">
          <w:t>2.Предмет закупки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FF4EC2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:rsidR="00E61DF3" w:rsidRDefault="002E4B4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E61DF3" w:rsidRPr="00E61DF3">
          <w:t>2.1</w:t>
        </w:r>
        <w:r w:rsidR="00E61DF3">
          <w:tab/>
        </w:r>
        <w:r w:rsidR="00E61DF3" w:rsidRPr="00E61DF3">
          <w:t>Техническая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FF4EC2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:rsidR="00E61DF3" w:rsidRDefault="002E4B4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E61DF3" w:rsidRPr="00E61DF3">
          <w:t>2.2</w:t>
        </w:r>
        <w:r w:rsidR="00E61DF3">
          <w:tab/>
        </w:r>
        <w:r w:rsidR="00E61DF3" w:rsidRPr="00E61DF3">
          <w:t>Коммерческая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_Toc251847613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FF4EC2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:rsid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5A5F74">
          <w:rPr>
            <w:webHidden/>
          </w:rPr>
          <w:t>5</w:t>
        </w:r>
      </w:hyperlink>
    </w:p>
    <w:p w:rsidR="00E61DF3" w:rsidRDefault="002E4B4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E61DF3" w:rsidRPr="00E61DF3">
          <w:t>3.1</w:t>
        </w:r>
        <w:r w:rsidR="00E61DF3">
          <w:tab/>
        </w:r>
        <w:r w:rsidR="00E61DF3" w:rsidRPr="00E61DF3">
          <w:t>Требования к Участникам</w:t>
        </w:r>
        <w:r w:rsidR="00E61DF3">
          <w:rPr>
            <w:webHidden/>
          </w:rPr>
          <w:tab/>
        </w:r>
        <w:r w:rsidR="005A5F74">
          <w:rPr>
            <w:webHidden/>
          </w:rPr>
          <w:t>5</w:t>
        </w:r>
      </w:hyperlink>
    </w:p>
    <w:p w:rsidR="00E61DF3" w:rsidRDefault="002E4B4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E61DF3" w:rsidRPr="00E61DF3">
          <w:t>3.2</w:t>
        </w:r>
        <w:r w:rsidR="00E61DF3">
          <w:tab/>
        </w:r>
        <w:r w:rsidR="00E61DF3" w:rsidRPr="00E61DF3">
          <w:t>Требования к документам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_Toc251847616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FF4EC2">
          <w:rPr>
            <w:webHidden/>
          </w:rPr>
          <w:t>7</w:t>
        </w:r>
        <w:r w:rsidR="003757C5">
          <w:rPr>
            <w:webHidden/>
          </w:rPr>
          <w:fldChar w:fldCharType="end"/>
        </w:r>
      </w:hyperlink>
    </w:p>
    <w:p w:rsidR="00E61DF3" w:rsidRDefault="002E4B4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E61DF3" w:rsidRPr="00E61DF3">
          <w:t>4.Подготовка Предложений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:rsidR="00E61DF3" w:rsidRDefault="002E4B4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E61DF3" w:rsidRPr="00E61DF3">
          <w:t>4.1</w:t>
        </w:r>
        <w:r w:rsidR="00E61DF3">
          <w:tab/>
        </w:r>
        <w:r w:rsidR="00E61DF3" w:rsidRPr="00E61DF3">
          <w:t>Общие требования к Предложению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:rsidR="00E61DF3" w:rsidRDefault="002E4B4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E61DF3" w:rsidRPr="00E61DF3">
          <w:t>4.2</w:t>
        </w:r>
        <w:r w:rsidR="00E61DF3">
          <w:tab/>
        </w:r>
        <w:r w:rsidR="00E61DF3" w:rsidRPr="00E61DF3">
          <w:t>Требования к языку Предложения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_Toc251847619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FF4EC2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:rsidR="00E61DF3" w:rsidRDefault="002E4B4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E61DF3" w:rsidRPr="00E61DF3">
          <w:t>4.3</w:t>
        </w:r>
        <w:r w:rsidR="00E61DF3">
          <w:tab/>
        </w:r>
        <w:r w:rsidR="00E61DF3" w:rsidRPr="00E61DF3">
          <w:t>Разъяснение закупочной Документации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_Toc251847620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FF4EC2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:rsidR="00E61DF3" w:rsidRDefault="002E4B4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E61DF3" w:rsidRPr="00E61DF3">
          <w:t>4.4</w:t>
        </w:r>
        <w:r w:rsidR="00E61DF3">
          <w:tab/>
        </w:r>
        <w:r w:rsidR="00E61DF3" w:rsidRPr="00E61DF3">
          <w:t>Продление срока окончания приема Предложений</w:t>
        </w:r>
        <w:r w:rsidR="00E61DF3">
          <w:rPr>
            <w:webHidden/>
          </w:rPr>
          <w:tab/>
        </w:r>
        <w:r w:rsidR="005A5F74">
          <w:rPr>
            <w:webHidden/>
          </w:rPr>
          <w:t>8</w:t>
        </w:r>
      </w:hyperlink>
    </w:p>
    <w:p w:rsidR="00E61DF3" w:rsidRDefault="002E4B4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E61DF3" w:rsidRPr="00E61DF3">
          <w:t>5.Подача предложений и их прием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:rsidR="00E61DF3" w:rsidRDefault="002E4B4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E61DF3" w:rsidRPr="00E61DF3">
          <w:t>6.Оценка Предложений и проведение переговоров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:rsidR="00E61DF3" w:rsidRPr="00DB6844" w:rsidRDefault="002E4B4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E61DF3" w:rsidRPr="00E61DF3">
          <w:t>6.1</w:t>
        </w:r>
        <w:r w:rsidR="00E61DF3" w:rsidRPr="00DB6844">
          <w:tab/>
        </w:r>
        <w:r w:rsidR="00E61DF3" w:rsidRPr="00E61DF3">
          <w:t>Общие положения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:rsidR="00E61DF3" w:rsidRPr="00DB6844" w:rsidRDefault="002E4B4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E61DF3" w:rsidRPr="00E61DF3">
          <w:t>6.2</w:t>
        </w:r>
        <w:r w:rsidR="00E61DF3" w:rsidRPr="00DB6844">
          <w:tab/>
        </w:r>
        <w:r w:rsidR="00E61DF3" w:rsidRPr="00E61DF3">
          <w:t>Отборочная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:rsidR="00E61DF3" w:rsidRPr="00DB6844" w:rsidRDefault="002E4B4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E61DF3" w:rsidRPr="00E61DF3">
          <w:t>6.3</w:t>
        </w:r>
        <w:r w:rsidR="00E61DF3" w:rsidRPr="00DB6844">
          <w:tab/>
        </w:r>
        <w:r w:rsidR="00980C05">
          <w:t>Проведение переговоров</w:t>
        </w:r>
        <w:r w:rsidR="00E61DF3" w:rsidRPr="00DB6844">
          <w:rPr>
            <w:webHidden/>
          </w:rPr>
          <w:tab/>
        </w:r>
        <w:r w:rsidR="00E33868">
          <w:rPr>
            <w:webHidden/>
          </w:rPr>
          <w:t>9</w:t>
        </w:r>
      </w:hyperlink>
    </w:p>
    <w:p w:rsidR="00E61DF3" w:rsidRPr="00DB6844" w:rsidRDefault="002E4B4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E61DF3" w:rsidRPr="00E61DF3">
          <w:t>6.4</w:t>
        </w:r>
        <w:r w:rsidR="00E61DF3" w:rsidRPr="00DB6844">
          <w:tab/>
        </w:r>
        <w:r w:rsidR="00980C05">
          <w:t>Оценочная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</w:rPr>
          <w:t>10</w:t>
        </w:r>
      </w:hyperlink>
    </w:p>
    <w:p w:rsidR="00E61DF3" w:rsidRDefault="002E4B4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E61DF3" w:rsidRPr="00E61DF3">
          <w:t>7.Принятие решения о проведении дополнительных этапов процедуры запроса предложений</w:t>
        </w:r>
        <w:r w:rsidR="00E61DF3">
          <w:tab/>
        </w:r>
        <w:r w:rsidR="00E61DF3">
          <w:rPr>
            <w:webHidden/>
          </w:rPr>
          <w:tab/>
        </w:r>
        <w:r w:rsidR="00980C05">
          <w:rPr>
            <w:webHidden/>
          </w:rPr>
          <w:t>10</w:t>
        </w:r>
      </w:hyperlink>
    </w:p>
    <w:p w:rsidR="00E61DF3" w:rsidRDefault="002E4B4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E61DF3" w:rsidRPr="00E61DF3">
          <w:t>8.Подписание Договора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FF4EC2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:rsidR="00E61DF3" w:rsidRDefault="002E4B4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E61DF3" w:rsidRPr="00E61DF3">
          <w:t xml:space="preserve">9.Уведомление Участников о результатах </w:t>
        </w:r>
        <w:r w:rsidR="002A1B83" w:rsidRPr="00C217AB">
          <w:rPr>
            <w:szCs w:val="24"/>
          </w:rPr>
          <w:t>запроса предложений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FF4EC2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:rsidR="00E61DF3" w:rsidRDefault="002E4B4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E61DF3" w:rsidRPr="00E61DF3">
          <w:t>10.Образцы основных форм документов, включаемых в Предложение</w:t>
        </w:r>
        <w:r w:rsidR="00E61DF3">
          <w:rPr>
            <w:webHidden/>
          </w:rPr>
          <w:tab/>
        </w:r>
        <w:r w:rsidR="005A5F74">
          <w:rPr>
            <w:webHidden/>
          </w:rPr>
          <w:t>1</w:t>
        </w:r>
        <w:r w:rsidR="004F3ED0">
          <w:rPr>
            <w:webHidden/>
          </w:rPr>
          <w:t>1</w:t>
        </w:r>
      </w:hyperlink>
    </w:p>
    <w:p w:rsidR="00BA218B" w:rsidRPr="00A4117F" w:rsidRDefault="003757C5" w:rsidP="00BA218B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end"/>
      </w:r>
      <w:r w:rsidR="00BA218B" w:rsidRPr="00DE0E32">
        <w:t xml:space="preserve">11. </w:t>
      </w:r>
      <w:r w:rsidR="00BA218B">
        <w:t>Техническое задание</w:t>
      </w:r>
      <w:r w:rsidR="00BA218B" w:rsidRPr="00DE0E32">
        <w:rPr>
          <w:webHidden/>
        </w:rPr>
        <w:tab/>
      </w:r>
      <w:r w:rsidR="00DD6542">
        <w:rPr>
          <w:webHidden/>
        </w:rPr>
        <w:t>19</w:t>
      </w:r>
    </w:p>
    <w:p w:rsidR="00E61DF3" w:rsidRP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</w:p>
    <w:p w:rsidR="00E61DF3" w:rsidRPr="00BA08E8" w:rsidRDefault="00E61DF3" w:rsidP="00E61DF3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0" w:name="_Toc251847610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>Общие положения</w:t>
      </w:r>
      <w:bookmarkEnd w:id="0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1.1 Заказчик</w:t>
      </w:r>
      <w:r w:rsidRPr="00BA08E8">
        <w:rPr>
          <w:sz w:val="24"/>
          <w:szCs w:val="24"/>
        </w:rPr>
        <w:t xml:space="preserve"> - </w:t>
      </w:r>
      <w:r w:rsidR="00432B14" w:rsidRPr="00432B14">
        <w:rPr>
          <w:sz w:val="24"/>
          <w:szCs w:val="24"/>
        </w:rPr>
        <w:t>Публичное Акционерное Общество «Гостиничный Комплекс «Космос»</w:t>
      </w:r>
      <w:r w:rsidRPr="00BA08E8">
        <w:rPr>
          <w:sz w:val="24"/>
          <w:szCs w:val="24"/>
        </w:rPr>
        <w:t xml:space="preserve"> - юридический адрес: </w:t>
      </w:r>
      <w:r w:rsidR="00884C12" w:rsidRPr="00884C12">
        <w:rPr>
          <w:sz w:val="24"/>
          <w:szCs w:val="24"/>
        </w:rPr>
        <w:t>129366, г. Москва, Проспект Мира, дом 150</w:t>
      </w:r>
      <w:r w:rsidR="00884C12">
        <w:rPr>
          <w:sz w:val="24"/>
          <w:szCs w:val="24"/>
        </w:rPr>
        <w:t>.</w:t>
      </w:r>
    </w:p>
    <w:p w:rsidR="00DA4F00" w:rsidRPr="00871627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 w:rsidR="00871627">
        <w:rPr>
          <w:b/>
          <w:sz w:val="24"/>
          <w:szCs w:val="24"/>
        </w:rPr>
        <w:t xml:space="preserve"> </w:t>
      </w:r>
      <w:r w:rsidR="00057FC1" w:rsidRPr="00057FC1">
        <w:rPr>
          <w:sz w:val="24"/>
          <w:szCs w:val="24"/>
        </w:rPr>
        <w:t>Технический департамент ПАО «ГК «Космос».</w:t>
      </w:r>
    </w:p>
    <w:p w:rsidR="00D35A46" w:rsidRDefault="00871627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Контактное лицо п</w:t>
      </w:r>
      <w:r w:rsidR="00BB05B0">
        <w:rPr>
          <w:sz w:val="24"/>
          <w:szCs w:val="24"/>
        </w:rPr>
        <w:t>о вопросам технического задания</w:t>
      </w:r>
      <w:r>
        <w:rPr>
          <w:sz w:val="24"/>
          <w:szCs w:val="24"/>
        </w:rPr>
        <w:t>:</w:t>
      </w:r>
      <w:r w:rsidR="00BB05B0">
        <w:rPr>
          <w:sz w:val="24"/>
          <w:szCs w:val="24"/>
        </w:rPr>
        <w:t xml:space="preserve"> </w:t>
      </w:r>
    </w:p>
    <w:p w:rsidR="00CC61CF" w:rsidRDefault="00CC61CF" w:rsidP="00C47B84">
      <w:pPr>
        <w:tabs>
          <w:tab w:val="num" w:pos="0"/>
        </w:tabs>
        <w:spacing w:line="240" w:lineRule="auto"/>
        <w:ind w:firstLine="0"/>
        <w:rPr>
          <w:sz w:val="24"/>
          <w:szCs w:val="24"/>
          <w:u w:val="single"/>
        </w:rPr>
      </w:pPr>
    </w:p>
    <w:p w:rsidR="00C47B84" w:rsidRDefault="00C47B84" w:rsidP="00C47B84">
      <w:pPr>
        <w:tabs>
          <w:tab w:val="num" w:pos="0"/>
        </w:tabs>
        <w:spacing w:line="240" w:lineRule="auto"/>
        <w:ind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Директор д</w:t>
      </w:r>
      <w:r w:rsidRPr="003B29E1">
        <w:rPr>
          <w:sz w:val="24"/>
          <w:szCs w:val="24"/>
          <w:u w:val="single"/>
        </w:rPr>
        <w:t>епартамент</w:t>
      </w:r>
      <w:r>
        <w:rPr>
          <w:sz w:val="24"/>
          <w:szCs w:val="24"/>
          <w:u w:val="single"/>
        </w:rPr>
        <w:t>а</w:t>
      </w:r>
      <w:r w:rsidRPr="003B29E1">
        <w:rPr>
          <w:sz w:val="24"/>
          <w:szCs w:val="24"/>
          <w:u w:val="single"/>
        </w:rPr>
        <w:t xml:space="preserve"> информационных технологий</w:t>
      </w:r>
    </w:p>
    <w:p w:rsidR="00CC61CF" w:rsidRPr="00CC61CF" w:rsidRDefault="00CC61CF" w:rsidP="00CC61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CC61CF">
        <w:rPr>
          <w:sz w:val="24"/>
          <w:szCs w:val="24"/>
        </w:rPr>
        <w:t>Шибаев Владимир</w:t>
      </w:r>
    </w:p>
    <w:p w:rsidR="00CC61CF" w:rsidRPr="004C6990" w:rsidRDefault="00CC61CF" w:rsidP="00CC61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CC61CF">
        <w:rPr>
          <w:sz w:val="24"/>
          <w:szCs w:val="24"/>
        </w:rPr>
        <w:t>Тел</w:t>
      </w:r>
      <w:r w:rsidRPr="004C6990">
        <w:rPr>
          <w:sz w:val="24"/>
          <w:szCs w:val="24"/>
        </w:rPr>
        <w:t xml:space="preserve">.: +7 (495) 234-15-37, </w:t>
      </w:r>
      <w:r w:rsidR="00710A5C">
        <w:rPr>
          <w:sz w:val="24"/>
          <w:szCs w:val="24"/>
          <w:lang w:val="en-US"/>
        </w:rPr>
        <w:t>E</w:t>
      </w:r>
      <w:r w:rsidR="00710A5C" w:rsidRPr="004C6990">
        <w:rPr>
          <w:sz w:val="24"/>
          <w:szCs w:val="24"/>
        </w:rPr>
        <w:t>-</w:t>
      </w:r>
      <w:r w:rsidR="00710A5C">
        <w:rPr>
          <w:sz w:val="24"/>
          <w:szCs w:val="24"/>
          <w:lang w:val="en-US"/>
        </w:rPr>
        <w:t>mail</w:t>
      </w:r>
      <w:r w:rsidR="00710A5C" w:rsidRPr="004C6990">
        <w:rPr>
          <w:sz w:val="24"/>
          <w:szCs w:val="24"/>
        </w:rPr>
        <w:t xml:space="preserve">: </w:t>
      </w:r>
      <w:hyperlink r:id="rId8" w:history="1">
        <w:r w:rsidR="00710A5C" w:rsidRPr="00903972">
          <w:rPr>
            <w:rStyle w:val="a4"/>
            <w:sz w:val="24"/>
            <w:szCs w:val="24"/>
            <w:lang w:val="en-US"/>
          </w:rPr>
          <w:t>vshibaev</w:t>
        </w:r>
        <w:r w:rsidR="00710A5C" w:rsidRPr="004C6990">
          <w:rPr>
            <w:rStyle w:val="a4"/>
            <w:sz w:val="24"/>
            <w:szCs w:val="24"/>
          </w:rPr>
          <w:t>@</w:t>
        </w:r>
        <w:r w:rsidR="00710A5C" w:rsidRPr="00903972">
          <w:rPr>
            <w:rStyle w:val="a4"/>
            <w:sz w:val="24"/>
            <w:szCs w:val="24"/>
            <w:lang w:val="en-US"/>
          </w:rPr>
          <w:t>hotelcosmos</w:t>
        </w:r>
        <w:r w:rsidR="00710A5C" w:rsidRPr="004C6990">
          <w:rPr>
            <w:rStyle w:val="a4"/>
            <w:sz w:val="24"/>
            <w:szCs w:val="24"/>
          </w:rPr>
          <w:t>.</w:t>
        </w:r>
        <w:r w:rsidR="00710A5C" w:rsidRPr="00903972">
          <w:rPr>
            <w:rStyle w:val="a4"/>
            <w:sz w:val="24"/>
            <w:szCs w:val="24"/>
            <w:lang w:val="en-US"/>
          </w:rPr>
          <w:t>ru</w:t>
        </w:r>
      </w:hyperlink>
      <w:r w:rsidR="00710A5C" w:rsidRPr="004C6990">
        <w:rPr>
          <w:sz w:val="24"/>
          <w:szCs w:val="24"/>
        </w:rPr>
        <w:t xml:space="preserve"> </w:t>
      </w:r>
    </w:p>
    <w:p w:rsidR="00CC61CF" w:rsidRPr="004C6990" w:rsidRDefault="00CC61CF" w:rsidP="00C47B84">
      <w:pPr>
        <w:tabs>
          <w:tab w:val="num" w:pos="0"/>
        </w:tabs>
        <w:spacing w:line="240" w:lineRule="auto"/>
        <w:ind w:firstLine="0"/>
        <w:rPr>
          <w:sz w:val="24"/>
          <w:szCs w:val="24"/>
          <w:u w:val="single"/>
        </w:rPr>
      </w:pPr>
    </w:p>
    <w:p w:rsidR="00DA4F00" w:rsidRPr="00E055AF" w:rsidRDefault="00871627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273194">
        <w:rPr>
          <w:sz w:val="24"/>
          <w:szCs w:val="24"/>
        </w:rPr>
        <w:t>Контактное лицо</w:t>
      </w:r>
      <w:r w:rsidRPr="00273194">
        <w:rPr>
          <w:color w:val="000000"/>
          <w:sz w:val="24"/>
          <w:szCs w:val="24"/>
        </w:rPr>
        <w:t xml:space="preserve"> п</w:t>
      </w:r>
      <w:r w:rsidR="00D35A46" w:rsidRPr="00273194">
        <w:rPr>
          <w:color w:val="000000"/>
          <w:sz w:val="24"/>
          <w:szCs w:val="24"/>
        </w:rPr>
        <w:t>о регламенту процедуры</w:t>
      </w:r>
      <w:r w:rsidRPr="00273194">
        <w:rPr>
          <w:color w:val="000000"/>
          <w:sz w:val="24"/>
          <w:szCs w:val="24"/>
        </w:rPr>
        <w:t>:</w:t>
      </w:r>
    </w:p>
    <w:p w:rsidR="009D46F6" w:rsidRDefault="00BC1CF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9D46F6">
        <w:rPr>
          <w:color w:val="000000"/>
          <w:sz w:val="24"/>
          <w:szCs w:val="24"/>
          <w:u w:val="single"/>
        </w:rPr>
        <w:t xml:space="preserve">Специалист </w:t>
      </w:r>
      <w:r w:rsidR="00BA218B" w:rsidRPr="009D46F6">
        <w:rPr>
          <w:sz w:val="24"/>
          <w:szCs w:val="24"/>
          <w:u w:val="single"/>
        </w:rPr>
        <w:t>группы закупок</w:t>
      </w:r>
      <w:r w:rsidR="009D46F6">
        <w:rPr>
          <w:sz w:val="24"/>
          <w:szCs w:val="24"/>
        </w:rPr>
        <w:t>,</w:t>
      </w:r>
    </w:p>
    <w:p w:rsidR="00CC61CF" w:rsidRPr="00CC61CF" w:rsidRDefault="00CC61CF" w:rsidP="00CC61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CC61CF">
        <w:rPr>
          <w:sz w:val="24"/>
          <w:szCs w:val="24"/>
        </w:rPr>
        <w:t xml:space="preserve">Шамгунова Елена, </w:t>
      </w:r>
    </w:p>
    <w:p w:rsidR="00CC61CF" w:rsidRPr="006F43FA" w:rsidRDefault="00CC61CF" w:rsidP="00CC61CF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 w:rsidRPr="00CC61CF">
        <w:rPr>
          <w:sz w:val="24"/>
          <w:szCs w:val="24"/>
        </w:rPr>
        <w:t>тел</w:t>
      </w:r>
      <w:r w:rsidRPr="006F43FA">
        <w:rPr>
          <w:sz w:val="24"/>
          <w:szCs w:val="24"/>
          <w:lang w:val="en-US"/>
        </w:rPr>
        <w:t xml:space="preserve">. +7 (495) 234-13-14, </w:t>
      </w:r>
      <w:r w:rsidRPr="00CC61CF">
        <w:rPr>
          <w:sz w:val="24"/>
          <w:szCs w:val="24"/>
          <w:lang w:val="en-US"/>
        </w:rPr>
        <w:t>E</w:t>
      </w:r>
      <w:r w:rsidRPr="006F43FA">
        <w:rPr>
          <w:sz w:val="24"/>
          <w:szCs w:val="24"/>
          <w:lang w:val="en-US"/>
        </w:rPr>
        <w:t>-</w:t>
      </w:r>
      <w:r w:rsidRPr="00CC61CF">
        <w:rPr>
          <w:sz w:val="24"/>
          <w:szCs w:val="24"/>
          <w:lang w:val="en-US"/>
        </w:rPr>
        <w:t>mail</w:t>
      </w:r>
      <w:r w:rsidRPr="006F43FA">
        <w:rPr>
          <w:sz w:val="24"/>
          <w:szCs w:val="24"/>
          <w:lang w:val="en-US"/>
        </w:rPr>
        <w:t xml:space="preserve">: </w:t>
      </w:r>
      <w:hyperlink r:id="rId9" w:history="1">
        <w:r w:rsidR="006F43FA" w:rsidRPr="00903972">
          <w:rPr>
            <w:rStyle w:val="a4"/>
            <w:sz w:val="24"/>
            <w:szCs w:val="24"/>
            <w:lang w:val="en-US"/>
          </w:rPr>
          <w:t>shamgunova</w:t>
        </w:r>
        <w:r w:rsidR="006F43FA" w:rsidRPr="006F43FA">
          <w:rPr>
            <w:rStyle w:val="a4"/>
            <w:sz w:val="24"/>
            <w:szCs w:val="24"/>
            <w:lang w:val="en-US"/>
          </w:rPr>
          <w:t>@</w:t>
        </w:r>
        <w:r w:rsidR="006F43FA" w:rsidRPr="00903972">
          <w:rPr>
            <w:rStyle w:val="a4"/>
            <w:sz w:val="24"/>
            <w:szCs w:val="24"/>
            <w:lang w:val="en-US"/>
          </w:rPr>
          <w:t>hotelcosmos</w:t>
        </w:r>
        <w:r w:rsidR="006F43FA" w:rsidRPr="006F43FA">
          <w:rPr>
            <w:rStyle w:val="a4"/>
            <w:sz w:val="24"/>
            <w:szCs w:val="24"/>
            <w:lang w:val="en-US"/>
          </w:rPr>
          <w:t>.</w:t>
        </w:r>
        <w:r w:rsidR="006F43FA" w:rsidRPr="00903972">
          <w:rPr>
            <w:rStyle w:val="a4"/>
            <w:sz w:val="24"/>
            <w:szCs w:val="24"/>
            <w:lang w:val="en-US"/>
          </w:rPr>
          <w:t>ru</w:t>
        </w:r>
      </w:hyperlink>
      <w:r w:rsidR="006F43FA" w:rsidRPr="006F43FA">
        <w:rPr>
          <w:sz w:val="24"/>
          <w:szCs w:val="24"/>
          <w:lang w:val="en-US"/>
        </w:rPr>
        <w:t xml:space="preserve"> </w:t>
      </w:r>
    </w:p>
    <w:p w:rsidR="00DA4F00" w:rsidRPr="006F43FA" w:rsidRDefault="00DA4F00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:rsidR="00DA4F00" w:rsidRPr="006F43FA" w:rsidRDefault="00DA4F00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:rsidR="00D35A46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1.3 Срок окончания приема предложений</w:t>
      </w:r>
    </w:p>
    <w:p w:rsidR="00851961" w:rsidRDefault="00D35A4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color w:val="FF0000"/>
          <w:sz w:val="24"/>
          <w:szCs w:val="24"/>
        </w:rPr>
        <w:t>ВНИМАНИЕ!!!</w:t>
      </w:r>
      <w:r w:rsidRPr="0069454C">
        <w:rPr>
          <w:color w:val="FF0000"/>
          <w:sz w:val="24"/>
          <w:szCs w:val="24"/>
        </w:rPr>
        <w:t xml:space="preserve"> </w:t>
      </w:r>
      <w:r w:rsidRPr="0069454C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10" w:history="1">
        <w:r w:rsidR="00851961" w:rsidRPr="007C78B9">
          <w:rPr>
            <w:rStyle w:val="a4"/>
            <w:sz w:val="24"/>
            <w:szCs w:val="24"/>
            <w:lang w:val="en-US"/>
          </w:rPr>
          <w:t>http</w:t>
        </w:r>
        <w:r w:rsidR="00851961" w:rsidRPr="007C78B9">
          <w:rPr>
            <w:rStyle w:val="a4"/>
            <w:sz w:val="24"/>
            <w:szCs w:val="24"/>
          </w:rPr>
          <w:t>://</w:t>
        </w:r>
        <w:r w:rsidR="00851961" w:rsidRPr="007C78B9">
          <w:rPr>
            <w:rStyle w:val="a4"/>
            <w:sz w:val="24"/>
            <w:szCs w:val="24"/>
            <w:lang w:val="en-US"/>
          </w:rPr>
          <w:t>utp</w:t>
        </w:r>
        <w:r w:rsidR="00851961" w:rsidRPr="007C78B9">
          <w:rPr>
            <w:rStyle w:val="a4"/>
            <w:sz w:val="24"/>
            <w:szCs w:val="24"/>
          </w:rPr>
          <w:t>.</w:t>
        </w:r>
        <w:r w:rsidR="00851961" w:rsidRPr="007C78B9">
          <w:rPr>
            <w:rStyle w:val="a4"/>
            <w:sz w:val="24"/>
            <w:szCs w:val="24"/>
            <w:lang w:val="en-US"/>
          </w:rPr>
          <w:t>sberbank</w:t>
        </w:r>
        <w:r w:rsidR="00851961" w:rsidRPr="007C78B9">
          <w:rPr>
            <w:rStyle w:val="a4"/>
            <w:sz w:val="24"/>
            <w:szCs w:val="24"/>
          </w:rPr>
          <w:t>-</w:t>
        </w:r>
        <w:r w:rsidR="00851961" w:rsidRPr="007C78B9">
          <w:rPr>
            <w:rStyle w:val="a4"/>
            <w:sz w:val="24"/>
            <w:szCs w:val="24"/>
            <w:lang w:val="en-US"/>
          </w:rPr>
          <w:t>ast</w:t>
        </w:r>
        <w:r w:rsidR="00851961" w:rsidRPr="007C78B9">
          <w:rPr>
            <w:rStyle w:val="a4"/>
            <w:sz w:val="24"/>
            <w:szCs w:val="24"/>
          </w:rPr>
          <w:t>.</w:t>
        </w:r>
        <w:r w:rsidR="00851961" w:rsidRPr="007C78B9">
          <w:rPr>
            <w:rStyle w:val="a4"/>
            <w:sz w:val="24"/>
            <w:szCs w:val="24"/>
            <w:lang w:val="en-US"/>
          </w:rPr>
          <w:t>ru</w:t>
        </w:r>
      </w:hyperlink>
      <w:r w:rsidR="00851961">
        <w:rPr>
          <w:sz w:val="24"/>
          <w:szCs w:val="24"/>
        </w:rPr>
        <w:t xml:space="preserve"> </w:t>
      </w:r>
      <w:r w:rsidRPr="0069454C">
        <w:rPr>
          <w:sz w:val="24"/>
          <w:szCs w:val="24"/>
        </w:rPr>
        <w:t>в соответствии с инструкцией для Участников торгов</w:t>
      </w:r>
      <w:r w:rsidR="00B85B38">
        <w:rPr>
          <w:sz w:val="24"/>
          <w:szCs w:val="24"/>
        </w:rPr>
        <w:t>ой секции</w:t>
      </w:r>
      <w:r w:rsidR="00027FD2">
        <w:rPr>
          <w:sz w:val="24"/>
          <w:szCs w:val="24"/>
        </w:rPr>
        <w:t xml:space="preserve"> «Закупки и продажи»</w:t>
      </w:r>
      <w:r w:rsidR="00B85B38">
        <w:rPr>
          <w:sz w:val="24"/>
          <w:szCs w:val="24"/>
        </w:rPr>
        <w:t xml:space="preserve"> </w:t>
      </w:r>
      <w:r w:rsidRPr="0069454C">
        <w:rPr>
          <w:sz w:val="24"/>
          <w:szCs w:val="24"/>
        </w:rPr>
        <w:t xml:space="preserve">универсальной торговой платформы «Сбербанк-АСТ». </w:t>
      </w:r>
    </w:p>
    <w:p w:rsidR="00851961" w:rsidRDefault="00851961" w:rsidP="0085196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sz w:val="24"/>
          <w:szCs w:val="24"/>
        </w:rPr>
        <w:t xml:space="preserve">ВНИМАНИЕ!!! Участие для Поставщиков бесплатное и без ЭЦП, для подачи предложений необходимо пройти регистрацию на сайте </w:t>
      </w:r>
      <w:hyperlink r:id="rId11" w:history="1">
        <w:r w:rsidRPr="007C78B9">
          <w:rPr>
            <w:rStyle w:val="a4"/>
            <w:sz w:val="24"/>
            <w:szCs w:val="24"/>
            <w:lang w:val="en-US"/>
          </w:rPr>
          <w:t>http</w:t>
        </w:r>
        <w:r w:rsidRPr="007C78B9">
          <w:rPr>
            <w:rStyle w:val="a4"/>
            <w:sz w:val="24"/>
            <w:szCs w:val="24"/>
          </w:rPr>
          <w:t>://</w:t>
        </w:r>
        <w:r w:rsidRPr="007C78B9">
          <w:rPr>
            <w:rStyle w:val="a4"/>
            <w:sz w:val="24"/>
            <w:szCs w:val="24"/>
            <w:lang w:val="en-US"/>
          </w:rPr>
          <w:t>utp</w:t>
        </w:r>
        <w:r w:rsidRPr="007C78B9">
          <w:rPr>
            <w:rStyle w:val="a4"/>
            <w:sz w:val="24"/>
            <w:szCs w:val="24"/>
          </w:rPr>
          <w:t>.</w:t>
        </w:r>
        <w:r w:rsidRPr="007C78B9">
          <w:rPr>
            <w:rStyle w:val="a4"/>
            <w:sz w:val="24"/>
            <w:szCs w:val="24"/>
            <w:lang w:val="en-US"/>
          </w:rPr>
          <w:t>sberbank</w:t>
        </w:r>
        <w:r w:rsidRPr="007C78B9">
          <w:rPr>
            <w:rStyle w:val="a4"/>
            <w:sz w:val="24"/>
            <w:szCs w:val="24"/>
          </w:rPr>
          <w:t>-</w:t>
        </w:r>
        <w:r w:rsidRPr="007C78B9">
          <w:rPr>
            <w:rStyle w:val="a4"/>
            <w:sz w:val="24"/>
            <w:szCs w:val="24"/>
            <w:lang w:val="en-US"/>
          </w:rPr>
          <w:t>ast</w:t>
        </w:r>
        <w:r w:rsidRPr="007C78B9">
          <w:rPr>
            <w:rStyle w:val="a4"/>
            <w:sz w:val="24"/>
            <w:szCs w:val="24"/>
          </w:rPr>
          <w:t>.</w:t>
        </w:r>
        <w:r w:rsidRPr="007C78B9">
          <w:rPr>
            <w:rStyle w:val="a4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>,</w:t>
      </w:r>
      <w:r w:rsidRPr="00851961">
        <w:t xml:space="preserve"> </w:t>
      </w:r>
      <w:r w:rsidRPr="00851961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:rsidR="00E61DF3" w:rsidRPr="00BA08E8" w:rsidRDefault="009B251A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П</w:t>
      </w:r>
      <w:r w:rsidRPr="009B251A">
        <w:rPr>
          <w:b/>
          <w:sz w:val="24"/>
          <w:szCs w:val="24"/>
          <w:u w:val="single"/>
        </w:rPr>
        <w:t xml:space="preserve">редложения, оформленные в соответствии с требованиями закупочной документации, должны быть поданы </w:t>
      </w:r>
      <w:r w:rsidRPr="00FB3504">
        <w:rPr>
          <w:b/>
          <w:sz w:val="24"/>
          <w:szCs w:val="24"/>
          <w:u w:val="single"/>
        </w:rPr>
        <w:t xml:space="preserve">не позднее </w:t>
      </w:r>
      <w:r w:rsidR="00A5488D">
        <w:rPr>
          <w:b/>
          <w:sz w:val="24"/>
          <w:szCs w:val="24"/>
          <w:u w:val="single"/>
        </w:rPr>
        <w:t>17</w:t>
      </w:r>
      <w:r w:rsidR="00BD2811">
        <w:rPr>
          <w:b/>
          <w:sz w:val="24"/>
          <w:szCs w:val="24"/>
          <w:u w:val="single"/>
        </w:rPr>
        <w:t>:00</w:t>
      </w:r>
      <w:r w:rsidR="004C6990">
        <w:rPr>
          <w:b/>
          <w:sz w:val="24"/>
          <w:szCs w:val="24"/>
          <w:u w:val="single"/>
        </w:rPr>
        <w:t xml:space="preserve"> часов (местное время) </w:t>
      </w:r>
      <w:r w:rsidR="004C6990" w:rsidRPr="004C6990">
        <w:rPr>
          <w:b/>
          <w:sz w:val="24"/>
          <w:szCs w:val="24"/>
          <w:u w:val="single"/>
        </w:rPr>
        <w:t>29</w:t>
      </w:r>
      <w:r w:rsidR="00BD2811">
        <w:rPr>
          <w:b/>
          <w:sz w:val="24"/>
          <w:szCs w:val="24"/>
          <w:u w:val="single"/>
        </w:rPr>
        <w:t xml:space="preserve"> декабря</w:t>
      </w:r>
      <w:r w:rsidR="00AD3C11">
        <w:rPr>
          <w:b/>
          <w:sz w:val="24"/>
          <w:szCs w:val="24"/>
          <w:u w:val="single"/>
        </w:rPr>
        <w:t xml:space="preserve"> </w:t>
      </w:r>
      <w:r w:rsidR="00A5488D">
        <w:rPr>
          <w:b/>
          <w:sz w:val="24"/>
          <w:szCs w:val="24"/>
          <w:u w:val="single"/>
        </w:rPr>
        <w:t>2020</w:t>
      </w:r>
      <w:r w:rsidRPr="00FB3504">
        <w:rPr>
          <w:b/>
          <w:sz w:val="24"/>
          <w:szCs w:val="24"/>
          <w:u w:val="single"/>
        </w:rPr>
        <w:t xml:space="preserve"> г.</w:t>
      </w:r>
      <w:r w:rsidRPr="00273194">
        <w:rPr>
          <w:b/>
          <w:sz w:val="24"/>
          <w:szCs w:val="24"/>
          <w:u w:val="single"/>
        </w:rPr>
        <w:t xml:space="preserve"> </w:t>
      </w:r>
      <w:r w:rsidR="00851961" w:rsidRPr="00273194">
        <w:rPr>
          <w:b/>
          <w:sz w:val="24"/>
          <w:szCs w:val="24"/>
          <w:u w:val="single"/>
        </w:rPr>
        <w:t>Документы и предложения, поданные</w:t>
      </w:r>
      <w:r w:rsidR="00851961" w:rsidRPr="0069454C">
        <w:rPr>
          <w:b/>
          <w:sz w:val="24"/>
          <w:szCs w:val="24"/>
          <w:u w:val="single"/>
        </w:rPr>
        <w:t xml:space="preserve"> после указанного срока, не принимаются.</w:t>
      </w:r>
      <w:r w:rsidR="00E61DF3" w:rsidRPr="00BA08E8">
        <w:rPr>
          <w:b/>
          <w:sz w:val="24"/>
          <w:szCs w:val="24"/>
        </w:rPr>
        <w:t xml:space="preserve"> 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1.4 Предоставление Закупочной документации</w:t>
      </w:r>
    </w:p>
    <w:p w:rsidR="0085196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="003C042F" w:rsidRPr="003C042F">
        <w:rPr>
          <w:sz w:val="24"/>
          <w:szCs w:val="24"/>
        </w:rPr>
        <w:t xml:space="preserve">Участники могут ознакомиться с </w:t>
      </w:r>
      <w:r w:rsidR="0048038B">
        <w:rPr>
          <w:sz w:val="24"/>
          <w:szCs w:val="24"/>
        </w:rPr>
        <w:t xml:space="preserve">Уведомлением и </w:t>
      </w:r>
      <w:r w:rsidR="003C042F"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="003C042F" w:rsidRPr="00DA4F00">
        <w:rPr>
          <w:sz w:val="24"/>
          <w:szCs w:val="24"/>
        </w:rPr>
        <w:t>«ГК «Космос»</w:t>
      </w:r>
      <w:r w:rsidR="003C042F" w:rsidRPr="003C042F">
        <w:rPr>
          <w:sz w:val="24"/>
          <w:szCs w:val="24"/>
        </w:rPr>
        <w:t xml:space="preserve"> </w:t>
      </w:r>
      <w:hyperlink r:id="rId12" w:history="1">
        <w:r w:rsidR="00B14DFB" w:rsidRPr="00520576">
          <w:rPr>
            <w:rStyle w:val="a4"/>
            <w:sz w:val="24"/>
            <w:szCs w:val="24"/>
          </w:rPr>
          <w:t>http://corp.hotelcosmos.ru</w:t>
        </w:r>
      </w:hyperlink>
      <w:r w:rsidR="00B14DFB">
        <w:rPr>
          <w:sz w:val="24"/>
          <w:szCs w:val="24"/>
        </w:rPr>
        <w:t xml:space="preserve"> </w:t>
      </w:r>
      <w:r w:rsidR="003C042F" w:rsidRPr="003C042F">
        <w:rPr>
          <w:sz w:val="24"/>
          <w:szCs w:val="24"/>
        </w:rPr>
        <w:t>в разделе «Закупки» и на ЭТП по ад</w:t>
      </w:r>
      <w:r w:rsidR="003C042F">
        <w:rPr>
          <w:sz w:val="24"/>
          <w:szCs w:val="24"/>
        </w:rPr>
        <w:t xml:space="preserve">ресу </w:t>
      </w:r>
      <w:hyperlink r:id="rId13" w:history="1">
        <w:r w:rsidR="003C042F" w:rsidRPr="007C78B9">
          <w:rPr>
            <w:rStyle w:val="a4"/>
            <w:sz w:val="24"/>
            <w:szCs w:val="24"/>
          </w:rPr>
          <w:t>http://utp.sberbank-ast.ru</w:t>
        </w:r>
      </w:hyperlink>
      <w:r w:rsidR="00BB29CB">
        <w:rPr>
          <w:sz w:val="24"/>
          <w:szCs w:val="24"/>
        </w:rPr>
        <w:t xml:space="preserve"> </w:t>
      </w:r>
      <w:r w:rsidR="00B85B38">
        <w:rPr>
          <w:sz w:val="24"/>
          <w:szCs w:val="24"/>
        </w:rPr>
        <w:t xml:space="preserve">в торговой секции </w:t>
      </w:r>
      <w:r w:rsidR="00155CD0" w:rsidRPr="00155CD0">
        <w:rPr>
          <w:sz w:val="24"/>
          <w:szCs w:val="24"/>
        </w:rPr>
        <w:t>«Закупки и продажи».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="00871627"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</w:t>
      </w:r>
      <w:r w:rsidR="00057FC1">
        <w:rPr>
          <w:sz w:val="24"/>
          <w:szCs w:val="24"/>
        </w:rPr>
        <w:t xml:space="preserve">давших предложения на участие, </w:t>
      </w:r>
      <w:r w:rsidR="00871627" w:rsidRPr="0069454C">
        <w:rPr>
          <w:sz w:val="24"/>
          <w:szCs w:val="24"/>
        </w:rPr>
        <w:t>дополнительно.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1" w:name="_Toc55285336"/>
      <w:bookmarkStart w:id="2" w:name="_Toc55305370"/>
      <w:bookmarkStart w:id="3" w:name="_Ref55313246"/>
      <w:bookmarkStart w:id="4" w:name="_Ref56231140"/>
      <w:bookmarkStart w:id="5" w:name="_Ref56231144"/>
      <w:bookmarkStart w:id="6" w:name="_Toc57314617"/>
      <w:bookmarkStart w:id="7" w:name="_Toc69728943"/>
      <w:bookmarkStart w:id="8" w:name="_Toc189545068"/>
      <w:bookmarkStart w:id="9" w:name="_Toc518119237"/>
      <w:r w:rsidRPr="00BA08E8">
        <w:rPr>
          <w:b/>
          <w:sz w:val="24"/>
          <w:szCs w:val="24"/>
        </w:rPr>
        <w:t>1.5 Правовой статус процедур и документов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0" w:name="_Toc55285339"/>
      <w:bookmarkStart w:id="11" w:name="_Toc55305373"/>
      <w:bookmarkStart w:id="12" w:name="_Toc57314619"/>
      <w:bookmarkStart w:id="13" w:name="_Toc69728944"/>
      <w:bookmarkStart w:id="14" w:name="_Toc66354324"/>
      <w:bookmarkEnd w:id="9"/>
      <w:r w:rsidRPr="00BA08E8">
        <w:rPr>
          <w:sz w:val="24"/>
          <w:szCs w:val="24"/>
        </w:rPr>
        <w:t xml:space="preserve">1.5.1. </w:t>
      </w:r>
      <w:r>
        <w:rPr>
          <w:b/>
          <w:sz w:val="24"/>
          <w:szCs w:val="24"/>
        </w:rPr>
        <w:t>Открытый</w:t>
      </w:r>
      <w:r w:rsidRPr="00871627">
        <w:rPr>
          <w:b/>
          <w:sz w:val="24"/>
          <w:szCs w:val="24"/>
        </w:rPr>
        <w:t xml:space="preserve"> запрос предложений</w:t>
      </w:r>
      <w:r>
        <w:rPr>
          <w:sz w:val="24"/>
          <w:szCs w:val="24"/>
        </w:rPr>
        <w:t xml:space="preserve"> (</w:t>
      </w:r>
      <w:r w:rsidRPr="009A3ED0">
        <w:rPr>
          <w:b/>
          <w:sz w:val="24"/>
          <w:szCs w:val="24"/>
        </w:rPr>
        <w:t xml:space="preserve">далее по тексту «Запрос </w:t>
      </w:r>
      <w:r>
        <w:rPr>
          <w:b/>
          <w:sz w:val="24"/>
          <w:szCs w:val="24"/>
        </w:rPr>
        <w:t>предложений</w:t>
      </w:r>
      <w:r w:rsidRPr="009A3ED0">
        <w:rPr>
          <w:b/>
          <w:sz w:val="24"/>
          <w:szCs w:val="24"/>
        </w:rPr>
        <w:t>»)</w:t>
      </w:r>
      <w:r w:rsidRPr="00871627">
        <w:rPr>
          <w:sz w:val="24"/>
          <w:szCs w:val="24"/>
        </w:rPr>
        <w:t xml:space="preserve"> </w:t>
      </w:r>
      <w:r w:rsidRPr="00BA08E8">
        <w:rPr>
          <w:sz w:val="24"/>
          <w:szCs w:val="24"/>
        </w:rPr>
        <w:t>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1.5.2. Опубликован</w:t>
      </w:r>
      <w:r>
        <w:rPr>
          <w:sz w:val="24"/>
          <w:szCs w:val="24"/>
        </w:rPr>
        <w:t>ное в соответствии с пунктом 1.4.1</w:t>
      </w:r>
      <w:r w:rsidRPr="00BA08E8">
        <w:rPr>
          <w:sz w:val="24"/>
          <w:szCs w:val="24"/>
        </w:rPr>
        <w:t xml:space="preserve">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предложений. Организатор оставляет за собой право на последнем (финальном) этапе запроса предложений установить, что Предложения </w:t>
      </w:r>
      <w:r w:rsidRPr="00BA08E8">
        <w:rPr>
          <w:sz w:val="24"/>
          <w:szCs w:val="24"/>
        </w:rPr>
        <w:lastRenderedPageBreak/>
        <w:t>Участников, поданные на данный этап, должны носить характер твердой оферты, не подлежащей в дальнейшем изменению.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5" w:name="_Ref86827161"/>
      <w:r w:rsidRPr="00BA08E8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5"/>
    </w:p>
    <w:p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ротоколы преддоговорных переговоров между Организатором и Победителем (по условиям, не оговоренным ни в настоящей Документации по запросу предложени</w:t>
      </w:r>
      <w:r>
        <w:rPr>
          <w:sz w:val="24"/>
          <w:szCs w:val="24"/>
        </w:rPr>
        <w:t>й, ни в Предложении Победителя).</w:t>
      </w:r>
    </w:p>
    <w:p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у</w:t>
      </w:r>
      <w:r w:rsidRPr="00BA08E8">
        <w:rPr>
          <w:sz w:val="24"/>
          <w:szCs w:val="24"/>
        </w:rPr>
        <w:t>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редложение Победителя со всеми дополнениями и разъяснениями, соответствующими требованиям Организатора.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1.5.7. </w:t>
      </w:r>
      <w:r w:rsidRPr="009A3ED0">
        <w:rPr>
          <w:sz w:val="24"/>
          <w:szCs w:val="24"/>
        </w:rPr>
        <w:t xml:space="preserve">Во всем, что не урегулировано Уведомлением о проведении запроса </w:t>
      </w:r>
      <w:r>
        <w:rPr>
          <w:sz w:val="24"/>
          <w:szCs w:val="24"/>
        </w:rPr>
        <w:t>предложений</w:t>
      </w:r>
      <w:r w:rsidRPr="009A3ED0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bookmarkEnd w:id="10"/>
    <w:bookmarkEnd w:id="11"/>
    <w:bookmarkEnd w:id="12"/>
    <w:bookmarkEnd w:id="13"/>
    <w:bookmarkEnd w:id="14"/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6" w:name="_Ref86789831"/>
      <w:bookmarkStart w:id="17" w:name="_Toc55285338"/>
      <w:bookmarkStart w:id="18" w:name="_Toc55305372"/>
      <w:bookmarkStart w:id="19" w:name="_Toc57314621"/>
      <w:bookmarkStart w:id="20" w:name="_Toc69728946"/>
      <w:r w:rsidRPr="00BA08E8">
        <w:rPr>
          <w:sz w:val="24"/>
          <w:szCs w:val="24"/>
        </w:rPr>
        <w:t xml:space="preserve">1.6.1. Все споры и разногласия, возникающие в связи с </w:t>
      </w:r>
      <w:r w:rsidRPr="00BB29CB">
        <w:rPr>
          <w:sz w:val="24"/>
          <w:szCs w:val="24"/>
        </w:rPr>
        <w:t xml:space="preserve">проведением </w:t>
      </w:r>
      <w:r w:rsidR="00BB29CB" w:rsidRPr="00BB29CB">
        <w:rPr>
          <w:sz w:val="24"/>
          <w:szCs w:val="24"/>
        </w:rPr>
        <w:t>запроса предложений</w:t>
      </w:r>
      <w:r w:rsidRPr="00BB29CB">
        <w:rPr>
          <w:sz w:val="24"/>
          <w:szCs w:val="24"/>
        </w:rPr>
        <w:t>, в том числе, касающиеся исполнения Организатором и Участника</w:t>
      </w:r>
      <w:r w:rsidRPr="00BA08E8">
        <w:rPr>
          <w:sz w:val="24"/>
          <w:szCs w:val="24"/>
        </w:rPr>
        <w:t>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6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BB29CB">
        <w:rPr>
          <w:sz w:val="24"/>
          <w:szCs w:val="24"/>
        </w:rPr>
        <w:t xml:space="preserve">в связи с данным Запросом предложений в </w:t>
      </w:r>
      <w:r w:rsidR="00B402CB" w:rsidRPr="00B402CB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>
        <w:rPr>
          <w:sz w:val="24"/>
          <w:szCs w:val="24"/>
        </w:rPr>
        <w:t>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</w:t>
      </w:r>
      <w:r w:rsidR="00584D40">
        <w:rPr>
          <w:sz w:val="24"/>
          <w:szCs w:val="24"/>
        </w:rPr>
        <w:t xml:space="preserve">, </w:t>
      </w:r>
      <w:r w:rsidRPr="00BA08E8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1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 Прочие </w:t>
      </w:r>
      <w:bookmarkEnd w:id="17"/>
      <w:bookmarkEnd w:id="18"/>
      <w:r w:rsidRPr="00BA08E8">
        <w:rPr>
          <w:b/>
          <w:sz w:val="24"/>
          <w:szCs w:val="24"/>
        </w:rPr>
        <w:t>положения</w:t>
      </w:r>
      <w:bookmarkEnd w:id="19"/>
      <w:bookmarkEnd w:id="20"/>
      <w:bookmarkEnd w:id="21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:rsidR="00E61DF3" w:rsidRPr="00BA08E8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2" w:name="_Ref99767173"/>
      <w:bookmarkStart w:id="23" w:name="_Toc140749454"/>
      <w:bookmarkStart w:id="24" w:name="_Toc189545071"/>
      <w:bookmarkStart w:id="25" w:name="_Toc251847611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2"/>
      <w:bookmarkEnd w:id="23"/>
      <w:bookmarkEnd w:id="24"/>
      <w:bookmarkEnd w:id="25"/>
    </w:p>
    <w:p w:rsidR="00CD1C23" w:rsidRDefault="00E61DF3" w:rsidP="00CD1C2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6" w:name="_Toc189545072"/>
      <w:r w:rsidRPr="00BA08E8">
        <w:rPr>
          <w:b/>
          <w:sz w:val="24"/>
          <w:szCs w:val="24"/>
        </w:rPr>
        <w:t>Предметом закупки является:</w:t>
      </w:r>
      <w:bookmarkEnd w:id="26"/>
      <w:r w:rsidR="007220D1">
        <w:rPr>
          <w:b/>
          <w:sz w:val="24"/>
          <w:szCs w:val="24"/>
        </w:rPr>
        <w:t xml:space="preserve"> </w:t>
      </w:r>
    </w:p>
    <w:p w:rsidR="00CD1C23" w:rsidRPr="00CD1C23" w:rsidRDefault="00CD1C23" w:rsidP="00CD1C23">
      <w:pPr>
        <w:tabs>
          <w:tab w:val="num" w:pos="0"/>
        </w:tabs>
        <w:spacing w:line="240" w:lineRule="auto"/>
        <w:ind w:firstLine="0"/>
        <w:rPr>
          <w:sz w:val="24"/>
          <w:szCs w:val="24"/>
          <w:u w:val="single"/>
        </w:rPr>
      </w:pPr>
      <w:r w:rsidRPr="00CD1C23">
        <w:rPr>
          <w:sz w:val="24"/>
          <w:szCs w:val="24"/>
          <w:u w:val="single"/>
        </w:rPr>
        <w:t>- предоставление информационного сопровождения экземпляров Системы Консультан</w:t>
      </w:r>
      <w:r w:rsidR="00A835D5">
        <w:rPr>
          <w:sz w:val="24"/>
          <w:szCs w:val="24"/>
          <w:u w:val="single"/>
        </w:rPr>
        <w:t>т Плюс в ПАО «ГК «Космос» в 2021</w:t>
      </w:r>
      <w:r w:rsidRPr="00CD1C23">
        <w:rPr>
          <w:sz w:val="24"/>
          <w:szCs w:val="24"/>
          <w:u w:val="single"/>
        </w:rPr>
        <w:t>г.</w:t>
      </w:r>
    </w:p>
    <w:p w:rsidR="00DB3049" w:rsidRPr="00DB3049" w:rsidRDefault="00DB3049" w:rsidP="00DB3049">
      <w:pPr>
        <w:tabs>
          <w:tab w:val="num" w:pos="0"/>
        </w:tabs>
        <w:spacing w:line="240" w:lineRule="auto"/>
        <w:rPr>
          <w:bCs/>
          <w:sz w:val="24"/>
          <w:szCs w:val="24"/>
        </w:rPr>
      </w:pPr>
    </w:p>
    <w:p w:rsidR="0097498D" w:rsidRDefault="0097498D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:rsidR="00B12FB0" w:rsidRPr="00BA08E8" w:rsidRDefault="00B12FB0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BA08E8">
        <w:rPr>
          <w:b/>
          <w:sz w:val="24"/>
          <w:szCs w:val="24"/>
        </w:rPr>
        <w:t>Требования к</w:t>
      </w:r>
      <w:r w:rsidRPr="00BA08E8">
        <w:rPr>
          <w:b/>
          <w:bCs/>
          <w:iCs/>
          <w:sz w:val="24"/>
          <w:szCs w:val="24"/>
        </w:rPr>
        <w:t xml:space="preserve"> </w:t>
      </w:r>
      <w:r w:rsidR="00035066">
        <w:rPr>
          <w:b/>
          <w:bCs/>
          <w:iCs/>
          <w:sz w:val="24"/>
          <w:szCs w:val="24"/>
        </w:rPr>
        <w:t>работам и материальным ресурсам</w:t>
      </w:r>
      <w:r w:rsidRPr="00BA08E8">
        <w:rPr>
          <w:b/>
          <w:bCs/>
          <w:iCs/>
          <w:sz w:val="24"/>
          <w:szCs w:val="24"/>
        </w:rPr>
        <w:t>:</w:t>
      </w:r>
    </w:p>
    <w:p w:rsidR="00E61DF3" w:rsidRPr="00BA08E8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7" w:name="_Toc251847612"/>
      <w:r w:rsidRPr="00BA08E8">
        <w:rPr>
          <w:rFonts w:ascii="Times New Roman" w:hAnsi="Times New Roman"/>
          <w:sz w:val="24"/>
          <w:szCs w:val="24"/>
        </w:rPr>
        <w:t>Техническая часть</w:t>
      </w:r>
      <w:bookmarkEnd w:id="27"/>
    </w:p>
    <w:p w:rsidR="005E5028" w:rsidRPr="0038131C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38131C">
        <w:rPr>
          <w:bCs/>
          <w:iCs/>
          <w:sz w:val="24"/>
          <w:szCs w:val="24"/>
        </w:rPr>
        <w:t>Техническое задание содержит услови</w:t>
      </w:r>
      <w:r w:rsidR="00814E59">
        <w:rPr>
          <w:bCs/>
          <w:iCs/>
          <w:sz w:val="24"/>
          <w:szCs w:val="24"/>
        </w:rPr>
        <w:t>я, критичные для данной Закупки;</w:t>
      </w:r>
    </w:p>
    <w:p w:rsidR="005E5028" w:rsidRPr="005E5028" w:rsidRDefault="00871B10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Предложения Участника</w:t>
      </w:r>
      <w:r w:rsidR="005E5028" w:rsidRPr="005E5028">
        <w:rPr>
          <w:bCs/>
          <w:iCs/>
          <w:sz w:val="24"/>
          <w:szCs w:val="24"/>
        </w:rPr>
        <w:t xml:space="preserve"> должны соответствовать т</w:t>
      </w:r>
      <w:r w:rsidR="00814E59">
        <w:rPr>
          <w:bCs/>
          <w:iCs/>
          <w:sz w:val="24"/>
          <w:szCs w:val="24"/>
        </w:rPr>
        <w:t>ребованиям Технического задания;</w:t>
      </w:r>
    </w:p>
    <w:p w:rsidR="005E5028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5E5028">
        <w:rPr>
          <w:bCs/>
          <w:iCs/>
          <w:sz w:val="24"/>
          <w:szCs w:val="24"/>
        </w:rPr>
        <w:t>Техническое задание является неотъемлемо</w:t>
      </w:r>
      <w:r w:rsidR="00814E59">
        <w:rPr>
          <w:bCs/>
          <w:iCs/>
          <w:sz w:val="24"/>
          <w:szCs w:val="24"/>
        </w:rPr>
        <w:t>й частью настоящей документации;</w:t>
      </w:r>
    </w:p>
    <w:p w:rsidR="00DB3049" w:rsidRDefault="008B45BE" w:rsidP="00DB3049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8B45BE">
        <w:rPr>
          <w:bCs/>
          <w:iCs/>
          <w:sz w:val="24"/>
          <w:szCs w:val="24"/>
        </w:rPr>
        <w:t>Исполнитель договора оказывает требуемый объем услуг в соответствии с требованиями, устан</w:t>
      </w:r>
      <w:r w:rsidR="00057FC1">
        <w:rPr>
          <w:bCs/>
          <w:iCs/>
          <w:sz w:val="24"/>
          <w:szCs w:val="24"/>
        </w:rPr>
        <w:t xml:space="preserve">овленными </w:t>
      </w:r>
      <w:r w:rsidR="00EB2FBF">
        <w:rPr>
          <w:bCs/>
          <w:iCs/>
          <w:sz w:val="24"/>
          <w:szCs w:val="24"/>
        </w:rPr>
        <w:t>Техническим заданием</w:t>
      </w:r>
      <w:r w:rsidR="00D8129D">
        <w:rPr>
          <w:bCs/>
          <w:iCs/>
          <w:sz w:val="24"/>
          <w:szCs w:val="24"/>
        </w:rPr>
        <w:t>;</w:t>
      </w:r>
    </w:p>
    <w:p w:rsidR="00CD1C23" w:rsidRPr="00652FE8" w:rsidRDefault="00CD1C23" w:rsidP="00CD1C23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652FE8">
        <w:rPr>
          <w:kern w:val="24"/>
          <w:sz w:val="24"/>
          <w:szCs w:val="24"/>
        </w:rPr>
        <w:t>Исполнитель обязан предоставить Заказчику документы, подтверждающие наличие у Исполнителя необходимых прав на использование технологий и иных результатов интеллектуальной деятельности, копию «Лицензионного соглашения», на экземпляры Систем Консультант Плюс.</w:t>
      </w:r>
    </w:p>
    <w:p w:rsidR="00924719" w:rsidRPr="00DB3049" w:rsidRDefault="00924719" w:rsidP="00DB3049">
      <w:pPr>
        <w:ind w:firstLine="0"/>
        <w:rPr>
          <w:bCs/>
          <w:iCs/>
          <w:sz w:val="24"/>
          <w:szCs w:val="24"/>
        </w:rPr>
      </w:pPr>
    </w:p>
    <w:p w:rsidR="00E57BD4" w:rsidRPr="00DB3049" w:rsidRDefault="00E61DF3" w:rsidP="00DB3049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8" w:name="_Toc251847613"/>
      <w:r w:rsidRPr="00BA08E8">
        <w:rPr>
          <w:rFonts w:ascii="Times New Roman" w:hAnsi="Times New Roman"/>
          <w:sz w:val="24"/>
          <w:szCs w:val="24"/>
        </w:rPr>
        <w:t>Коммерческая часть</w:t>
      </w:r>
      <w:bookmarkEnd w:id="28"/>
    </w:p>
    <w:p w:rsidR="00D34779" w:rsidRPr="00D34779" w:rsidRDefault="00D34779" w:rsidP="0048413D">
      <w:pPr>
        <w:pStyle w:val="af2"/>
        <w:numPr>
          <w:ilvl w:val="0"/>
          <w:numId w:val="17"/>
        </w:numPr>
        <w:spacing w:line="240" w:lineRule="auto"/>
        <w:rPr>
          <w:vanish/>
          <w:sz w:val="24"/>
          <w:szCs w:val="24"/>
        </w:rPr>
      </w:pPr>
    </w:p>
    <w:p w:rsidR="00D34779" w:rsidRPr="00D34779" w:rsidRDefault="00D34779" w:rsidP="0048413D">
      <w:pPr>
        <w:pStyle w:val="af2"/>
        <w:numPr>
          <w:ilvl w:val="0"/>
          <w:numId w:val="17"/>
        </w:numPr>
        <w:spacing w:line="240" w:lineRule="auto"/>
        <w:rPr>
          <w:vanish/>
          <w:sz w:val="24"/>
          <w:szCs w:val="24"/>
        </w:rPr>
      </w:pPr>
    </w:p>
    <w:p w:rsidR="00D34779" w:rsidRPr="00D34779" w:rsidRDefault="00D34779" w:rsidP="0048413D">
      <w:pPr>
        <w:pStyle w:val="af2"/>
        <w:numPr>
          <w:ilvl w:val="1"/>
          <w:numId w:val="17"/>
        </w:numPr>
        <w:spacing w:line="240" w:lineRule="auto"/>
        <w:rPr>
          <w:vanish/>
          <w:sz w:val="24"/>
          <w:szCs w:val="24"/>
        </w:rPr>
      </w:pPr>
    </w:p>
    <w:p w:rsidR="00D34779" w:rsidRPr="00D34779" w:rsidRDefault="00D34779" w:rsidP="0048413D">
      <w:pPr>
        <w:pStyle w:val="af2"/>
        <w:numPr>
          <w:ilvl w:val="1"/>
          <w:numId w:val="17"/>
        </w:numPr>
        <w:spacing w:line="240" w:lineRule="auto"/>
        <w:rPr>
          <w:vanish/>
          <w:sz w:val="24"/>
          <w:szCs w:val="24"/>
        </w:rPr>
      </w:pPr>
    </w:p>
    <w:p w:rsidR="00237353" w:rsidRDefault="004B2423" w:rsidP="00E57BD4">
      <w:pPr>
        <w:pStyle w:val="af2"/>
        <w:numPr>
          <w:ilvl w:val="2"/>
          <w:numId w:val="17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D34779">
        <w:rPr>
          <w:sz w:val="24"/>
          <w:szCs w:val="24"/>
        </w:rPr>
        <w:t>Предлагаемая участником размещения цена должна включать в себя</w:t>
      </w:r>
      <w:r w:rsidR="00C1178B">
        <w:rPr>
          <w:sz w:val="24"/>
          <w:szCs w:val="24"/>
        </w:rPr>
        <w:t>:</w:t>
      </w:r>
      <w:r w:rsidRPr="00D34779">
        <w:rPr>
          <w:sz w:val="24"/>
          <w:szCs w:val="24"/>
        </w:rPr>
        <w:t xml:space="preserve"> страховые сборы, таможенные расходы (если они есть), </w:t>
      </w:r>
      <w:r w:rsidR="009D5992">
        <w:rPr>
          <w:sz w:val="24"/>
          <w:szCs w:val="24"/>
        </w:rPr>
        <w:t xml:space="preserve">доставку, </w:t>
      </w:r>
      <w:r w:rsidRPr="00D34779">
        <w:rPr>
          <w:sz w:val="24"/>
          <w:szCs w:val="24"/>
        </w:rPr>
        <w:t xml:space="preserve">стоимость работ и другие накладные расходы </w:t>
      </w:r>
      <w:r w:rsidR="00237353">
        <w:rPr>
          <w:sz w:val="24"/>
          <w:szCs w:val="24"/>
        </w:rPr>
        <w:t>«Исполнителя»;</w:t>
      </w:r>
    </w:p>
    <w:p w:rsidR="000B465C" w:rsidRDefault="00DC2424" w:rsidP="000B465C">
      <w:pPr>
        <w:pStyle w:val="af2"/>
        <w:numPr>
          <w:ilvl w:val="2"/>
          <w:numId w:val="17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Заказчик принимает на себя оплату расходов за электроэнергию и водоснабжение, потребляемые Исполнителем в процессе выполнения работ в соответствии с Договором</w:t>
      </w:r>
      <w:r w:rsidR="00156D38">
        <w:rPr>
          <w:sz w:val="24"/>
          <w:szCs w:val="24"/>
        </w:rPr>
        <w:t>;</w:t>
      </w:r>
      <w:bookmarkStart w:id="29" w:name="_Toc251847614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</w:p>
    <w:p w:rsidR="00CD1C23" w:rsidRPr="00652FE8" w:rsidRDefault="00CD1C23" w:rsidP="00CD1C23">
      <w:pPr>
        <w:pStyle w:val="af2"/>
        <w:numPr>
          <w:ilvl w:val="2"/>
          <w:numId w:val="17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Оплата </w:t>
      </w:r>
      <w:r w:rsidRPr="00652FE8">
        <w:rPr>
          <w:sz w:val="24"/>
          <w:szCs w:val="24"/>
        </w:rPr>
        <w:t>по контракту (договору) производится Заказчиком ежемесячно</w:t>
      </w:r>
      <w:r>
        <w:rPr>
          <w:sz w:val="24"/>
          <w:szCs w:val="24"/>
        </w:rPr>
        <w:t xml:space="preserve"> </w:t>
      </w:r>
      <w:r w:rsidRPr="00CD1C23">
        <w:rPr>
          <w:sz w:val="24"/>
          <w:szCs w:val="24"/>
        </w:rPr>
        <w:t>до 10 числа месяца, следующего за месяцем</w:t>
      </w:r>
      <w:r w:rsidRPr="00652FE8">
        <w:rPr>
          <w:sz w:val="24"/>
          <w:szCs w:val="24"/>
        </w:rPr>
        <w:t xml:space="preserve"> оказания услуг на основании переданных Заказчику </w:t>
      </w:r>
      <w:r w:rsidRPr="00652FE8">
        <w:rPr>
          <w:bCs/>
          <w:sz w:val="24"/>
          <w:szCs w:val="24"/>
        </w:rPr>
        <w:t>акта сдачи-приемки оказанных услуг, счета-фактуры и счета для оплаты.</w:t>
      </w:r>
    </w:p>
    <w:p w:rsidR="00C23838" w:rsidRPr="00C23838" w:rsidRDefault="00C23838" w:rsidP="00C23838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</w:p>
    <w:p w:rsidR="00DB1008" w:rsidRPr="0078716A" w:rsidRDefault="00DB1008" w:rsidP="0048413D">
      <w:pPr>
        <w:tabs>
          <w:tab w:val="num" w:pos="567"/>
        </w:tabs>
        <w:spacing w:line="240" w:lineRule="auto"/>
        <w:ind w:firstLine="426"/>
        <w:rPr>
          <w:sz w:val="24"/>
          <w:szCs w:val="24"/>
        </w:rPr>
      </w:pPr>
      <w:r w:rsidRPr="00DB1008">
        <w:rPr>
          <w:sz w:val="24"/>
          <w:szCs w:val="24"/>
        </w:rPr>
        <w:t>Предлож</w:t>
      </w:r>
      <w:r w:rsidR="00676D9D">
        <w:rPr>
          <w:sz w:val="24"/>
          <w:szCs w:val="24"/>
        </w:rPr>
        <w:t>ения Участника должны быть предостав</w:t>
      </w:r>
      <w:r w:rsidRPr="00DB1008">
        <w:rPr>
          <w:sz w:val="24"/>
          <w:szCs w:val="24"/>
        </w:rPr>
        <w:t>лены в соответствии с Фо</w:t>
      </w:r>
      <w:r>
        <w:rPr>
          <w:sz w:val="24"/>
          <w:szCs w:val="24"/>
        </w:rPr>
        <w:t>рмами, приведенными в разделе 4.</w:t>
      </w:r>
    </w:p>
    <w:p w:rsidR="00DB1008" w:rsidRDefault="00DB1008" w:rsidP="00DB1008">
      <w:pPr>
        <w:tabs>
          <w:tab w:val="num" w:pos="567"/>
        </w:tabs>
        <w:spacing w:line="240" w:lineRule="auto"/>
        <w:ind w:firstLine="426"/>
        <w:jc w:val="left"/>
        <w:rPr>
          <w:sz w:val="24"/>
          <w:szCs w:val="24"/>
        </w:rPr>
      </w:pPr>
    </w:p>
    <w:p w:rsidR="00E61DF3" w:rsidRPr="004B2423" w:rsidRDefault="00E61DF3" w:rsidP="00601B62">
      <w:pPr>
        <w:pStyle w:val="af2"/>
        <w:numPr>
          <w:ilvl w:val="0"/>
          <w:numId w:val="16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r w:rsidRPr="004B2423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29"/>
    </w:p>
    <w:p w:rsidR="004B2423" w:rsidRPr="004B2423" w:rsidRDefault="004B2423" w:rsidP="00601B62">
      <w:pPr>
        <w:pStyle w:val="af2"/>
        <w:keepNext/>
        <w:numPr>
          <w:ilvl w:val="0"/>
          <w:numId w:val="11"/>
        </w:numPr>
        <w:suppressAutoHyphens/>
        <w:spacing w:line="240" w:lineRule="auto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36" w:name="_Toc251847615"/>
      <w:bookmarkStart w:id="37" w:name="_Ref93088240"/>
      <w:bookmarkStart w:id="38" w:name="_Toc189545078"/>
    </w:p>
    <w:p w:rsidR="00E61DF3" w:rsidRPr="00980C05" w:rsidRDefault="00E61DF3" w:rsidP="00601B62">
      <w:pPr>
        <w:pStyle w:val="23"/>
        <w:numPr>
          <w:ilvl w:val="1"/>
          <w:numId w:val="1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t>Требования к Участникам</w:t>
      </w:r>
      <w:bookmarkEnd w:id="36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предъявляемым требованиям</w:t>
      </w:r>
      <w:bookmarkEnd w:id="37"/>
      <w:bookmarkEnd w:id="38"/>
    </w:p>
    <w:p w:rsidR="00E61DF3" w:rsidRDefault="003A54CC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E61DF3" w:rsidRPr="00BA08E8">
        <w:rPr>
          <w:sz w:val="24"/>
          <w:szCs w:val="24"/>
        </w:rPr>
        <w:t xml:space="preserve">Участвовать в данной процедуре </w:t>
      </w:r>
      <w:r w:rsidR="00110E47" w:rsidRPr="00110E47">
        <w:rPr>
          <w:sz w:val="24"/>
          <w:szCs w:val="24"/>
        </w:rPr>
        <w:t xml:space="preserve">Запроса предложений </w:t>
      </w:r>
      <w:r w:rsidR="00E61DF3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Pr="00110E47">
        <w:rPr>
          <w:sz w:val="24"/>
          <w:szCs w:val="24"/>
        </w:rPr>
        <w:t>олжен работать на Российском рын</w:t>
      </w:r>
      <w:r w:rsidR="00CF37B5">
        <w:rPr>
          <w:sz w:val="24"/>
          <w:szCs w:val="24"/>
        </w:rPr>
        <w:t xml:space="preserve">ке не </w:t>
      </w:r>
      <w:r w:rsidR="00CF37B5" w:rsidRPr="002B47A1">
        <w:rPr>
          <w:sz w:val="24"/>
          <w:szCs w:val="24"/>
        </w:rPr>
        <w:t xml:space="preserve">менее </w:t>
      </w:r>
      <w:r w:rsidR="009229DC" w:rsidRPr="009229DC">
        <w:rPr>
          <w:sz w:val="24"/>
          <w:szCs w:val="24"/>
        </w:rPr>
        <w:t>3 (</w:t>
      </w:r>
      <w:r w:rsidR="009229DC">
        <w:rPr>
          <w:sz w:val="24"/>
          <w:szCs w:val="24"/>
        </w:rPr>
        <w:t>трех)</w:t>
      </w:r>
      <w:r w:rsidR="009229DC" w:rsidRPr="009229DC">
        <w:rPr>
          <w:sz w:val="24"/>
          <w:szCs w:val="24"/>
        </w:rPr>
        <w:t xml:space="preserve"> </w:t>
      </w:r>
      <w:r w:rsidRPr="002B47A1">
        <w:rPr>
          <w:sz w:val="24"/>
          <w:szCs w:val="24"/>
        </w:rPr>
        <w:t>лет</w:t>
      </w:r>
      <w:r w:rsidR="00057FC1">
        <w:rPr>
          <w:sz w:val="24"/>
          <w:szCs w:val="24"/>
        </w:rPr>
        <w:t xml:space="preserve"> и </w:t>
      </w:r>
      <w:r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с ПАО </w:t>
      </w:r>
      <w:r>
        <w:rPr>
          <w:sz w:val="24"/>
          <w:szCs w:val="24"/>
        </w:rPr>
        <w:t xml:space="preserve">«ГК </w:t>
      </w:r>
      <w:r w:rsidRPr="00110E47">
        <w:rPr>
          <w:sz w:val="24"/>
          <w:szCs w:val="24"/>
        </w:rPr>
        <w:t>«</w:t>
      </w:r>
      <w:r>
        <w:rPr>
          <w:sz w:val="24"/>
          <w:szCs w:val="24"/>
        </w:rPr>
        <w:t>Космос</w:t>
      </w:r>
      <w:r w:rsidRPr="00110E47">
        <w:rPr>
          <w:sz w:val="24"/>
          <w:szCs w:val="24"/>
        </w:rPr>
        <w:t>», в том числе фактов задержки поставок товаров/выполнения работ/предоставления услуг в течен</w:t>
      </w:r>
      <w:r w:rsidR="00E0476E">
        <w:rPr>
          <w:sz w:val="24"/>
          <w:szCs w:val="24"/>
        </w:rPr>
        <w:t>ие последнего календарного года;</w:t>
      </w:r>
    </w:p>
    <w:p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Н</w:t>
      </w:r>
      <w:r w:rsidRPr="00DD07C4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:rsidR="00110E47" w:rsidRPr="004B3273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110E47" w:rsidRPr="004B3273">
        <w:rPr>
          <w:sz w:val="24"/>
          <w:szCs w:val="24"/>
        </w:rPr>
        <w:t>олжен соответствовать требованию об отсутствии</w:t>
      </w:r>
      <w:r>
        <w:rPr>
          <w:sz w:val="24"/>
          <w:szCs w:val="24"/>
        </w:rPr>
        <w:t xml:space="preserve"> </w:t>
      </w:r>
      <w:r w:rsidR="00110E47" w:rsidRPr="004B3273">
        <w:rPr>
          <w:sz w:val="24"/>
          <w:szCs w:val="24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</w:t>
      </w:r>
      <w:r w:rsidR="00110E47" w:rsidRPr="004B3273">
        <w:rPr>
          <w:sz w:val="24"/>
          <w:szCs w:val="24"/>
        </w:rPr>
        <w:lastRenderedPageBreak/>
        <w:t>превышает двадцать пять процентов балансовой стоимости активов участника по данным бухгалтерской отчетности за послед</w:t>
      </w:r>
      <w:r w:rsidR="00110E47">
        <w:rPr>
          <w:sz w:val="24"/>
          <w:szCs w:val="24"/>
        </w:rPr>
        <w:t>ний завершенный отчетный период;</w:t>
      </w:r>
      <w:r w:rsidR="00110E47" w:rsidRPr="004B3273">
        <w:rPr>
          <w:sz w:val="24"/>
          <w:szCs w:val="24"/>
        </w:rPr>
        <w:t xml:space="preserve"> </w:t>
      </w:r>
    </w:p>
    <w:p w:rsidR="00D8129D" w:rsidRPr="000D1D0A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Н</w:t>
      </w:r>
      <w:r w:rsidR="00110E47" w:rsidRPr="000D1D0A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:rsidR="00D8129D" w:rsidRDefault="00D8129D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Основной вид деятельности Участника должен соответствовать предмету закупки;</w:t>
      </w:r>
    </w:p>
    <w:p w:rsidR="00D4360D" w:rsidRDefault="00D4360D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Опыт работы в данной сфере не менее 3-х лет;</w:t>
      </w:r>
    </w:p>
    <w:p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A04B1">
        <w:rPr>
          <w:sz w:val="24"/>
          <w:szCs w:val="24"/>
        </w:rPr>
        <w:t xml:space="preserve">Претендент должен также </w:t>
      </w:r>
      <w:r w:rsidR="00E152EF">
        <w:rPr>
          <w:sz w:val="24"/>
          <w:szCs w:val="24"/>
        </w:rPr>
        <w:t>соответствовать</w:t>
      </w:r>
      <w:r w:rsidRPr="003A04B1">
        <w:rPr>
          <w:sz w:val="24"/>
          <w:szCs w:val="24"/>
        </w:rPr>
        <w:t xml:space="preserve"> следующим </w:t>
      </w:r>
      <w:r w:rsidR="00E152EF">
        <w:rPr>
          <w:b/>
          <w:sz w:val="24"/>
          <w:szCs w:val="24"/>
        </w:rPr>
        <w:t>специальным</w:t>
      </w:r>
      <w:r w:rsidRPr="003A04B1">
        <w:rPr>
          <w:b/>
          <w:sz w:val="24"/>
          <w:szCs w:val="24"/>
        </w:rPr>
        <w:t xml:space="preserve"> требованиям</w:t>
      </w:r>
      <w:r w:rsidRPr="003A04B1">
        <w:rPr>
          <w:sz w:val="24"/>
          <w:szCs w:val="24"/>
        </w:rPr>
        <w:t xml:space="preserve"> в случае их предъявления в рамках проводимого запроса предложений и иметь:</w:t>
      </w:r>
    </w:p>
    <w:p w:rsidR="00AD3C11" w:rsidRDefault="00AD3C1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9D31D1" w:rsidRPr="00BB2FA0" w:rsidRDefault="009D31D1" w:rsidP="009D31D1">
      <w:pPr>
        <w:pStyle w:val="af2"/>
        <w:numPr>
          <w:ilvl w:val="0"/>
          <w:numId w:val="19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BB2FA0">
        <w:rPr>
          <w:bCs/>
          <w:iCs/>
          <w:sz w:val="24"/>
          <w:szCs w:val="24"/>
        </w:rPr>
        <w:t>опыт выполнения аналогичных договоров, не менее 3 лет;</w:t>
      </w:r>
    </w:p>
    <w:p w:rsidR="009D31D1" w:rsidRPr="00BB2FA0" w:rsidRDefault="009D31D1" w:rsidP="009D31D1">
      <w:pPr>
        <w:pStyle w:val="af2"/>
        <w:numPr>
          <w:ilvl w:val="0"/>
          <w:numId w:val="19"/>
        </w:numPr>
        <w:spacing w:line="240" w:lineRule="auto"/>
        <w:ind w:left="0" w:firstLine="0"/>
      </w:pPr>
      <w:r w:rsidRPr="00073D09">
        <w:rPr>
          <w:bCs/>
          <w:iCs/>
          <w:sz w:val="24"/>
          <w:szCs w:val="24"/>
        </w:rPr>
        <w:t xml:space="preserve">исполнитель должен представить необходимые </w:t>
      </w:r>
      <w:r>
        <w:rPr>
          <w:bCs/>
          <w:iCs/>
          <w:sz w:val="24"/>
          <w:szCs w:val="24"/>
        </w:rPr>
        <w:t>документы, подтверждающие наличие у Исполнителя необходимых прав на использование технологий и иных результатов интеллектуальной деятельности, копию «Лицензионного соглашения», на экземпляры Систем Консультант Плюс</w:t>
      </w:r>
      <w:r w:rsidRPr="00073D09">
        <w:rPr>
          <w:bCs/>
          <w:iCs/>
          <w:sz w:val="24"/>
          <w:szCs w:val="24"/>
        </w:rPr>
        <w:t>;</w:t>
      </w:r>
    </w:p>
    <w:p w:rsidR="009D31D1" w:rsidRPr="00BB2FA0" w:rsidRDefault="009D31D1" w:rsidP="009D31D1">
      <w:pPr>
        <w:pStyle w:val="24"/>
        <w:keepNext w:val="0"/>
        <w:tabs>
          <w:tab w:val="clear" w:pos="1134"/>
        </w:tabs>
        <w:ind w:left="0" w:firstLine="0"/>
      </w:pPr>
      <w:r w:rsidRPr="00BB2FA0">
        <w:t xml:space="preserve">3)     </w:t>
      </w:r>
      <w:r w:rsidRPr="001E36E1">
        <w:t>при изменении условий сотрудничества конкурсная процедура проводится заново;</w:t>
      </w:r>
    </w:p>
    <w:p w:rsidR="009D31D1" w:rsidRPr="00993F8B" w:rsidRDefault="009D31D1" w:rsidP="009D31D1">
      <w:pPr>
        <w:pStyle w:val="24"/>
        <w:keepNext w:val="0"/>
        <w:tabs>
          <w:tab w:val="clear" w:pos="1134"/>
        </w:tabs>
      </w:pPr>
      <w:r w:rsidRPr="00BB2FA0">
        <w:t>4)     участник должен соответствовать требованиям, указанным в Техническом Задании;</w:t>
      </w:r>
      <w:r w:rsidRPr="00993F8B">
        <w:t xml:space="preserve"> </w:t>
      </w:r>
    </w:p>
    <w:p w:rsidR="00E85F53" w:rsidRDefault="00E85F53" w:rsidP="00E85F53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:rsidR="003A70F4" w:rsidRPr="00E85F53" w:rsidRDefault="003A70F4" w:rsidP="00E85F53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:rsidR="00E61DF3" w:rsidRPr="00BA08E8" w:rsidRDefault="00E61DF3" w:rsidP="00601B62">
      <w:pPr>
        <w:pStyle w:val="23"/>
        <w:numPr>
          <w:ilvl w:val="1"/>
          <w:numId w:val="1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39" w:name="_Ref86827631"/>
      <w:bookmarkStart w:id="40" w:name="_Toc90385072"/>
      <w:bookmarkStart w:id="41" w:name="_Toc98253995"/>
      <w:bookmarkStart w:id="42" w:name="_Toc140817633"/>
      <w:bookmarkStart w:id="43" w:name="_Toc251847616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39"/>
      <w:bookmarkEnd w:id="40"/>
      <w:bookmarkEnd w:id="41"/>
      <w:bookmarkEnd w:id="42"/>
      <w:bookmarkEnd w:id="43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Участника установленным требованиям</w:t>
      </w:r>
    </w:p>
    <w:p w:rsidR="00E911CB" w:rsidRPr="00E911CB" w:rsidRDefault="00E911CB" w:rsidP="00601B62">
      <w:pPr>
        <w:pStyle w:val="af2"/>
        <w:numPr>
          <w:ilvl w:val="0"/>
          <w:numId w:val="18"/>
        </w:numPr>
        <w:tabs>
          <w:tab w:val="num" w:pos="0"/>
        </w:tabs>
        <w:spacing w:line="240" w:lineRule="auto"/>
        <w:rPr>
          <w:vanish/>
          <w:sz w:val="24"/>
          <w:szCs w:val="24"/>
        </w:rPr>
      </w:pPr>
    </w:p>
    <w:p w:rsidR="00E911CB" w:rsidRPr="00E911CB" w:rsidRDefault="00E911CB" w:rsidP="00601B62">
      <w:pPr>
        <w:pStyle w:val="af2"/>
        <w:numPr>
          <w:ilvl w:val="0"/>
          <w:numId w:val="18"/>
        </w:numPr>
        <w:tabs>
          <w:tab w:val="num" w:pos="0"/>
        </w:tabs>
        <w:spacing w:line="240" w:lineRule="auto"/>
        <w:rPr>
          <w:vanish/>
          <w:sz w:val="24"/>
          <w:szCs w:val="24"/>
        </w:rPr>
      </w:pPr>
    </w:p>
    <w:p w:rsidR="00E911CB" w:rsidRPr="00E911CB" w:rsidRDefault="00E911CB" w:rsidP="00601B62">
      <w:pPr>
        <w:pStyle w:val="af2"/>
        <w:numPr>
          <w:ilvl w:val="0"/>
          <w:numId w:val="18"/>
        </w:numPr>
        <w:tabs>
          <w:tab w:val="num" w:pos="0"/>
        </w:tabs>
        <w:spacing w:line="240" w:lineRule="auto"/>
        <w:rPr>
          <w:vanish/>
          <w:sz w:val="24"/>
          <w:szCs w:val="24"/>
        </w:rPr>
      </w:pPr>
    </w:p>
    <w:p w:rsidR="00E911CB" w:rsidRPr="00E911CB" w:rsidRDefault="00E911CB" w:rsidP="00601B62">
      <w:pPr>
        <w:pStyle w:val="af2"/>
        <w:numPr>
          <w:ilvl w:val="1"/>
          <w:numId w:val="18"/>
        </w:numPr>
        <w:tabs>
          <w:tab w:val="num" w:pos="0"/>
        </w:tabs>
        <w:spacing w:line="240" w:lineRule="auto"/>
        <w:rPr>
          <w:vanish/>
          <w:sz w:val="24"/>
          <w:szCs w:val="24"/>
        </w:rPr>
      </w:pPr>
    </w:p>
    <w:p w:rsidR="00E911CB" w:rsidRPr="00E911CB" w:rsidRDefault="00E911CB" w:rsidP="00601B62">
      <w:pPr>
        <w:pStyle w:val="af2"/>
        <w:numPr>
          <w:ilvl w:val="1"/>
          <w:numId w:val="18"/>
        </w:numPr>
        <w:tabs>
          <w:tab w:val="num" w:pos="0"/>
        </w:tabs>
        <w:spacing w:line="240" w:lineRule="auto"/>
        <w:rPr>
          <w:vanish/>
          <w:sz w:val="24"/>
          <w:szCs w:val="24"/>
        </w:rPr>
      </w:pPr>
    </w:p>
    <w:p w:rsidR="00E61DF3" w:rsidRPr="00E911CB" w:rsidRDefault="00E61DF3" w:rsidP="00601B62">
      <w:pPr>
        <w:pStyle w:val="af2"/>
        <w:numPr>
          <w:ilvl w:val="2"/>
          <w:numId w:val="18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Участник должен включить в состав Предложения следующие документы, подтверждающие его соответствие вышеуказанным требованиям: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заверенные </w:t>
      </w:r>
      <w:r w:rsidR="00DD07C4">
        <w:rPr>
          <w:sz w:val="24"/>
          <w:szCs w:val="24"/>
        </w:rPr>
        <w:t xml:space="preserve">копии учредительных документов </w:t>
      </w:r>
      <w:r w:rsidR="00DD07C4" w:rsidRPr="00DD07C4">
        <w:rPr>
          <w:sz w:val="24"/>
          <w:szCs w:val="24"/>
        </w:rPr>
        <w:t xml:space="preserve">или </w:t>
      </w:r>
      <w:r w:rsidRPr="00DD07C4">
        <w:rPr>
          <w:sz w:val="24"/>
          <w:szCs w:val="24"/>
        </w:rPr>
        <w:t>заверенные подписью руководителя и печатью организации</w:t>
      </w:r>
      <w:r w:rsidR="00DD07C4" w:rsidRPr="00DD07C4">
        <w:rPr>
          <w:sz w:val="24"/>
          <w:szCs w:val="24"/>
        </w:rPr>
        <w:t>;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заверенную копию свидетельства о государственной регистрации </w:t>
      </w:r>
      <w:r w:rsidRPr="00DD07C4">
        <w:rPr>
          <w:sz w:val="24"/>
          <w:szCs w:val="24"/>
        </w:rPr>
        <w:t>или заверенную подписью руководителя и печатью организации;</w:t>
      </w:r>
    </w:p>
    <w:p w:rsidR="00E61DF3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:rsidR="005619BE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5619BE">
        <w:rPr>
          <w:sz w:val="24"/>
          <w:szCs w:val="24"/>
        </w:rPr>
        <w:t xml:space="preserve">опию свидетельства </w:t>
      </w:r>
      <w:r w:rsidR="005619BE" w:rsidRPr="005619BE">
        <w:rPr>
          <w:sz w:val="24"/>
          <w:szCs w:val="24"/>
        </w:rPr>
        <w:t>о внесении в единый государственный реестр юридических лиц</w:t>
      </w:r>
      <w:r w:rsidR="005619BE">
        <w:rPr>
          <w:sz w:val="24"/>
          <w:szCs w:val="24"/>
        </w:rPr>
        <w:t xml:space="preserve"> (ЕГРЮЛ), </w:t>
      </w:r>
      <w:r w:rsidR="005619BE" w:rsidRPr="00BA08E8">
        <w:rPr>
          <w:sz w:val="24"/>
          <w:szCs w:val="24"/>
        </w:rPr>
        <w:t>заверенную подписью уполномоченного лица и печатью организации</w:t>
      </w:r>
      <w:r w:rsidR="005619BE">
        <w:rPr>
          <w:sz w:val="24"/>
          <w:szCs w:val="24"/>
        </w:rPr>
        <w:t>;</w:t>
      </w:r>
    </w:p>
    <w:p w:rsidR="005619BE" w:rsidRPr="00BA08E8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5619BE" w:rsidRPr="005619BE">
        <w:rPr>
          <w:sz w:val="24"/>
          <w:szCs w:val="24"/>
        </w:rPr>
        <w:t xml:space="preserve">ыписку из ЕГРЮЛ за </w:t>
      </w:r>
      <w:r w:rsidR="00E0476E">
        <w:rPr>
          <w:sz w:val="24"/>
          <w:szCs w:val="24"/>
        </w:rPr>
        <w:t>последние два</w:t>
      </w:r>
      <w:r w:rsidR="005619BE" w:rsidRPr="005619BE">
        <w:rPr>
          <w:sz w:val="24"/>
          <w:szCs w:val="24"/>
        </w:rPr>
        <w:t xml:space="preserve"> месяц</w:t>
      </w:r>
      <w:r w:rsidR="005619BE">
        <w:rPr>
          <w:sz w:val="24"/>
          <w:szCs w:val="24"/>
        </w:rPr>
        <w:t>;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 (по необходимости);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:rsid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отсутствии решений органов управления организации или судебных органов</w:t>
      </w:r>
      <w:r w:rsidR="00057FC1">
        <w:rPr>
          <w:sz w:val="24"/>
          <w:szCs w:val="24"/>
        </w:rPr>
        <w:t xml:space="preserve"> о ликвидации или реорганизации </w:t>
      </w:r>
      <w:r w:rsidR="00676D9D" w:rsidRPr="00BA08E8">
        <w:rPr>
          <w:sz w:val="24"/>
          <w:szCs w:val="24"/>
        </w:rPr>
        <w:t>организации,</w:t>
      </w:r>
      <w:r w:rsidRPr="00BA08E8">
        <w:rPr>
          <w:sz w:val="24"/>
          <w:szCs w:val="24"/>
        </w:rPr>
        <w:t xml:space="preserve"> или ареста ее имущества, подписанную руководителем организации;</w:t>
      </w:r>
    </w:p>
    <w:p w:rsidR="00E61DF3" w:rsidRP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676D9D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676D9D">
        <w:rPr>
          <w:sz w:val="24"/>
          <w:szCs w:val="24"/>
        </w:rPr>
        <w:t xml:space="preserve">последние </w:t>
      </w:r>
      <w:r w:rsidR="001F50CD" w:rsidRPr="00676D9D">
        <w:rPr>
          <w:sz w:val="24"/>
          <w:szCs w:val="24"/>
        </w:rPr>
        <w:t>три</w:t>
      </w:r>
      <w:r w:rsidR="00DD07C4" w:rsidRPr="00676D9D">
        <w:rPr>
          <w:sz w:val="24"/>
          <w:szCs w:val="24"/>
        </w:rPr>
        <w:t xml:space="preserve"> года</w:t>
      </w:r>
      <w:r w:rsidR="00676D9D" w:rsidRPr="00676D9D">
        <w:rPr>
          <w:bCs/>
          <w:iCs/>
          <w:sz w:val="24"/>
          <w:szCs w:val="24"/>
        </w:rPr>
        <w:t xml:space="preserve"> и реком</w:t>
      </w:r>
      <w:r w:rsidR="00676D9D">
        <w:rPr>
          <w:bCs/>
          <w:iCs/>
          <w:sz w:val="24"/>
          <w:szCs w:val="24"/>
        </w:rPr>
        <w:t>ендательные</w:t>
      </w:r>
      <w:r w:rsidR="00676D9D" w:rsidRPr="00676D9D">
        <w:rPr>
          <w:bCs/>
          <w:iCs/>
          <w:sz w:val="24"/>
          <w:szCs w:val="24"/>
        </w:rPr>
        <w:t xml:space="preserve"> пи</w:t>
      </w:r>
      <w:r w:rsidR="00676D9D">
        <w:rPr>
          <w:bCs/>
          <w:iCs/>
          <w:sz w:val="24"/>
          <w:szCs w:val="24"/>
        </w:rPr>
        <w:t>сьма</w:t>
      </w:r>
      <w:r w:rsidR="00676D9D" w:rsidRPr="00676D9D">
        <w:rPr>
          <w:bCs/>
          <w:iCs/>
          <w:sz w:val="24"/>
          <w:szCs w:val="24"/>
        </w:rPr>
        <w:t xml:space="preserve"> о ранее выполненных работах</w:t>
      </w:r>
      <w:r w:rsidRPr="00676D9D">
        <w:rPr>
          <w:sz w:val="24"/>
          <w:szCs w:val="24"/>
        </w:rPr>
        <w:t>;</w:t>
      </w:r>
    </w:p>
    <w:p w:rsidR="00116931" w:rsidRDefault="0011693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 w:rsidR="005619BE"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 w:rsidR="00835565">
        <w:rPr>
          <w:sz w:val="24"/>
          <w:szCs w:val="24"/>
        </w:rPr>
        <w:t>ному на</w:t>
      </w:r>
      <w:r w:rsidR="00267EDB">
        <w:rPr>
          <w:sz w:val="24"/>
          <w:szCs w:val="24"/>
        </w:rPr>
        <w:t>логу за 2018</w:t>
      </w:r>
      <w:r w:rsidR="00835565">
        <w:rPr>
          <w:sz w:val="24"/>
          <w:szCs w:val="24"/>
        </w:rPr>
        <w:t xml:space="preserve"> год и за 3</w:t>
      </w:r>
      <w:r w:rsidRPr="00116931">
        <w:rPr>
          <w:sz w:val="24"/>
          <w:szCs w:val="24"/>
        </w:rPr>
        <w:t xml:space="preserve"> квартал</w:t>
      </w:r>
      <w:r w:rsidR="00835565">
        <w:rPr>
          <w:sz w:val="24"/>
          <w:szCs w:val="24"/>
        </w:rPr>
        <w:t>а</w:t>
      </w:r>
      <w:r w:rsidR="00267EDB">
        <w:rPr>
          <w:sz w:val="24"/>
          <w:szCs w:val="24"/>
        </w:rPr>
        <w:t xml:space="preserve"> 2019</w:t>
      </w:r>
      <w:r w:rsidRPr="00116931">
        <w:rPr>
          <w:sz w:val="24"/>
          <w:szCs w:val="24"/>
        </w:rPr>
        <w:t xml:space="preserve"> года; 2. Если ЮЛ использует ОСНО, необходимо предоставить Декларации по налог</w:t>
      </w:r>
      <w:r w:rsidR="00267EDB">
        <w:rPr>
          <w:sz w:val="24"/>
          <w:szCs w:val="24"/>
        </w:rPr>
        <w:t>у на прибыль за 2018</w:t>
      </w:r>
      <w:r w:rsidR="003A70F4">
        <w:rPr>
          <w:sz w:val="24"/>
          <w:szCs w:val="24"/>
        </w:rPr>
        <w:t xml:space="preserve"> год и</w:t>
      </w:r>
      <w:r w:rsidR="00835565">
        <w:rPr>
          <w:sz w:val="24"/>
          <w:szCs w:val="24"/>
        </w:rPr>
        <w:t xml:space="preserve"> за 3</w:t>
      </w:r>
      <w:r w:rsidRPr="00116931">
        <w:rPr>
          <w:sz w:val="24"/>
          <w:szCs w:val="24"/>
        </w:rPr>
        <w:t xml:space="preserve"> квартал</w:t>
      </w:r>
      <w:r w:rsidR="00835565">
        <w:rPr>
          <w:sz w:val="24"/>
          <w:szCs w:val="24"/>
        </w:rPr>
        <w:t>а</w:t>
      </w:r>
      <w:r w:rsidR="00267EDB">
        <w:rPr>
          <w:sz w:val="24"/>
          <w:szCs w:val="24"/>
        </w:rPr>
        <w:t xml:space="preserve"> 2019</w:t>
      </w:r>
      <w:r w:rsidRPr="00116931">
        <w:rPr>
          <w:sz w:val="24"/>
          <w:szCs w:val="24"/>
        </w:rPr>
        <w:t xml:space="preserve"> </w:t>
      </w:r>
      <w:r w:rsidR="00267EDB">
        <w:rPr>
          <w:sz w:val="24"/>
          <w:szCs w:val="24"/>
        </w:rPr>
        <w:t>года и Декларации по НДС за 2018</w:t>
      </w:r>
      <w:r w:rsidR="003A70F4">
        <w:rPr>
          <w:sz w:val="24"/>
          <w:szCs w:val="24"/>
        </w:rPr>
        <w:t xml:space="preserve"> год и</w:t>
      </w:r>
      <w:r w:rsidR="00835565">
        <w:rPr>
          <w:sz w:val="24"/>
          <w:szCs w:val="24"/>
        </w:rPr>
        <w:t xml:space="preserve"> за 3</w:t>
      </w:r>
      <w:r w:rsidR="005619BE">
        <w:rPr>
          <w:sz w:val="24"/>
          <w:szCs w:val="24"/>
        </w:rPr>
        <w:t xml:space="preserve"> квартал</w:t>
      </w:r>
      <w:r w:rsidR="00835565">
        <w:rPr>
          <w:sz w:val="24"/>
          <w:szCs w:val="24"/>
        </w:rPr>
        <w:t>а</w:t>
      </w:r>
      <w:r w:rsidR="00267EDB">
        <w:rPr>
          <w:sz w:val="24"/>
          <w:szCs w:val="24"/>
        </w:rPr>
        <w:t xml:space="preserve"> 2019</w:t>
      </w:r>
      <w:r w:rsidR="005619BE">
        <w:rPr>
          <w:sz w:val="24"/>
          <w:szCs w:val="24"/>
        </w:rPr>
        <w:t xml:space="preserve"> года;</w:t>
      </w:r>
    </w:p>
    <w:p w:rsid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Справка об исполнении налогоплательщиком обязанности по уплате налогов, сборов, пеней, штрафов, процентов (КНД 1120101);</w:t>
      </w:r>
    </w:p>
    <w:p w:rsid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lastRenderedPageBreak/>
        <w:t>Официальное письмо на бланке компании с подписью генерального директора о применении системы налогообложения;</w:t>
      </w:r>
    </w:p>
    <w:p w:rsidR="005619BE" w:rsidRPr="002A1B83" w:rsidRDefault="005619BE" w:rsidP="002A1B83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8"/>
        <w:rPr>
          <w:sz w:val="24"/>
          <w:szCs w:val="24"/>
        </w:rPr>
      </w:pPr>
      <w:r w:rsidRPr="002A1B83">
        <w:rPr>
          <w:sz w:val="24"/>
          <w:szCs w:val="24"/>
        </w:rPr>
        <w:t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т.ч.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5619BE" w:rsidRPr="005619BE" w:rsidRDefault="005619BE" w:rsidP="00682B0E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682B0E" w:rsidRDefault="005619BE" w:rsidP="00601B62">
      <w:pPr>
        <w:pStyle w:val="aa"/>
        <w:numPr>
          <w:ilvl w:val="3"/>
          <w:numId w:val="11"/>
        </w:numPr>
        <w:spacing w:line="240" w:lineRule="auto"/>
        <w:ind w:left="1276" w:hanging="850"/>
        <w:rPr>
          <w:sz w:val="24"/>
          <w:szCs w:val="24"/>
        </w:rPr>
      </w:pPr>
      <w:r w:rsidRPr="005619BE">
        <w:rPr>
          <w:sz w:val="24"/>
          <w:szCs w:val="24"/>
        </w:rPr>
        <w:t>банковская гарантия, или</w:t>
      </w:r>
    </w:p>
    <w:p w:rsidR="00682B0E" w:rsidRDefault="005619BE" w:rsidP="00601B62">
      <w:pPr>
        <w:pStyle w:val="aa"/>
        <w:numPr>
          <w:ilvl w:val="3"/>
          <w:numId w:val="11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аккредитив, или</w:t>
      </w:r>
    </w:p>
    <w:p w:rsidR="00682B0E" w:rsidRDefault="005619BE" w:rsidP="00601B62">
      <w:pPr>
        <w:pStyle w:val="aa"/>
        <w:numPr>
          <w:ilvl w:val="3"/>
          <w:numId w:val="11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залог денежных средств на счете, или</w:t>
      </w:r>
    </w:p>
    <w:p w:rsidR="005619BE" w:rsidRDefault="005619BE" w:rsidP="00601B62">
      <w:pPr>
        <w:pStyle w:val="aa"/>
        <w:numPr>
          <w:ilvl w:val="3"/>
          <w:numId w:val="11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комбинацию вышеперечисленных способов обеспечения обязательств.</w:t>
      </w:r>
    </w:p>
    <w:p w:rsidR="00B85B38" w:rsidRDefault="00B85B38" w:rsidP="00B85B3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При согласии на открытие счета в ПАО «МТС-Банк» участник должен предоставить соответствующее гарантийное письмо.</w:t>
      </w:r>
      <w:r>
        <w:rPr>
          <w:sz w:val="24"/>
          <w:szCs w:val="24"/>
        </w:rPr>
        <w:t xml:space="preserve"> </w:t>
      </w:r>
    </w:p>
    <w:bookmarkStart w:id="44" w:name="_MON_1567529329"/>
    <w:bookmarkEnd w:id="44"/>
    <w:p w:rsidR="00DD07C4" w:rsidRDefault="005E39C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4" o:title=""/>
          </v:shape>
          <o:OLEObject Type="Embed" ProgID="Word.Document.12" ShapeID="_x0000_i1025" DrawAspect="Icon" ObjectID="_1669037439" r:id="rId15">
            <o:FieldCodes>\s</o:FieldCodes>
          </o:OLEObject>
        </w:object>
      </w:r>
    </w:p>
    <w:p w:rsidR="00E61DF3" w:rsidRPr="00E911CB" w:rsidRDefault="00E61DF3" w:rsidP="00601B62">
      <w:pPr>
        <w:pStyle w:val="af2"/>
        <w:numPr>
          <w:ilvl w:val="2"/>
          <w:numId w:val="18"/>
        </w:numPr>
        <w:tabs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Все указанные документы прилагаются Участником к Предложению.</w:t>
      </w:r>
    </w:p>
    <w:p w:rsidR="0002415F" w:rsidRPr="0002415F" w:rsidRDefault="00E61DF3" w:rsidP="0002415F">
      <w:pPr>
        <w:pStyle w:val="af2"/>
        <w:numPr>
          <w:ilvl w:val="2"/>
          <w:numId w:val="18"/>
        </w:numPr>
        <w:tabs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601B62">
      <w:pPr>
        <w:pStyle w:val="111"/>
        <w:pageBreakBefore w:val="0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5" w:name="_Ref55280436"/>
      <w:bookmarkStart w:id="46" w:name="_Toc55285345"/>
      <w:bookmarkStart w:id="47" w:name="_Toc55305382"/>
      <w:bookmarkStart w:id="48" w:name="_Toc57314644"/>
      <w:bookmarkStart w:id="49" w:name="_Toc69728967"/>
      <w:bookmarkStart w:id="50" w:name="_Toc189545077"/>
      <w:bookmarkStart w:id="51" w:name="_Toc251847617"/>
      <w:bookmarkEnd w:id="30"/>
      <w:bookmarkEnd w:id="31"/>
      <w:bookmarkEnd w:id="32"/>
      <w:bookmarkEnd w:id="33"/>
      <w:bookmarkEnd w:id="34"/>
      <w:bookmarkEnd w:id="35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45"/>
      <w:bookmarkEnd w:id="46"/>
      <w:bookmarkEnd w:id="47"/>
      <w:bookmarkEnd w:id="48"/>
      <w:bookmarkEnd w:id="49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0"/>
      <w:bookmarkEnd w:id="51"/>
    </w:p>
    <w:p w:rsidR="00E61DF3" w:rsidRPr="00BA08E8" w:rsidRDefault="00E61DF3" w:rsidP="00601B62">
      <w:pPr>
        <w:pStyle w:val="23"/>
        <w:numPr>
          <w:ilvl w:val="1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2" w:name="_Ref56229154"/>
      <w:bookmarkStart w:id="53" w:name="_Toc57314645"/>
      <w:bookmarkStart w:id="54" w:name="_Toc98253987"/>
      <w:bookmarkStart w:id="55" w:name="_Toc140817627"/>
      <w:bookmarkStart w:id="56" w:name="_Toc251847618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2"/>
      <w:bookmarkEnd w:id="53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4"/>
      <w:bookmarkEnd w:id="55"/>
      <w:bookmarkEnd w:id="56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7" w:name="_Ref56235235"/>
      <w:r w:rsidRPr="00D42AEE">
        <w:rPr>
          <w:b/>
          <w:sz w:val="24"/>
          <w:szCs w:val="24"/>
        </w:rPr>
        <w:t>4.1.1</w:t>
      </w:r>
      <w:r w:rsidRPr="00BA08E8">
        <w:rPr>
          <w:sz w:val="24"/>
          <w:szCs w:val="24"/>
        </w:rPr>
        <w:t>. Участник должен подготовить Предложение, включающее:</w:t>
      </w:r>
    </w:p>
    <w:p w:rsidR="00E61DF3" w:rsidRPr="00BA08E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</w:t>
      </w:r>
      <w:r w:rsidR="00814E59">
        <w:rPr>
          <w:sz w:val="24"/>
          <w:szCs w:val="24"/>
        </w:rPr>
        <w:t>й Документации (Форма № 1, п.10</w:t>
      </w:r>
      <w:r w:rsidRPr="00BA08E8">
        <w:rPr>
          <w:sz w:val="24"/>
          <w:szCs w:val="24"/>
        </w:rPr>
        <w:t>);</w:t>
      </w:r>
    </w:p>
    <w:p w:rsidR="00E61DF3" w:rsidRDefault="00D111DD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835565">
        <w:rPr>
          <w:sz w:val="24"/>
          <w:szCs w:val="24"/>
        </w:rPr>
        <w:t>метный расчет</w:t>
      </w:r>
      <w:r w:rsidR="00E61DF3" w:rsidRPr="00BA08E8">
        <w:rPr>
          <w:sz w:val="24"/>
          <w:szCs w:val="24"/>
        </w:rPr>
        <w:t xml:space="preserve"> по форме и в соответствии с инструкциями, приведенными в настоящей</w:t>
      </w:r>
      <w:r w:rsidR="00814E59">
        <w:rPr>
          <w:sz w:val="24"/>
          <w:szCs w:val="24"/>
        </w:rPr>
        <w:t xml:space="preserve"> Документации (Форма № 2, п.10</w:t>
      </w:r>
      <w:r w:rsidR="00E61DF3" w:rsidRPr="00BA08E8">
        <w:rPr>
          <w:sz w:val="24"/>
          <w:szCs w:val="24"/>
        </w:rPr>
        <w:t>);</w:t>
      </w:r>
    </w:p>
    <w:p w:rsidR="00814E59" w:rsidRPr="00BA08E8" w:rsidRDefault="00814E59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Техническое предложение </w:t>
      </w:r>
      <w:r w:rsidRPr="00BA08E8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3</w:t>
      </w:r>
      <w:r>
        <w:rPr>
          <w:sz w:val="24"/>
          <w:szCs w:val="24"/>
        </w:rPr>
        <w:t>, п.10</w:t>
      </w:r>
      <w:r w:rsidRPr="00BA08E8">
        <w:rPr>
          <w:sz w:val="24"/>
          <w:szCs w:val="24"/>
        </w:rPr>
        <w:t>);</w:t>
      </w:r>
    </w:p>
    <w:p w:rsidR="00E3386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Анкет</w:t>
      </w:r>
      <w:r w:rsidR="006344DB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4</w:t>
      </w:r>
      <w:r w:rsidR="004D160A">
        <w:rPr>
          <w:sz w:val="24"/>
          <w:szCs w:val="24"/>
        </w:rPr>
        <w:t>, п.10</w:t>
      </w:r>
      <w:r w:rsidR="000A2B44">
        <w:rPr>
          <w:sz w:val="24"/>
          <w:szCs w:val="24"/>
        </w:rPr>
        <w:t>);</w:t>
      </w:r>
    </w:p>
    <w:p w:rsidR="000A2B44" w:rsidRDefault="000A2B44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33868">
        <w:rPr>
          <w:sz w:val="24"/>
          <w:szCs w:val="24"/>
        </w:rPr>
        <w:t>Сведения об опыте выполнения аналогичных Договоров (Форма №</w:t>
      </w:r>
      <w:r w:rsidR="00922D84">
        <w:rPr>
          <w:sz w:val="24"/>
          <w:szCs w:val="24"/>
        </w:rPr>
        <w:t>5</w:t>
      </w:r>
      <w:r w:rsidR="00814E59" w:rsidRPr="00E33868">
        <w:rPr>
          <w:sz w:val="24"/>
          <w:szCs w:val="24"/>
        </w:rPr>
        <w:t>, п.10);</w:t>
      </w:r>
    </w:p>
    <w:p w:rsidR="006344DB" w:rsidRDefault="006344DB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Справ</w:t>
      </w:r>
      <w:r w:rsidR="00922D84">
        <w:rPr>
          <w:sz w:val="24"/>
          <w:szCs w:val="24"/>
        </w:rPr>
        <w:t>ка о кадровых ресурсах (Форма №6</w:t>
      </w:r>
      <w:r>
        <w:rPr>
          <w:sz w:val="24"/>
          <w:szCs w:val="24"/>
        </w:rPr>
        <w:t>, п.10);</w:t>
      </w:r>
    </w:p>
    <w:p w:rsidR="00E61DF3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требования</w:t>
      </w:r>
      <w:r w:rsidR="00420A97">
        <w:rPr>
          <w:sz w:val="24"/>
          <w:szCs w:val="24"/>
        </w:rPr>
        <w:t>м настоящей Документации (п.3.1</w:t>
      </w:r>
      <w:r w:rsidR="00B9511A">
        <w:rPr>
          <w:sz w:val="24"/>
          <w:szCs w:val="24"/>
        </w:rPr>
        <w:t>, п.3.2</w:t>
      </w:r>
      <w:r w:rsidRPr="00BA08E8">
        <w:rPr>
          <w:sz w:val="24"/>
          <w:szCs w:val="24"/>
        </w:rPr>
        <w:t>)</w:t>
      </w:r>
      <w:bookmarkEnd w:id="57"/>
      <w:r w:rsidR="00E33868">
        <w:rPr>
          <w:sz w:val="24"/>
          <w:szCs w:val="24"/>
        </w:rPr>
        <w:t>;</w:t>
      </w:r>
    </w:p>
    <w:p w:rsidR="000B2C6D" w:rsidRPr="00BA08E8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8" w:name="_Ref56240821"/>
      <w:r w:rsidRPr="00E95D51">
        <w:rPr>
          <w:b/>
          <w:sz w:val="24"/>
          <w:szCs w:val="24"/>
        </w:rPr>
        <w:t>4.1.2.</w:t>
      </w:r>
      <w:r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Pr="00E95D51">
        <w:rPr>
          <w:sz w:val="24"/>
          <w:szCs w:val="24"/>
        </w:rPr>
        <w:t xml:space="preserve">Участник имеет право подать только одно Предложение. </w:t>
      </w:r>
      <w:bookmarkEnd w:id="58"/>
      <w:r w:rsidR="00870E78" w:rsidRPr="00E95D51">
        <w:rPr>
          <w:sz w:val="24"/>
          <w:szCs w:val="24"/>
        </w:rPr>
        <w:t>В случае нарушения этого требования все Предложения т</w:t>
      </w:r>
      <w:r w:rsidR="00057FC1">
        <w:rPr>
          <w:sz w:val="24"/>
          <w:szCs w:val="24"/>
        </w:rPr>
        <w:t xml:space="preserve">акого Участника отклоняются без </w:t>
      </w:r>
      <w:r w:rsidR="00590F05" w:rsidRPr="00E95D51">
        <w:rPr>
          <w:sz w:val="24"/>
          <w:szCs w:val="24"/>
        </w:rPr>
        <w:t>рассмотрения,</w:t>
      </w:r>
      <w:r w:rsidR="00870E78" w:rsidRPr="00E95D51">
        <w:rPr>
          <w:sz w:val="24"/>
          <w:szCs w:val="24"/>
        </w:rPr>
        <w:t xml:space="preserve"> по существу.</w:t>
      </w:r>
    </w:p>
    <w:p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9" w:name="_Ref55279015"/>
      <w:bookmarkStart w:id="60" w:name="_Ref55279017"/>
      <w:r w:rsidRPr="00E95D51">
        <w:rPr>
          <w:b/>
          <w:sz w:val="24"/>
          <w:szCs w:val="24"/>
        </w:rPr>
        <w:t>4.</w:t>
      </w:r>
      <w:r w:rsidR="00383CC4" w:rsidRPr="00E95D51">
        <w:rPr>
          <w:b/>
          <w:sz w:val="24"/>
          <w:szCs w:val="24"/>
        </w:rPr>
        <w:t>1.</w:t>
      </w:r>
      <w:r w:rsidR="00383CC4" w:rsidRPr="00A4117F">
        <w:rPr>
          <w:b/>
          <w:sz w:val="24"/>
          <w:szCs w:val="24"/>
        </w:rPr>
        <w:t>3</w:t>
      </w:r>
      <w:r w:rsidRPr="00E95D51">
        <w:rPr>
          <w:b/>
          <w:sz w:val="24"/>
          <w:szCs w:val="24"/>
        </w:rPr>
        <w:t>.</w:t>
      </w:r>
      <w:r w:rsidRPr="00E95D51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</w:t>
      </w:r>
      <w:r w:rsidRPr="00E95D51">
        <w:rPr>
          <w:sz w:val="24"/>
          <w:szCs w:val="24"/>
        </w:rPr>
        <w:lastRenderedPageBreak/>
        <w:t xml:space="preserve">от лица Участника без доверенности, или надлежащим </w:t>
      </w:r>
      <w:r w:rsidR="00420A97" w:rsidRPr="00E95D51">
        <w:rPr>
          <w:sz w:val="24"/>
          <w:szCs w:val="24"/>
        </w:rPr>
        <w:t>образом,</w:t>
      </w:r>
      <w:r w:rsidRPr="00E95D51">
        <w:rPr>
          <w:sz w:val="24"/>
          <w:szCs w:val="24"/>
        </w:rPr>
        <w:t xml:space="preserve"> уполномоченным им лицом на основании доверенности. В последнем случае</w:t>
      </w:r>
      <w:r w:rsidR="00420A97" w:rsidRPr="00E95D51">
        <w:rPr>
          <w:sz w:val="24"/>
          <w:szCs w:val="24"/>
        </w:rPr>
        <w:t>,</w:t>
      </w:r>
      <w:r w:rsidRPr="00E95D51">
        <w:rPr>
          <w:sz w:val="24"/>
          <w:szCs w:val="24"/>
        </w:rPr>
        <w:t xml:space="preserve"> оригинал доверенности прикладывается к Предложению.</w:t>
      </w:r>
      <w:bookmarkEnd w:id="59"/>
    </w:p>
    <w:p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A4117F">
        <w:rPr>
          <w:b/>
          <w:sz w:val="24"/>
          <w:szCs w:val="24"/>
        </w:rPr>
        <w:t>4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0"/>
    </w:p>
    <w:p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A4117F">
        <w:rPr>
          <w:b/>
          <w:sz w:val="24"/>
          <w:szCs w:val="24"/>
        </w:rPr>
        <w:t>5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="00E61DF3" w:rsidRPr="00E95D51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1" w:name="_Ref56233643"/>
      <w:bookmarkStart w:id="62" w:name="_Ref56235653"/>
      <w:bookmarkStart w:id="63" w:name="_Toc57314646"/>
      <w:r w:rsidR="00420A97" w:rsidRPr="00E95D51">
        <w:rPr>
          <w:sz w:val="24"/>
          <w:szCs w:val="24"/>
        </w:rPr>
        <w:t>летенные типографским способом.</w:t>
      </w:r>
    </w:p>
    <w:p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A4117F">
        <w:rPr>
          <w:b/>
          <w:sz w:val="24"/>
          <w:szCs w:val="24"/>
        </w:rPr>
        <w:t>6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383CC4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4.1.7.</w:t>
      </w:r>
      <w:r w:rsidRPr="00E95D51">
        <w:rPr>
          <w:sz w:val="24"/>
          <w:szCs w:val="24"/>
        </w:rPr>
        <w:t xml:space="preserve"> Подрядчик имеет право предоставить только один вариант коммерческого предложения.</w:t>
      </w:r>
    </w:p>
    <w:p w:rsidR="00D4360D" w:rsidRDefault="00D4360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D4360D">
        <w:rPr>
          <w:b/>
          <w:sz w:val="24"/>
          <w:szCs w:val="24"/>
        </w:rPr>
        <w:t>4.1.8</w:t>
      </w:r>
      <w:r w:rsidR="00F219EF">
        <w:rPr>
          <w:b/>
          <w:sz w:val="24"/>
          <w:szCs w:val="24"/>
        </w:rPr>
        <w:t xml:space="preserve">.  </w:t>
      </w:r>
      <w:r w:rsidR="00D111DD" w:rsidRPr="00E614AD">
        <w:rPr>
          <w:sz w:val="24"/>
          <w:szCs w:val="24"/>
        </w:rPr>
        <w:t>П</w:t>
      </w:r>
      <w:r w:rsidRPr="00E614AD">
        <w:rPr>
          <w:sz w:val="24"/>
          <w:szCs w:val="24"/>
        </w:rPr>
        <w:t>редоставить сметный расчет с расценками и стоимостью каждой работы, а также разделением стоимости на трудозатраты, механизмы и материалы, подлежащий выполнению.</w:t>
      </w:r>
    </w:p>
    <w:p w:rsidR="0002415F" w:rsidRPr="0002415F" w:rsidRDefault="0002415F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601B62">
      <w:pPr>
        <w:pStyle w:val="23"/>
        <w:numPr>
          <w:ilvl w:val="1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4" w:name="_Toc57314647"/>
      <w:bookmarkStart w:id="65" w:name="_Toc98253989"/>
      <w:bookmarkStart w:id="66" w:name="_Toc140817628"/>
      <w:bookmarkStart w:id="67" w:name="_Toc251847619"/>
      <w:bookmarkEnd w:id="61"/>
      <w:bookmarkEnd w:id="62"/>
      <w:bookmarkEnd w:id="63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4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65"/>
      <w:bookmarkEnd w:id="66"/>
      <w:bookmarkEnd w:id="67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8" w:name="_Toc57314648"/>
      <w:r w:rsidRPr="00BA08E8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апостилированный).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69" w:name="_Hlt40850038"/>
      <w:bookmarkEnd w:id="69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601B62">
      <w:pPr>
        <w:pStyle w:val="23"/>
        <w:numPr>
          <w:ilvl w:val="1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0" w:name="_Toc57314653"/>
      <w:bookmarkStart w:id="71" w:name="_Toc98253991"/>
      <w:bookmarkStart w:id="72" w:name="_Toc140817629"/>
      <w:bookmarkStart w:id="73" w:name="_Toc251847620"/>
      <w:bookmarkEnd w:id="68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0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71"/>
      <w:bookmarkEnd w:id="72"/>
      <w:bookmarkEnd w:id="73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>
        <w:rPr>
          <w:sz w:val="24"/>
          <w:szCs w:val="24"/>
        </w:rPr>
        <w:t>3</w:t>
      </w:r>
      <w:r w:rsidRPr="00BA08E8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601B62">
      <w:pPr>
        <w:pStyle w:val="23"/>
        <w:numPr>
          <w:ilvl w:val="1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4" w:name="_Ref86823116"/>
      <w:bookmarkStart w:id="75" w:name="_Toc90385058"/>
      <w:bookmarkStart w:id="76" w:name="_Toc98253992"/>
      <w:bookmarkStart w:id="77" w:name="_Toc140817630"/>
      <w:bookmarkStart w:id="78" w:name="_Toc251847621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4"/>
      <w:bookmarkEnd w:id="75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6"/>
      <w:bookmarkEnd w:id="77"/>
      <w:bookmarkEnd w:id="78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>
        <w:rPr>
          <w:sz w:val="24"/>
          <w:szCs w:val="24"/>
        </w:rPr>
        <w:t>новленный в п.1.3</w:t>
      </w:r>
      <w:r w:rsidRPr="00BA08E8">
        <w:rPr>
          <w:sz w:val="24"/>
          <w:szCs w:val="24"/>
        </w:rPr>
        <w:t>, с уведомлением всех участников.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79" w:name="_Toc189545079"/>
    </w:p>
    <w:p w:rsidR="00E61DF3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:rsidR="009D31D1" w:rsidRDefault="009D31D1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:rsidR="009D31D1" w:rsidRDefault="009D31D1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:rsidR="009D31D1" w:rsidRPr="00BA08E8" w:rsidRDefault="009D31D1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:rsidR="00E61DF3" w:rsidRPr="00BA08E8" w:rsidRDefault="00E61DF3" w:rsidP="00601B62">
      <w:pPr>
        <w:pStyle w:val="111"/>
        <w:pageBreakBefore w:val="0"/>
        <w:numPr>
          <w:ilvl w:val="0"/>
          <w:numId w:val="1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0" w:name="_Toc251847622"/>
      <w:r w:rsidRPr="00BA08E8">
        <w:rPr>
          <w:rFonts w:ascii="Times New Roman" w:hAnsi="Times New Roman"/>
          <w:sz w:val="24"/>
          <w:szCs w:val="24"/>
        </w:rPr>
        <w:lastRenderedPageBreak/>
        <w:t>Подача предложений и их прием</w:t>
      </w:r>
      <w:bookmarkEnd w:id="80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F46AD4" w:rsidRPr="00F46AD4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46AD4">
        <w:rPr>
          <w:sz w:val="24"/>
          <w:szCs w:val="24"/>
        </w:rPr>
        <w:t xml:space="preserve">Для подачи Предложения Участнику необходимо пройти регистрацию (без ЭЦП) в открытой части электронной площадки (далее – </w:t>
      </w:r>
      <w:r w:rsidR="008E16C6">
        <w:rPr>
          <w:sz w:val="24"/>
          <w:szCs w:val="24"/>
        </w:rPr>
        <w:t xml:space="preserve">ЭП), а также в торговой секции </w:t>
      </w:r>
      <w:r w:rsidR="00A835D5" w:rsidRPr="00A835D5">
        <w:rPr>
          <w:sz w:val="24"/>
          <w:szCs w:val="24"/>
        </w:rPr>
        <w:t>«Закупки и продажи».</w:t>
      </w:r>
    </w:p>
    <w:p w:rsidR="00E61DF3" w:rsidRPr="009D5C9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C5538A">
        <w:rPr>
          <w:sz w:val="24"/>
          <w:szCs w:val="24"/>
        </w:rPr>
        <w:t xml:space="preserve">Срок подачи заявок для участия в </w:t>
      </w:r>
      <w:r w:rsidRPr="00D34779">
        <w:rPr>
          <w:sz w:val="24"/>
          <w:szCs w:val="24"/>
        </w:rPr>
        <w:t>Запросе предложений</w:t>
      </w:r>
      <w:r w:rsidR="00A835D5">
        <w:rPr>
          <w:sz w:val="24"/>
          <w:szCs w:val="24"/>
        </w:rPr>
        <w:t>: с 17 час. 3</w:t>
      </w:r>
      <w:r w:rsidRPr="00FB3504">
        <w:rPr>
          <w:sz w:val="24"/>
          <w:szCs w:val="24"/>
        </w:rPr>
        <w:t xml:space="preserve">0 мин.  </w:t>
      </w:r>
      <w:r w:rsidRPr="00A00DC5">
        <w:rPr>
          <w:sz w:val="24"/>
          <w:szCs w:val="24"/>
        </w:rPr>
        <w:t>«</w:t>
      </w:r>
      <w:r w:rsidR="00A835D5">
        <w:rPr>
          <w:sz w:val="24"/>
          <w:szCs w:val="24"/>
        </w:rPr>
        <w:t>09</w:t>
      </w:r>
      <w:r w:rsidRPr="00A00DC5">
        <w:rPr>
          <w:sz w:val="24"/>
          <w:szCs w:val="24"/>
        </w:rPr>
        <w:t>»</w:t>
      </w:r>
      <w:r w:rsidRPr="00FB3504">
        <w:rPr>
          <w:sz w:val="24"/>
          <w:szCs w:val="24"/>
        </w:rPr>
        <w:t xml:space="preserve"> </w:t>
      </w:r>
      <w:r w:rsidR="00A00DC5">
        <w:rPr>
          <w:sz w:val="24"/>
          <w:szCs w:val="24"/>
        </w:rPr>
        <w:t>декабря</w:t>
      </w:r>
      <w:r w:rsidR="00FF4C7D">
        <w:rPr>
          <w:sz w:val="24"/>
          <w:szCs w:val="24"/>
        </w:rPr>
        <w:t xml:space="preserve"> </w:t>
      </w:r>
      <w:r w:rsidR="00A835D5">
        <w:rPr>
          <w:sz w:val="24"/>
          <w:szCs w:val="24"/>
        </w:rPr>
        <w:t>2020 года до 17</w:t>
      </w:r>
      <w:r w:rsidR="009A00E3" w:rsidRPr="00FB3504">
        <w:rPr>
          <w:sz w:val="24"/>
          <w:szCs w:val="24"/>
        </w:rPr>
        <w:t xml:space="preserve"> </w:t>
      </w:r>
      <w:r w:rsidRPr="00FB3504">
        <w:rPr>
          <w:sz w:val="24"/>
          <w:szCs w:val="24"/>
        </w:rPr>
        <w:t xml:space="preserve">час. 00 мин. </w:t>
      </w:r>
      <w:r w:rsidRPr="00A00DC5">
        <w:rPr>
          <w:sz w:val="24"/>
          <w:szCs w:val="24"/>
        </w:rPr>
        <w:t>«</w:t>
      </w:r>
      <w:r w:rsidR="004C6990">
        <w:rPr>
          <w:sz w:val="24"/>
          <w:szCs w:val="24"/>
        </w:rPr>
        <w:t>29</w:t>
      </w:r>
      <w:r w:rsidRPr="00A00DC5">
        <w:rPr>
          <w:sz w:val="24"/>
          <w:szCs w:val="24"/>
        </w:rPr>
        <w:t>»</w:t>
      </w:r>
      <w:r w:rsidRPr="00FB3504">
        <w:rPr>
          <w:sz w:val="24"/>
          <w:szCs w:val="24"/>
        </w:rPr>
        <w:t xml:space="preserve"> </w:t>
      </w:r>
      <w:r w:rsidR="00A835D5">
        <w:rPr>
          <w:sz w:val="24"/>
          <w:szCs w:val="24"/>
        </w:rPr>
        <w:t>декабря</w:t>
      </w:r>
      <w:r w:rsidRPr="00FB3504">
        <w:rPr>
          <w:sz w:val="24"/>
          <w:szCs w:val="24"/>
        </w:rPr>
        <w:t xml:space="preserve"> 2</w:t>
      </w:r>
      <w:r w:rsidR="00D9623D">
        <w:rPr>
          <w:sz w:val="24"/>
          <w:szCs w:val="24"/>
        </w:rPr>
        <w:t>020</w:t>
      </w:r>
      <w:r w:rsidR="00537D0C" w:rsidRPr="00FB3504">
        <w:rPr>
          <w:sz w:val="24"/>
          <w:szCs w:val="24"/>
        </w:rPr>
        <w:t xml:space="preserve"> года</w:t>
      </w:r>
      <w:r w:rsidR="00E61DF3" w:rsidRPr="00FB3504">
        <w:rPr>
          <w:sz w:val="24"/>
          <w:szCs w:val="24"/>
        </w:rPr>
        <w:t>»</w:t>
      </w:r>
      <w:r w:rsidR="00537D0C" w:rsidRPr="00FB3504">
        <w:rPr>
          <w:sz w:val="24"/>
          <w:szCs w:val="24"/>
        </w:rPr>
        <w:t>.</w:t>
      </w:r>
    </w:p>
    <w:p w:rsidR="00E61DF3" w:rsidRPr="00BA218B" w:rsidRDefault="00E61DF3" w:rsidP="00E61DF3">
      <w:pPr>
        <w:pStyle w:val="111"/>
        <w:pageBreakBefore w:val="0"/>
        <w:spacing w:before="0" w:after="0"/>
        <w:rPr>
          <w:rFonts w:ascii="Times New Roman" w:hAnsi="Times New Roman"/>
          <w:color w:val="FF0000"/>
          <w:sz w:val="24"/>
          <w:szCs w:val="24"/>
        </w:rPr>
      </w:pPr>
      <w:bookmarkStart w:id="81" w:name="_Ref55280453"/>
      <w:bookmarkStart w:id="82" w:name="_Toc55285353"/>
      <w:bookmarkStart w:id="83" w:name="_Toc55305385"/>
      <w:bookmarkStart w:id="84" w:name="_Toc57314656"/>
      <w:bookmarkStart w:id="85" w:name="_Toc69728970"/>
      <w:bookmarkStart w:id="86" w:name="_Toc189545080"/>
      <w:bookmarkEnd w:id="79"/>
    </w:p>
    <w:p w:rsidR="00E61DF3" w:rsidRPr="00BA08E8" w:rsidRDefault="00E61DF3" w:rsidP="00601B62">
      <w:pPr>
        <w:pStyle w:val="111"/>
        <w:pageBreakBefore w:val="0"/>
        <w:numPr>
          <w:ilvl w:val="0"/>
          <w:numId w:val="1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7" w:name="_Toc251847623"/>
      <w:r w:rsidRPr="00BA08E8">
        <w:rPr>
          <w:rFonts w:ascii="Times New Roman" w:hAnsi="Times New Roman"/>
          <w:sz w:val="24"/>
          <w:szCs w:val="24"/>
        </w:rPr>
        <w:t xml:space="preserve">Оценка </w:t>
      </w:r>
      <w:bookmarkEnd w:id="81"/>
      <w:bookmarkEnd w:id="82"/>
      <w:bookmarkEnd w:id="83"/>
      <w:bookmarkEnd w:id="84"/>
      <w:bookmarkEnd w:id="85"/>
      <w:r w:rsidRPr="00BA08E8">
        <w:rPr>
          <w:rFonts w:ascii="Times New Roman" w:hAnsi="Times New Roman"/>
          <w:sz w:val="24"/>
          <w:szCs w:val="24"/>
        </w:rPr>
        <w:t>Предложений и проведен</w:t>
      </w:r>
      <w:bookmarkStart w:id="88" w:name="_GoBack"/>
      <w:bookmarkEnd w:id="88"/>
      <w:r w:rsidRPr="00BA08E8">
        <w:rPr>
          <w:rFonts w:ascii="Times New Roman" w:hAnsi="Times New Roman"/>
          <w:sz w:val="24"/>
          <w:szCs w:val="24"/>
        </w:rPr>
        <w:t>ие переговоров</w:t>
      </w:r>
      <w:bookmarkEnd w:id="86"/>
      <w:bookmarkEnd w:id="87"/>
    </w:p>
    <w:p w:rsidR="00E61DF3" w:rsidRPr="00BA08E8" w:rsidRDefault="00E61DF3" w:rsidP="00E61DF3">
      <w:pPr>
        <w:pStyle w:val="23"/>
        <w:numPr>
          <w:ilvl w:val="0"/>
          <w:numId w:val="0"/>
        </w:numPr>
        <w:tabs>
          <w:tab w:val="num" w:pos="0"/>
          <w:tab w:val="num" w:pos="1134"/>
        </w:tabs>
        <w:spacing w:before="0" w:after="0"/>
        <w:rPr>
          <w:rFonts w:ascii="Times New Roman" w:hAnsi="Times New Roman"/>
          <w:sz w:val="24"/>
          <w:szCs w:val="24"/>
        </w:rPr>
      </w:pPr>
      <w:bookmarkStart w:id="89" w:name="_Toc98254000"/>
    </w:p>
    <w:p w:rsidR="00E61DF3" w:rsidRPr="00485B48" w:rsidRDefault="00E61DF3" w:rsidP="00601B62">
      <w:pPr>
        <w:pStyle w:val="23"/>
        <w:numPr>
          <w:ilvl w:val="1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0" w:name="_Toc251847625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9"/>
      <w:bookmarkEnd w:id="90"/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включает отборочную стадию, </w:t>
      </w:r>
      <w:r w:rsidR="00E33868" w:rsidRPr="00485B48">
        <w:rPr>
          <w:sz w:val="24"/>
          <w:szCs w:val="24"/>
        </w:rPr>
        <w:t>проведение при необходимости переговоров</w:t>
      </w:r>
      <w:r w:rsidR="00E33868">
        <w:rPr>
          <w:sz w:val="24"/>
          <w:szCs w:val="24"/>
        </w:rPr>
        <w:t>,</w:t>
      </w:r>
      <w:r w:rsidR="00E33868" w:rsidRPr="00485B48">
        <w:rPr>
          <w:sz w:val="24"/>
          <w:szCs w:val="24"/>
        </w:rPr>
        <w:t xml:space="preserve"> </w:t>
      </w:r>
      <w:r w:rsidR="0052015A">
        <w:rPr>
          <w:sz w:val="24"/>
          <w:szCs w:val="24"/>
        </w:rPr>
        <w:t>оценочную стадию.</w:t>
      </w:r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85B48" w:rsidRDefault="00E61DF3" w:rsidP="00601B62">
      <w:pPr>
        <w:pStyle w:val="23"/>
        <w:numPr>
          <w:ilvl w:val="1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1" w:name="_Ref93089454"/>
      <w:bookmarkStart w:id="92" w:name="_Toc98254001"/>
      <w:bookmarkStart w:id="93" w:name="_Toc251847626"/>
      <w:bookmarkStart w:id="94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91"/>
      <w:bookmarkEnd w:id="92"/>
      <w:bookmarkEnd w:id="93"/>
    </w:p>
    <w:p w:rsidR="00E61DF3" w:rsidRPr="006C3C3A" w:rsidRDefault="00E61DF3" w:rsidP="00601B62">
      <w:pPr>
        <w:pStyle w:val="af2"/>
        <w:numPr>
          <w:ilvl w:val="2"/>
          <w:numId w:val="11"/>
        </w:numPr>
        <w:tabs>
          <w:tab w:val="num" w:pos="0"/>
        </w:tabs>
        <w:spacing w:line="240" w:lineRule="auto"/>
        <w:ind w:left="709"/>
        <w:rPr>
          <w:sz w:val="24"/>
          <w:szCs w:val="24"/>
        </w:rPr>
      </w:pPr>
      <w:r w:rsidRPr="006C3C3A">
        <w:rPr>
          <w:sz w:val="24"/>
          <w:szCs w:val="24"/>
        </w:rPr>
        <w:t xml:space="preserve">В рамках отборочной стадии </w:t>
      </w:r>
      <w:bookmarkEnd w:id="94"/>
      <w:r w:rsidRPr="006C3C3A">
        <w:rPr>
          <w:sz w:val="24"/>
          <w:szCs w:val="24"/>
        </w:rPr>
        <w:t>проверяется:</w:t>
      </w:r>
    </w:p>
    <w:p w:rsidR="006C3C3A" w:rsidRPr="006C3C3A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:rsidR="00E61DF3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:rsidR="006C3C3A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Участников требованиям настоящей документации;</w:t>
      </w:r>
    </w:p>
    <w:p w:rsidR="006C3C3A" w:rsidRPr="006C3C3A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:rsidR="00E61DF3" w:rsidRPr="006C3C3A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5304419"/>
      <w:r w:rsidRPr="00485B48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6" w:name="_Ref55307002"/>
      <w:r w:rsidRPr="00485B48">
        <w:rPr>
          <w:sz w:val="24"/>
          <w:szCs w:val="24"/>
        </w:rPr>
        <w:t>6.2.2. По результатам проведения отборочной стадии Организатор имеет право отклонить Предложения, которые:</w:t>
      </w:r>
      <w:bookmarkEnd w:id="95"/>
      <w:bookmarkEnd w:id="96"/>
    </w:p>
    <w:p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:rsidR="00E61DF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поданы Участниками, которые не отвечают требованиям настоящей документации;</w:t>
      </w:r>
    </w:p>
    <w:p w:rsidR="009A00E3" w:rsidRPr="006C3C3A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содержит</w:t>
      </w:r>
      <w:r w:rsidRPr="009A00E3">
        <w:rPr>
          <w:b/>
          <w:i/>
          <w:sz w:val="24"/>
          <w:szCs w:val="24"/>
        </w:rPr>
        <w:t xml:space="preserve"> неполный перечень документов, входящих в состав заявки на участие в запросе предложений;</w:t>
      </w:r>
    </w:p>
    <w:p w:rsidR="00E61DF3" w:rsidRPr="006C3C3A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очевидные грамматические ошибки, с исправлением</w:t>
      </w:r>
      <w:r w:rsidR="00913C9B" w:rsidRPr="006C3C3A">
        <w:rPr>
          <w:b/>
          <w:i/>
          <w:sz w:val="24"/>
          <w:szCs w:val="24"/>
        </w:rPr>
        <w:t xml:space="preserve"> которых не согласился Участник;</w:t>
      </w:r>
    </w:p>
    <w:p w:rsidR="00545D3E" w:rsidRDefault="00545D3E" w:rsidP="00545D3E">
      <w:pPr>
        <w:spacing w:line="240" w:lineRule="auto"/>
        <w:rPr>
          <w:sz w:val="24"/>
          <w:szCs w:val="24"/>
        </w:rPr>
      </w:pPr>
    </w:p>
    <w:p w:rsidR="00545D3E" w:rsidRPr="00545D3E" w:rsidRDefault="00545D3E" w:rsidP="00601B62">
      <w:pPr>
        <w:pStyle w:val="23"/>
        <w:numPr>
          <w:ilvl w:val="1"/>
          <w:numId w:val="11"/>
        </w:numPr>
        <w:tabs>
          <w:tab w:val="num" w:pos="0"/>
          <w:tab w:val="num" w:pos="567"/>
        </w:tabs>
        <w:spacing w:before="0" w:after="0"/>
        <w:ind w:left="0" w:firstLine="0"/>
        <w:rPr>
          <w:i/>
          <w:sz w:val="24"/>
          <w:szCs w:val="24"/>
        </w:rPr>
      </w:pPr>
      <w:bookmarkStart w:id="97" w:name="_Ref93697814"/>
      <w:bookmarkStart w:id="98" w:name="_Toc98254003"/>
      <w:bookmarkStart w:id="99" w:name="_Toc251847628"/>
      <w:r w:rsidRPr="00545D3E">
        <w:rPr>
          <w:rFonts w:ascii="Times New Roman" w:hAnsi="Times New Roman"/>
          <w:sz w:val="24"/>
          <w:szCs w:val="24"/>
        </w:rPr>
        <w:t>Проведение переговоров</w:t>
      </w:r>
      <w:bookmarkEnd w:id="97"/>
      <w:bookmarkEnd w:id="98"/>
      <w:bookmarkEnd w:id="99"/>
    </w:p>
    <w:p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>6.3.1. 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>6.3.2.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:rsidR="00545D3E" w:rsidRPr="00485B48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:rsidR="00545D3E" w:rsidRPr="00545D3E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545D3E">
        <w:rPr>
          <w:sz w:val="24"/>
          <w:szCs w:val="24"/>
        </w:rPr>
        <w:lastRenderedPageBreak/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>
        <w:rPr>
          <w:sz w:val="24"/>
          <w:szCs w:val="24"/>
        </w:rPr>
        <w:t>ам, без согласия другой стороны;</w:t>
      </w:r>
    </w:p>
    <w:p w:rsidR="00545D3E" w:rsidRPr="00485B4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6.3.3   </w:t>
      </w:r>
      <w:r w:rsidRPr="00485B48">
        <w:rPr>
          <w:sz w:val="24"/>
          <w:szCs w:val="24"/>
        </w:rPr>
        <w:t>Организатор в результате переговоров может предложить:</w:t>
      </w:r>
    </w:p>
    <w:p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:rsidR="00545D3E" w:rsidRPr="00BA08E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:rsidR="00D111DD" w:rsidRPr="00E61DF3" w:rsidRDefault="00D111DD" w:rsidP="00D111DD">
      <w:pPr>
        <w:pStyle w:val="23"/>
        <w:numPr>
          <w:ilvl w:val="1"/>
          <w:numId w:val="11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100" w:name="_Ref93089457"/>
      <w:bookmarkStart w:id="101" w:name="_Toc98254004"/>
      <w:bookmarkStart w:id="102" w:name="_Toc251847627"/>
      <w:bookmarkStart w:id="103" w:name="_Ref55304422"/>
      <w:r w:rsidRPr="00E61DF3">
        <w:rPr>
          <w:rFonts w:ascii="Times New Roman" w:hAnsi="Times New Roman"/>
          <w:sz w:val="24"/>
          <w:szCs w:val="24"/>
        </w:rPr>
        <w:t>Оценочная стадия</w:t>
      </w:r>
      <w:bookmarkEnd w:id="100"/>
      <w:bookmarkEnd w:id="101"/>
      <w:bookmarkEnd w:id="102"/>
      <w:r>
        <w:rPr>
          <w:rFonts w:ascii="Times New Roman" w:hAnsi="Times New Roman"/>
          <w:sz w:val="24"/>
          <w:szCs w:val="24"/>
        </w:rPr>
        <w:t xml:space="preserve"> </w:t>
      </w:r>
    </w:p>
    <w:bookmarkEnd w:id="103"/>
    <w:p w:rsidR="00D111DD" w:rsidRPr="005A229B" w:rsidRDefault="00D111D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2660"/>
        <w:gridCol w:w="5982"/>
      </w:tblGrid>
      <w:tr w:rsidR="00D9623D" w:rsidRPr="00C910DA" w:rsidTr="00D9623D">
        <w:trPr>
          <w:trHeight w:hRule="exact" w:val="295"/>
        </w:trPr>
        <w:tc>
          <w:tcPr>
            <w:tcW w:w="601" w:type="dxa"/>
            <w:vMerge w:val="restart"/>
            <w:vAlign w:val="center"/>
          </w:tcPr>
          <w:p w:rsidR="00D9623D" w:rsidRPr="00C910DA" w:rsidRDefault="00D9623D" w:rsidP="00AF7908">
            <w:pPr>
              <w:keepNext/>
              <w:keepLines/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C910DA">
              <w:rPr>
                <w:sz w:val="20"/>
                <w:szCs w:val="20"/>
              </w:rPr>
              <w:t>№ п/п</w:t>
            </w:r>
          </w:p>
        </w:tc>
        <w:tc>
          <w:tcPr>
            <w:tcW w:w="2660" w:type="dxa"/>
            <w:vAlign w:val="center"/>
          </w:tcPr>
          <w:p w:rsidR="00D9623D" w:rsidRPr="00C910DA" w:rsidRDefault="00D9623D" w:rsidP="00AF7908">
            <w:pPr>
              <w:keepNext/>
              <w:keepLines/>
              <w:widowControl w:val="0"/>
              <w:snapToGrid w:val="0"/>
              <w:ind w:hanging="58"/>
              <w:jc w:val="center"/>
              <w:rPr>
                <w:sz w:val="20"/>
                <w:szCs w:val="20"/>
              </w:rPr>
            </w:pPr>
            <w:r w:rsidRPr="00C910DA">
              <w:rPr>
                <w:sz w:val="20"/>
                <w:szCs w:val="20"/>
              </w:rPr>
              <w:t>Значимость, %</w:t>
            </w:r>
          </w:p>
        </w:tc>
        <w:tc>
          <w:tcPr>
            <w:tcW w:w="5982" w:type="dxa"/>
            <w:vAlign w:val="center"/>
          </w:tcPr>
          <w:p w:rsidR="00D9623D" w:rsidRPr="00C910DA" w:rsidRDefault="00D9623D" w:rsidP="00AF7908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  <w:lang w:eastAsia="ar-SA"/>
              </w:rPr>
            </w:pPr>
            <w:r w:rsidRPr="00C910DA">
              <w:rPr>
                <w:sz w:val="20"/>
                <w:szCs w:val="20"/>
                <w:lang w:eastAsia="ar-SA"/>
              </w:rPr>
              <w:t>Наименование</w:t>
            </w:r>
          </w:p>
        </w:tc>
      </w:tr>
      <w:tr w:rsidR="00D9623D" w:rsidRPr="00C910DA" w:rsidTr="00D96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3D" w:rsidRPr="00C910DA" w:rsidRDefault="00D9623D" w:rsidP="00AF7908">
            <w:pPr>
              <w:jc w:val="center"/>
              <w:rPr>
                <w:sz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3D" w:rsidRPr="00C910DA" w:rsidRDefault="00D9623D" w:rsidP="00AF7908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C910DA">
              <w:rPr>
                <w:sz w:val="20"/>
                <w:szCs w:val="20"/>
              </w:rPr>
              <w:t>Критерий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3D" w:rsidRPr="00C910DA" w:rsidRDefault="00D9623D" w:rsidP="00AF7908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9623D" w:rsidRPr="00C910DA" w:rsidTr="00D96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3D" w:rsidRPr="00C910DA" w:rsidRDefault="00D9623D" w:rsidP="00AF7908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C910DA">
              <w:rPr>
                <w:sz w:val="20"/>
                <w:szCs w:val="20"/>
              </w:rPr>
              <w:t>1.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3D" w:rsidRPr="00C910DA" w:rsidRDefault="00D9623D" w:rsidP="00AF7908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3D" w:rsidRPr="00C910DA" w:rsidRDefault="00D9623D" w:rsidP="00AF7908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C910DA">
              <w:rPr>
                <w:sz w:val="20"/>
                <w:szCs w:val="20"/>
              </w:rPr>
              <w:t>Цена предложения участника.</w:t>
            </w:r>
          </w:p>
        </w:tc>
      </w:tr>
    </w:tbl>
    <w:p w:rsidR="00D111DD" w:rsidRPr="00D9623D" w:rsidRDefault="00D111DD" w:rsidP="00D9623D">
      <w:pPr>
        <w:spacing w:line="240" w:lineRule="auto"/>
        <w:ind w:firstLine="0"/>
        <w:rPr>
          <w:b/>
          <w:sz w:val="24"/>
          <w:szCs w:val="24"/>
        </w:rPr>
      </w:pPr>
    </w:p>
    <w:p w:rsidR="00E95D51" w:rsidRPr="00E95D51" w:rsidRDefault="00E95D51" w:rsidP="0097498D">
      <w:pPr>
        <w:pStyle w:val="af2"/>
        <w:spacing w:line="240" w:lineRule="auto"/>
        <w:ind w:firstLine="0"/>
        <w:rPr>
          <w:b/>
          <w:sz w:val="24"/>
          <w:szCs w:val="24"/>
        </w:rPr>
      </w:pPr>
    </w:p>
    <w:p w:rsidR="00E95D51" w:rsidRPr="00E95D51" w:rsidRDefault="00E95D51" w:rsidP="0097498D">
      <w:pPr>
        <w:pStyle w:val="af2"/>
        <w:spacing w:line="240" w:lineRule="auto"/>
        <w:ind w:firstLine="0"/>
        <w:rPr>
          <w:b/>
          <w:sz w:val="24"/>
          <w:szCs w:val="24"/>
        </w:rPr>
      </w:pPr>
    </w:p>
    <w:p w:rsidR="00C217AB" w:rsidRDefault="00E61DF3" w:rsidP="00601B62">
      <w:pPr>
        <w:pStyle w:val="111"/>
        <w:pageBreakBefore w:val="0"/>
        <w:numPr>
          <w:ilvl w:val="0"/>
          <w:numId w:val="11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4" w:name="_Toc251847629"/>
      <w:bookmarkStart w:id="105" w:name="_Ref55280461"/>
      <w:bookmarkStart w:id="106" w:name="_Toc55285354"/>
      <w:bookmarkStart w:id="107" w:name="_Toc55305386"/>
      <w:bookmarkStart w:id="108" w:name="_Toc57314657"/>
      <w:bookmarkStart w:id="109" w:name="_Toc69728971"/>
      <w:bookmarkStart w:id="110" w:name="_Toc189545081"/>
      <w:r w:rsidRPr="00BA08E8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4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5"/>
    <w:bookmarkEnd w:id="106"/>
    <w:bookmarkEnd w:id="107"/>
    <w:bookmarkEnd w:id="108"/>
    <w:bookmarkEnd w:id="109"/>
    <w:bookmarkEnd w:id="110"/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C217AB" w:rsidRDefault="00E61DF3" w:rsidP="00601B62">
      <w:pPr>
        <w:pStyle w:val="11112"/>
        <w:numPr>
          <w:ilvl w:val="0"/>
          <w:numId w:val="1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1" w:name="_Ref55280474"/>
      <w:bookmarkStart w:id="112" w:name="_Toc55285356"/>
      <w:bookmarkStart w:id="113" w:name="_Toc55305388"/>
      <w:bookmarkStart w:id="114" w:name="_Toc57314659"/>
      <w:bookmarkStart w:id="115" w:name="_Toc69728973"/>
      <w:bookmarkStart w:id="116" w:name="_Toc189545082"/>
      <w:bookmarkStart w:id="117" w:name="_Toc251847631"/>
      <w:r w:rsidRPr="00C217AB">
        <w:rPr>
          <w:rFonts w:ascii="Times New Roman" w:hAnsi="Times New Roman"/>
          <w:sz w:val="24"/>
          <w:szCs w:val="24"/>
        </w:rPr>
        <w:t>Подписание Договора</w:t>
      </w:r>
      <w:bookmarkEnd w:id="111"/>
      <w:bookmarkEnd w:id="112"/>
      <w:bookmarkEnd w:id="113"/>
      <w:bookmarkEnd w:id="114"/>
      <w:bookmarkEnd w:id="115"/>
      <w:bookmarkEnd w:id="116"/>
      <w:bookmarkEnd w:id="117"/>
    </w:p>
    <w:p w:rsidR="00C217AB" w:rsidRPr="00C217AB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8.1.</w:t>
      </w:r>
      <w:r w:rsidRPr="00C217AB">
        <w:rPr>
          <w:sz w:val="24"/>
          <w:szCs w:val="24"/>
        </w:rPr>
        <w:tab/>
        <w:t xml:space="preserve">Договор между Организатором и Победителем подписывается в </w:t>
      </w:r>
      <w:r w:rsidRPr="00924719">
        <w:rPr>
          <w:sz w:val="24"/>
          <w:szCs w:val="24"/>
        </w:rPr>
        <w:t xml:space="preserve">течение </w:t>
      </w:r>
      <w:r w:rsidR="00F349A9" w:rsidRPr="00924719">
        <w:rPr>
          <w:sz w:val="24"/>
          <w:szCs w:val="24"/>
        </w:rPr>
        <w:t>10 рабочих</w:t>
      </w:r>
      <w:r w:rsidRPr="00924719">
        <w:rPr>
          <w:sz w:val="24"/>
          <w:szCs w:val="24"/>
        </w:rPr>
        <w:t xml:space="preserve"> дней, с даты подписания Протокола.</w:t>
      </w:r>
    </w:p>
    <w:p w:rsidR="00E61DF3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8.2.</w:t>
      </w:r>
      <w:r w:rsidRPr="00C217AB">
        <w:rPr>
          <w:sz w:val="24"/>
          <w:szCs w:val="24"/>
        </w:rPr>
        <w:tab/>
        <w:t>Условия Договора определяются в соответствии с требованиями Организатора и разделом 2.</w:t>
      </w:r>
    </w:p>
    <w:p w:rsidR="00C217AB" w:rsidRPr="00BA08E8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601B62">
      <w:pPr>
        <w:pStyle w:val="11112"/>
        <w:numPr>
          <w:ilvl w:val="0"/>
          <w:numId w:val="11"/>
        </w:numPr>
        <w:spacing w:before="0" w:after="0"/>
        <w:ind w:hanging="720"/>
        <w:rPr>
          <w:rFonts w:ascii="Times New Roman" w:hAnsi="Times New Roman"/>
          <w:sz w:val="24"/>
          <w:szCs w:val="24"/>
        </w:rPr>
      </w:pPr>
      <w:bookmarkStart w:id="118" w:name="_Ref55280483"/>
      <w:bookmarkStart w:id="119" w:name="_Toc55285357"/>
      <w:bookmarkStart w:id="120" w:name="_Toc55305389"/>
      <w:bookmarkStart w:id="121" w:name="_Toc57314660"/>
      <w:bookmarkStart w:id="122" w:name="_Toc69728974"/>
      <w:bookmarkStart w:id="123" w:name="_Toc189545083"/>
      <w:bookmarkStart w:id="124" w:name="_Toc251847632"/>
      <w:r w:rsidRPr="00BA08E8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18"/>
      <w:bookmarkEnd w:id="119"/>
      <w:bookmarkEnd w:id="120"/>
      <w:bookmarkEnd w:id="121"/>
      <w:bookmarkEnd w:id="122"/>
      <w:bookmarkEnd w:id="123"/>
      <w:bookmarkEnd w:id="124"/>
      <w:r w:rsidR="00C217AB" w:rsidRPr="00C217AB">
        <w:rPr>
          <w:rFonts w:ascii="Times New Roman" w:hAnsi="Times New Roman"/>
          <w:sz w:val="24"/>
          <w:szCs w:val="24"/>
        </w:rPr>
        <w:t>запроса предложений</w:t>
      </w:r>
    </w:p>
    <w:p w:rsidR="00EC226D" w:rsidRDefault="005D124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bookmarkStart w:id="125" w:name="_Toc189545084"/>
      <w:bookmarkStart w:id="126" w:name="_Toc251847633"/>
      <w:r w:rsidRPr="005D1243">
        <w:rPr>
          <w:sz w:val="24"/>
          <w:szCs w:val="24"/>
        </w:rPr>
        <w:t xml:space="preserve">Организатор незамедлительно после подписания Договора размещает информацию о Победителе в тех же источниках информации, где было размещено уведомление о проведении открытой процедуры закупки (сайт, СМИ), в случае закрытой процедуры направляет всем Участникам письменное уведомление, в котором указано наименование </w:t>
      </w:r>
      <w:r w:rsidR="00A55C91" w:rsidRPr="005D1243">
        <w:rPr>
          <w:sz w:val="24"/>
          <w:szCs w:val="24"/>
        </w:rPr>
        <w:t>Победителя и</w:t>
      </w:r>
      <w:r w:rsidRPr="005D1243">
        <w:rPr>
          <w:sz w:val="24"/>
          <w:szCs w:val="24"/>
        </w:rPr>
        <w:t xml:space="preserve"> кратк</w:t>
      </w:r>
      <w:r w:rsidR="00EC226D">
        <w:rPr>
          <w:sz w:val="24"/>
          <w:szCs w:val="24"/>
        </w:rPr>
        <w:t>ое изложение предмета Договора.</w:t>
      </w:r>
    </w:p>
    <w:p w:rsidR="00EC226D" w:rsidRDefault="00EC226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E61DF3" w:rsidRPr="00EC226D" w:rsidRDefault="00E61DF3" w:rsidP="000D27B9">
      <w:pPr>
        <w:pStyle w:val="ab"/>
        <w:numPr>
          <w:ilvl w:val="0"/>
          <w:numId w:val="11"/>
        </w:numPr>
        <w:spacing w:line="240" w:lineRule="auto"/>
        <w:ind w:hanging="720"/>
        <w:rPr>
          <w:sz w:val="24"/>
          <w:szCs w:val="24"/>
        </w:rPr>
      </w:pPr>
      <w:r w:rsidRPr="00EC226D">
        <w:rPr>
          <w:b/>
          <w:sz w:val="24"/>
          <w:szCs w:val="24"/>
        </w:rPr>
        <w:t>Образц</w:t>
      </w:r>
      <w:r w:rsidRPr="00641740">
        <w:rPr>
          <w:b/>
          <w:sz w:val="24"/>
          <w:szCs w:val="24"/>
        </w:rPr>
        <w:t>ы основных форм документов, включаемых в Предложение</w:t>
      </w:r>
      <w:bookmarkEnd w:id="125"/>
      <w:bookmarkEnd w:id="126"/>
    </w:p>
    <w:p w:rsidR="00F55978" w:rsidRDefault="00F55978" w:rsidP="00EC226D">
      <w:pPr>
        <w:pStyle w:val="ab"/>
        <w:tabs>
          <w:tab w:val="clear" w:pos="1134"/>
        </w:tabs>
        <w:spacing w:line="240" w:lineRule="auto"/>
        <w:ind w:left="0" w:firstLine="0"/>
        <w:rPr>
          <w:b/>
          <w:sz w:val="24"/>
          <w:szCs w:val="24"/>
        </w:rPr>
      </w:pPr>
    </w:p>
    <w:p w:rsidR="009C4EEF" w:rsidRDefault="009C4EEF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C30251" w:rsidRPr="00EC226D" w:rsidRDefault="00C30251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D067B" w:rsidRPr="00950822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lastRenderedPageBreak/>
        <w:t>начало формы</w:t>
      </w:r>
    </w:p>
    <w:p w:rsidR="008D067B" w:rsidRPr="00950822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0"/>
          <w:szCs w:val="20"/>
        </w:rPr>
      </w:pPr>
      <w:bookmarkStart w:id="127" w:name="_Toc189545085"/>
      <w:bookmarkStart w:id="128" w:name="_Toc251847634"/>
      <w:r w:rsidRPr="00950822">
        <w:rPr>
          <w:sz w:val="20"/>
          <w:szCs w:val="20"/>
        </w:rPr>
        <w:t>Письмо о подаче оферты (Форма №1)</w:t>
      </w:r>
      <w:bookmarkEnd w:id="127"/>
      <w:bookmarkEnd w:id="128"/>
    </w:p>
    <w:p w:rsidR="008D067B" w:rsidRPr="00950822" w:rsidRDefault="008D067B" w:rsidP="008D067B">
      <w:pPr>
        <w:tabs>
          <w:tab w:val="num" w:pos="0"/>
        </w:tabs>
        <w:spacing w:line="240" w:lineRule="auto"/>
        <w:ind w:right="5243" w:firstLine="0"/>
        <w:rPr>
          <w:sz w:val="20"/>
          <w:szCs w:val="20"/>
        </w:rPr>
      </w:pPr>
      <w:r w:rsidRPr="00950822">
        <w:rPr>
          <w:sz w:val="20"/>
          <w:szCs w:val="20"/>
        </w:rPr>
        <w:t>«____»___________ 201__г.</w:t>
      </w:r>
    </w:p>
    <w:p w:rsidR="008D067B" w:rsidRPr="00950822" w:rsidRDefault="008D067B" w:rsidP="008D067B">
      <w:pPr>
        <w:tabs>
          <w:tab w:val="num" w:pos="0"/>
        </w:tabs>
        <w:spacing w:line="240" w:lineRule="auto"/>
        <w:ind w:right="5245" w:firstLine="0"/>
        <w:rPr>
          <w:sz w:val="20"/>
          <w:szCs w:val="20"/>
        </w:rPr>
      </w:pPr>
      <w:r w:rsidRPr="00950822">
        <w:rPr>
          <w:sz w:val="20"/>
          <w:szCs w:val="20"/>
        </w:rPr>
        <w:t>№_______________________</w:t>
      </w:r>
    </w:p>
    <w:p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950822">
        <w:rPr>
          <w:b/>
          <w:sz w:val="20"/>
          <w:szCs w:val="20"/>
        </w:rPr>
        <w:t>Уважаемые господа!</w:t>
      </w: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0"/>
          <w:szCs w:val="20"/>
        </w:rPr>
      </w:pPr>
    </w:p>
    <w:p w:rsidR="008D067B" w:rsidRPr="00950822" w:rsidRDefault="008D067B" w:rsidP="008D067B">
      <w:pPr>
        <w:spacing w:line="240" w:lineRule="auto"/>
        <w:ind w:firstLine="284"/>
        <w:rPr>
          <w:sz w:val="20"/>
          <w:szCs w:val="20"/>
        </w:rPr>
      </w:pPr>
      <w:r w:rsidRPr="00950822">
        <w:rPr>
          <w:sz w:val="20"/>
          <w:szCs w:val="20"/>
        </w:rPr>
        <w:t>Изучив Извещение о проведении запроса предложений, опубликованное ______,  закупочную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:rsidR="008D067B" w:rsidRPr="00950822" w:rsidRDefault="008D067B" w:rsidP="008D067B">
      <w:pPr>
        <w:spacing w:line="240" w:lineRule="auto"/>
        <w:rPr>
          <w:sz w:val="20"/>
          <w:szCs w:val="20"/>
        </w:rPr>
      </w:pP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(полное наименование Участника с указанием организационно-правовой формы)</w:t>
      </w: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зарегистрированное по адресу</w:t>
      </w: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(юридический адрес Участника)</w:t>
      </w: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 xml:space="preserve">предлагает заключить по форме ПАО «ГК «Космос» Договор </w:t>
      </w:r>
      <w:r w:rsidR="00FF42FA" w:rsidRPr="009F5D44">
        <w:rPr>
          <w:sz w:val="20"/>
          <w:szCs w:val="20"/>
        </w:rPr>
        <w:t>на:</w:t>
      </w: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________________________________________________________________________</w:t>
      </w:r>
    </w:p>
    <w:p w:rsidR="008D067B" w:rsidRPr="009F5D44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F5D44">
        <w:rPr>
          <w:sz w:val="20"/>
          <w:szCs w:val="20"/>
          <w:vertAlign w:val="superscript"/>
        </w:rPr>
        <w:t>(краткое описание оказываемых услуг)</w:t>
      </w: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950822" w:rsidTr="000A16E9">
        <w:trPr>
          <w:cantSplit/>
        </w:trPr>
        <w:tc>
          <w:tcPr>
            <w:tcW w:w="5184" w:type="dxa"/>
            <w:hideMark/>
          </w:tcPr>
          <w:p w:rsidR="008D067B" w:rsidRPr="009F5D44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Итоговая стоимость Предло</w:t>
            </w:r>
            <w:r w:rsidR="00945D2F" w:rsidRPr="009F5D44">
              <w:rPr>
                <w:color w:val="000000"/>
                <w:sz w:val="20"/>
                <w:szCs w:val="20"/>
              </w:rPr>
              <w:t>жения в рублях</w:t>
            </w:r>
          </w:p>
          <w:p w:rsidR="008D067B" w:rsidRPr="009F5D44" w:rsidRDefault="008D067B" w:rsidP="00FF42FA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без  НДС</w:t>
            </w:r>
            <w:r w:rsidR="009F5D44" w:rsidRPr="009F5D44">
              <w:rPr>
                <w:color w:val="000000"/>
                <w:sz w:val="20"/>
                <w:szCs w:val="20"/>
              </w:rPr>
              <w:t>,</w:t>
            </w:r>
            <w:r w:rsidR="00945D2F" w:rsidRPr="009F5D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4" w:type="dxa"/>
            <w:hideMark/>
          </w:tcPr>
          <w:p w:rsidR="008D067B" w:rsidRPr="009F5D44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___________________________________</w:t>
            </w:r>
          </w:p>
          <w:p w:rsidR="008D067B" w:rsidRPr="00950822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  <w:vertAlign w:val="superscript"/>
              </w:rPr>
              <w:t>(итоговая стоимость цифрами, рублей)</w:t>
            </w:r>
          </w:p>
        </w:tc>
      </w:tr>
    </w:tbl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Настоящее Предложение имеет правовой статус оферты и действует </w:t>
      </w:r>
      <w:r w:rsidRPr="00950822">
        <w:rPr>
          <w:sz w:val="20"/>
          <w:szCs w:val="20"/>
        </w:rPr>
        <w:br/>
        <w:t>до «____»______________ 201__ г.</w:t>
      </w:r>
      <w:bookmarkStart w:id="129" w:name="_Hlt440565644"/>
      <w:bookmarkEnd w:id="129"/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Настоящее Предложение дополняется следующими документами, включая неотъемлемые приложения:</w:t>
      </w:r>
    </w:p>
    <w:p w:rsidR="008D067B" w:rsidRPr="00950822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Коммерческое предложение (Форма № 2) – на ____ листах;</w:t>
      </w:r>
    </w:p>
    <w:p w:rsidR="008D067B" w:rsidRPr="00950822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Анкета участника (Форма № 3) – на ____ листах;</w:t>
      </w:r>
    </w:p>
    <w:p w:rsidR="008D067B" w:rsidRPr="00950822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Документы, подтверждающие соответствие Участника установленным требованиям (п.3.</w:t>
      </w:r>
      <w:r w:rsidR="002B5C80">
        <w:rPr>
          <w:sz w:val="20"/>
          <w:szCs w:val="20"/>
        </w:rPr>
        <w:t>1, п.3.2</w:t>
      </w:r>
      <w:r w:rsidRPr="00950822">
        <w:rPr>
          <w:sz w:val="20"/>
          <w:szCs w:val="20"/>
        </w:rPr>
        <w:t>) – на ____ листах.</w:t>
      </w: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   </w:t>
      </w:r>
      <w:r w:rsidRPr="00950822">
        <w:rPr>
          <w:sz w:val="20"/>
          <w:szCs w:val="20"/>
        </w:rPr>
        <w:t>________________________________</w:t>
      </w: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  <w:vertAlign w:val="superscript"/>
        </w:rPr>
        <w:t xml:space="preserve">                        (подпись, М.П.)</w:t>
      </w:r>
      <w:r>
        <w:rPr>
          <w:sz w:val="20"/>
          <w:szCs w:val="20"/>
          <w:vertAlign w:val="superscript"/>
        </w:rPr>
        <w:t xml:space="preserve">                                        </w:t>
      </w:r>
      <w:r w:rsidRPr="00950822">
        <w:rPr>
          <w:sz w:val="20"/>
          <w:szCs w:val="20"/>
          <w:vertAlign w:val="superscript"/>
        </w:rPr>
        <w:t>(фамилия, имя, отчество подписавшего, должность)</w:t>
      </w: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  <w:vertAlign w:val="superscript"/>
        </w:rPr>
      </w:pPr>
    </w:p>
    <w:p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780AA6" w:rsidRPr="00950822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конец формы</w:t>
      </w:r>
    </w:p>
    <w:p w:rsidR="008D067B" w:rsidRPr="00950822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0"/>
          <w:szCs w:val="20"/>
        </w:rPr>
      </w:pPr>
      <w:bookmarkStart w:id="130" w:name="_Toc98254011"/>
      <w:r w:rsidRPr="00950822">
        <w:rPr>
          <w:b/>
          <w:sz w:val="20"/>
          <w:szCs w:val="20"/>
        </w:rPr>
        <w:t>Инструкции по заполнению</w:t>
      </w:r>
      <w:bookmarkEnd w:id="130"/>
      <w:r w:rsidRPr="00950822">
        <w:rPr>
          <w:b/>
          <w:sz w:val="20"/>
          <w:szCs w:val="20"/>
        </w:rPr>
        <w:t xml:space="preserve"> формы </w:t>
      </w:r>
    </w:p>
    <w:p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8D067B" w:rsidRPr="00FF42FA">
        <w:rPr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4.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 xml:space="preserve">Участник должен указать стоимость оказания услуг цифрами и словами, </w:t>
      </w:r>
      <w:r w:rsidR="008D067B" w:rsidRPr="00950822">
        <w:rPr>
          <w:sz w:val="20"/>
          <w:szCs w:val="20"/>
        </w:rPr>
        <w:br/>
        <w:t xml:space="preserve">в рублях, без  НДС. </w:t>
      </w:r>
    </w:p>
    <w:p w:rsidR="008D067B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5.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Предложение должно быть действительно в течение срока, достаточного для завершения процедуры выбора Победителя и з</w:t>
      </w:r>
      <w:r w:rsidR="00923A96">
        <w:rPr>
          <w:sz w:val="20"/>
          <w:szCs w:val="20"/>
        </w:rPr>
        <w:t>аключения Договора – не менее 60</w:t>
      </w:r>
      <w:r w:rsidR="008D067B" w:rsidRPr="00950822">
        <w:rPr>
          <w:sz w:val="20"/>
          <w:szCs w:val="20"/>
        </w:rPr>
        <w:t xml:space="preserve">  рабочих дней, с момента подачи заявок</w:t>
      </w:r>
      <w:r w:rsidR="008D067B">
        <w:rPr>
          <w:sz w:val="20"/>
          <w:szCs w:val="20"/>
        </w:rPr>
        <w:t>.</w:t>
      </w:r>
    </w:p>
    <w:p w:rsidR="00084523" w:rsidRPr="00084523" w:rsidRDefault="006A49C4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6.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:rsidR="00D111DD" w:rsidRPr="00D111DD" w:rsidRDefault="00D111DD" w:rsidP="00D111DD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D111DD">
        <w:rPr>
          <w:b/>
          <w:spacing w:val="36"/>
          <w:sz w:val="24"/>
          <w:szCs w:val="24"/>
        </w:rPr>
        <w:lastRenderedPageBreak/>
        <w:t>начало формы</w:t>
      </w:r>
    </w:p>
    <w:p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Укрупненный сметный расчет (Форма №2)</w:t>
      </w:r>
    </w:p>
    <w:p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к письму о подаче оферты</w:t>
      </w:r>
      <w:r w:rsidRPr="00D111DD">
        <w:rPr>
          <w:sz w:val="20"/>
          <w:szCs w:val="20"/>
        </w:rPr>
        <w:br/>
        <w:t>от «___»____________ 201__ г. №__________</w:t>
      </w:r>
    </w:p>
    <w:p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>Укрупненный сметный расчет</w:t>
      </w: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:rsidR="00D111DD" w:rsidRPr="00D111DD" w:rsidRDefault="00D111DD" w:rsidP="00D111DD">
      <w:pPr>
        <w:jc w:val="left"/>
        <w:rPr>
          <w:sz w:val="20"/>
          <w:szCs w:val="20"/>
        </w:rPr>
      </w:pPr>
      <w:r w:rsidRPr="00D111DD">
        <w:rPr>
          <w:sz w:val="20"/>
          <w:szCs w:val="20"/>
        </w:rPr>
        <w:t>Наименование участника закупки: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D111DD">
        <w:rPr>
          <w:sz w:val="20"/>
          <w:szCs w:val="20"/>
        </w:rPr>
        <w:t>]</w:t>
      </w:r>
    </w:p>
    <w:p w:rsidR="00D111DD" w:rsidRPr="00D111DD" w:rsidRDefault="00D111DD" w:rsidP="00D111DD">
      <w:pPr>
        <w:ind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>Предмет договора: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D111DD">
        <w:rPr>
          <w:sz w:val="20"/>
          <w:szCs w:val="20"/>
        </w:rPr>
        <w:t>].</w:t>
      </w:r>
    </w:p>
    <w:p w:rsidR="00D111DD" w:rsidRPr="00D111DD" w:rsidRDefault="00F55978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tbl>
      <w:tblPr>
        <w:tblW w:w="9676" w:type="dxa"/>
        <w:tblInd w:w="-3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6"/>
        <w:gridCol w:w="757"/>
        <w:gridCol w:w="891"/>
        <w:gridCol w:w="785"/>
        <w:gridCol w:w="11"/>
        <w:gridCol w:w="1028"/>
        <w:gridCol w:w="29"/>
        <w:gridCol w:w="1060"/>
        <w:gridCol w:w="29"/>
      </w:tblGrid>
      <w:tr w:rsidR="00823B9C" w:rsidTr="008A39CA">
        <w:trPr>
          <w:gridAfter w:val="1"/>
          <w:wAfter w:w="29" w:type="dxa"/>
          <w:trHeight w:val="229"/>
        </w:trPr>
        <w:tc>
          <w:tcPr>
            <w:tcW w:w="5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823B9C" w:rsidRPr="00092912" w:rsidRDefault="00823B9C" w:rsidP="00AF7908">
            <w:pPr>
              <w:jc w:val="center"/>
              <w:rPr>
                <w:sz w:val="16"/>
                <w:szCs w:val="16"/>
              </w:rPr>
            </w:pPr>
            <w:r w:rsidRPr="00092912">
              <w:rPr>
                <w:sz w:val="16"/>
                <w:szCs w:val="16"/>
              </w:rPr>
              <w:t>Наименование экземпляра Системы,</w:t>
            </w:r>
          </w:p>
          <w:p w:rsidR="00823B9C" w:rsidRPr="00092912" w:rsidRDefault="00823B9C" w:rsidP="00AF7908">
            <w:pPr>
              <w:jc w:val="center"/>
              <w:rPr>
                <w:sz w:val="16"/>
                <w:szCs w:val="16"/>
              </w:rPr>
            </w:pPr>
            <w:r w:rsidRPr="00092912">
              <w:rPr>
                <w:sz w:val="16"/>
                <w:szCs w:val="16"/>
              </w:rPr>
              <w:t>версия и серия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823B9C" w:rsidRPr="00092912" w:rsidRDefault="00823B9C" w:rsidP="00AF7908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092912">
              <w:rPr>
                <w:bCs/>
                <w:sz w:val="16"/>
                <w:szCs w:val="16"/>
              </w:rPr>
              <w:t xml:space="preserve">Число </w:t>
            </w:r>
            <w:r>
              <w:rPr>
                <w:bCs/>
                <w:sz w:val="16"/>
                <w:szCs w:val="16"/>
              </w:rPr>
              <w:t>ОД*</w:t>
            </w:r>
          </w:p>
        </w:tc>
        <w:tc>
          <w:tcPr>
            <w:tcW w:w="3804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3F3F3"/>
            <w:vAlign w:val="center"/>
          </w:tcPr>
          <w:p w:rsidR="00823B9C" w:rsidRPr="00092912" w:rsidRDefault="00823B9C" w:rsidP="00AF7908">
            <w:pPr>
              <w:ind w:right="57"/>
              <w:jc w:val="center"/>
              <w:rPr>
                <w:sz w:val="16"/>
                <w:szCs w:val="16"/>
              </w:rPr>
            </w:pPr>
            <w:r w:rsidRPr="00092912">
              <w:rPr>
                <w:sz w:val="16"/>
                <w:szCs w:val="16"/>
              </w:rPr>
              <w:t>Оказание информационных услуг</w:t>
            </w:r>
          </w:p>
        </w:tc>
      </w:tr>
      <w:tr w:rsidR="00823B9C" w:rsidTr="008A39CA">
        <w:trPr>
          <w:gridAfter w:val="1"/>
          <w:wAfter w:w="29" w:type="dxa"/>
          <w:trHeight w:val="229"/>
        </w:trPr>
        <w:tc>
          <w:tcPr>
            <w:tcW w:w="5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823B9C" w:rsidRPr="00092912" w:rsidRDefault="00823B9C" w:rsidP="00AF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vMerge/>
            <w:tcBorders>
              <w:left w:val="nil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823B9C" w:rsidRPr="00092912" w:rsidRDefault="00823B9C" w:rsidP="00AF7908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3F3F3"/>
            <w:vAlign w:val="center"/>
          </w:tcPr>
          <w:p w:rsidR="00823B9C" w:rsidRPr="00092912" w:rsidRDefault="00823B9C" w:rsidP="00AF7908">
            <w:pPr>
              <w:ind w:right="57" w:firstLine="0"/>
              <w:jc w:val="center"/>
              <w:rPr>
                <w:bCs/>
                <w:sz w:val="16"/>
                <w:szCs w:val="16"/>
              </w:rPr>
            </w:pPr>
            <w:r w:rsidRPr="00092912">
              <w:rPr>
                <w:bCs/>
                <w:sz w:val="16"/>
                <w:szCs w:val="16"/>
              </w:rPr>
              <w:t>Способ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3F3F3"/>
            <w:vAlign w:val="center"/>
          </w:tcPr>
          <w:p w:rsidR="00823B9C" w:rsidRPr="00092912" w:rsidRDefault="00823B9C" w:rsidP="00AF7908">
            <w:pPr>
              <w:ind w:right="57" w:firstLine="0"/>
              <w:jc w:val="center"/>
              <w:rPr>
                <w:sz w:val="16"/>
                <w:szCs w:val="16"/>
              </w:rPr>
            </w:pPr>
            <w:r w:rsidRPr="00092912">
              <w:rPr>
                <w:sz w:val="16"/>
                <w:szCs w:val="16"/>
              </w:rPr>
              <w:t xml:space="preserve">Период 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823B9C" w:rsidRPr="00092912" w:rsidRDefault="00823B9C" w:rsidP="00AF7908">
            <w:pPr>
              <w:ind w:right="57" w:firstLine="0"/>
              <w:jc w:val="center"/>
              <w:rPr>
                <w:sz w:val="16"/>
                <w:szCs w:val="16"/>
              </w:rPr>
            </w:pPr>
            <w:r w:rsidRPr="00092912">
              <w:rPr>
                <w:sz w:val="16"/>
                <w:szCs w:val="16"/>
              </w:rPr>
              <w:t>Стоимость</w:t>
            </w:r>
            <w:r w:rsidRPr="00092912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без</w:t>
            </w:r>
            <w:r w:rsidRPr="00092912">
              <w:rPr>
                <w:bCs/>
                <w:sz w:val="16"/>
                <w:szCs w:val="16"/>
              </w:rPr>
              <w:t xml:space="preserve"> НДС, руб.</w:t>
            </w:r>
          </w:p>
        </w:tc>
      </w:tr>
      <w:tr w:rsidR="00823B9C" w:rsidTr="008A39CA">
        <w:trPr>
          <w:gridAfter w:val="1"/>
          <w:wAfter w:w="29" w:type="dxa"/>
          <w:trHeight w:val="229"/>
        </w:trPr>
        <w:tc>
          <w:tcPr>
            <w:tcW w:w="5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823B9C" w:rsidRPr="00092912" w:rsidRDefault="00823B9C" w:rsidP="00AF7908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823B9C" w:rsidRPr="00092912" w:rsidRDefault="00823B9C" w:rsidP="00AF7908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8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23B9C" w:rsidRPr="00092912" w:rsidRDefault="00823B9C" w:rsidP="00AF7908">
            <w:pPr>
              <w:ind w:right="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23B9C" w:rsidRPr="00092912" w:rsidRDefault="00823B9C" w:rsidP="00AF7908">
            <w:pPr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823B9C" w:rsidRPr="00092912" w:rsidRDefault="00823B9C" w:rsidP="00D9623D">
            <w:pPr>
              <w:ind w:right="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092912">
              <w:rPr>
                <w:sz w:val="16"/>
                <w:szCs w:val="16"/>
              </w:rPr>
              <w:t>за один месяц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823B9C" w:rsidRPr="00092912" w:rsidRDefault="00823B9C" w:rsidP="00AF7908">
            <w:pPr>
              <w:ind w:right="57" w:firstLine="0"/>
              <w:jc w:val="center"/>
              <w:rPr>
                <w:sz w:val="16"/>
                <w:szCs w:val="16"/>
              </w:rPr>
            </w:pPr>
            <w:r w:rsidRPr="00092912">
              <w:rPr>
                <w:sz w:val="16"/>
                <w:szCs w:val="16"/>
              </w:rPr>
              <w:t>Всего</w:t>
            </w:r>
          </w:p>
        </w:tc>
      </w:tr>
      <w:tr w:rsidR="00823B9C" w:rsidTr="008A39CA">
        <w:trPr>
          <w:gridAfter w:val="1"/>
          <w:wAfter w:w="29" w:type="dxa"/>
          <w:trHeight w:val="314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823B9C" w:rsidRPr="00823B9C" w:rsidRDefault="00823B9C" w:rsidP="00D94618">
            <w:pPr>
              <w:suppressAutoHyphens/>
              <w:ind w:firstLine="0"/>
              <w:jc w:val="left"/>
              <w:rPr>
                <w:rFonts w:eastAsia="Arial Unicode MS"/>
                <w:sz w:val="16"/>
                <w:szCs w:val="16"/>
                <w:lang w:eastAsia="zh-CN"/>
              </w:rPr>
            </w:pPr>
            <w:r w:rsidRPr="00823B9C">
              <w:rPr>
                <w:rFonts w:eastAsia="Arial Unicode MS"/>
                <w:sz w:val="16"/>
                <w:szCs w:val="16"/>
                <w:lang w:eastAsia="zh-CN"/>
              </w:rPr>
              <w:t xml:space="preserve">СПС Консультант Бизнес: Версия Проф Сетевая  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Pr="00823B9C" w:rsidRDefault="00823B9C" w:rsidP="00823B9C">
            <w:pPr>
              <w:suppressAutoHyphens/>
              <w:ind w:firstLine="0"/>
              <w:jc w:val="center"/>
              <w:rPr>
                <w:sz w:val="16"/>
                <w:szCs w:val="16"/>
                <w:lang w:eastAsia="zh-CN"/>
              </w:rPr>
            </w:pPr>
            <w:r w:rsidRPr="00823B9C">
              <w:rPr>
                <w:sz w:val="16"/>
                <w:szCs w:val="16"/>
                <w:lang w:eastAsia="zh-CN"/>
              </w:rPr>
              <w:t>50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B9C" w:rsidRDefault="00823B9C" w:rsidP="00823B9C">
            <w:pPr>
              <w:spacing w:line="240" w:lineRule="auto"/>
              <w:ind w:right="57" w:firstLine="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телеком-муникации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B9C" w:rsidRDefault="00823B9C" w:rsidP="00823B9C">
            <w:pPr>
              <w:ind w:firstLine="0"/>
              <w:jc w:val="center"/>
            </w:pPr>
            <w:r w:rsidRPr="008970DD">
              <w:rPr>
                <w:sz w:val="16"/>
                <w:szCs w:val="16"/>
              </w:rPr>
              <w:t>ежедневно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</w:p>
        </w:tc>
      </w:tr>
      <w:tr w:rsidR="00823B9C" w:rsidTr="008A39CA">
        <w:trPr>
          <w:gridAfter w:val="1"/>
          <w:wAfter w:w="29" w:type="dxa"/>
          <w:trHeight w:val="22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823B9C" w:rsidRPr="00823B9C" w:rsidRDefault="00823B9C" w:rsidP="00823B9C">
            <w:pPr>
              <w:suppressAutoHyphens/>
              <w:ind w:firstLine="0"/>
              <w:jc w:val="left"/>
              <w:rPr>
                <w:rFonts w:eastAsia="Arial Unicode MS"/>
                <w:sz w:val="16"/>
                <w:szCs w:val="16"/>
                <w:lang w:eastAsia="zh-CN"/>
              </w:rPr>
            </w:pPr>
            <w:r w:rsidRPr="00823B9C">
              <w:rPr>
                <w:rFonts w:eastAsia="Arial Unicode MS"/>
                <w:sz w:val="16"/>
                <w:szCs w:val="16"/>
                <w:lang w:eastAsia="zh-CN"/>
              </w:rPr>
              <w:t>СПС КонсультантПлюс: Москва Проф, Сетевая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Pr="00823B9C" w:rsidRDefault="00823B9C" w:rsidP="00823B9C">
            <w:pPr>
              <w:suppressAutoHyphens/>
              <w:ind w:firstLine="0"/>
              <w:jc w:val="center"/>
              <w:rPr>
                <w:sz w:val="16"/>
                <w:szCs w:val="16"/>
                <w:lang w:eastAsia="zh-CN"/>
              </w:rPr>
            </w:pPr>
            <w:r w:rsidRPr="00823B9C">
              <w:rPr>
                <w:sz w:val="16"/>
                <w:szCs w:val="16"/>
                <w:lang w:eastAsia="zh-CN"/>
              </w:rPr>
              <w:t>50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B9C" w:rsidRDefault="00823B9C" w:rsidP="00823B9C">
            <w:pPr>
              <w:spacing w:line="240" w:lineRule="auto"/>
              <w:ind w:right="57" w:firstLine="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телеком-муникации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B9C" w:rsidRDefault="00823B9C" w:rsidP="00823B9C">
            <w:pPr>
              <w:ind w:firstLine="0"/>
              <w:jc w:val="center"/>
            </w:pPr>
            <w:r w:rsidRPr="008970DD">
              <w:rPr>
                <w:sz w:val="16"/>
                <w:szCs w:val="16"/>
              </w:rPr>
              <w:t>ежедневно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</w:p>
        </w:tc>
      </w:tr>
      <w:tr w:rsidR="00823B9C" w:rsidTr="008A39CA">
        <w:trPr>
          <w:gridAfter w:val="1"/>
          <w:wAfter w:w="29" w:type="dxa"/>
          <w:trHeight w:val="22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823B9C" w:rsidRPr="00823B9C" w:rsidRDefault="00823B9C" w:rsidP="00823B9C">
            <w:pPr>
              <w:suppressAutoHyphens/>
              <w:ind w:firstLine="0"/>
              <w:jc w:val="left"/>
              <w:rPr>
                <w:rFonts w:eastAsia="Arial Unicode MS"/>
                <w:sz w:val="16"/>
                <w:szCs w:val="16"/>
                <w:lang w:eastAsia="zh-CN"/>
              </w:rPr>
            </w:pPr>
            <w:r w:rsidRPr="00823B9C">
              <w:rPr>
                <w:rFonts w:eastAsia="Arial Unicode MS"/>
                <w:sz w:val="16"/>
                <w:szCs w:val="16"/>
                <w:lang w:eastAsia="zh-CN"/>
              </w:rPr>
              <w:t>СС КонсультантБухгалтер: Корреспонденция счетов, Сетевая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Pr="00823B9C" w:rsidRDefault="00823B9C" w:rsidP="00823B9C">
            <w:pPr>
              <w:suppressAutoHyphens/>
              <w:ind w:firstLine="0"/>
              <w:jc w:val="center"/>
              <w:rPr>
                <w:sz w:val="16"/>
                <w:szCs w:val="16"/>
                <w:lang w:eastAsia="zh-CN"/>
              </w:rPr>
            </w:pPr>
            <w:r w:rsidRPr="00823B9C">
              <w:rPr>
                <w:sz w:val="16"/>
                <w:szCs w:val="16"/>
                <w:lang w:eastAsia="zh-CN"/>
              </w:rPr>
              <w:t>50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B9C" w:rsidRDefault="00823B9C" w:rsidP="00823B9C">
            <w:pPr>
              <w:spacing w:line="240" w:lineRule="auto"/>
              <w:ind w:right="57" w:firstLine="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телеком-муникации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B9C" w:rsidRDefault="00823B9C" w:rsidP="00823B9C">
            <w:pPr>
              <w:ind w:firstLine="0"/>
              <w:jc w:val="center"/>
            </w:pPr>
            <w:r w:rsidRPr="008970DD">
              <w:rPr>
                <w:sz w:val="16"/>
                <w:szCs w:val="16"/>
              </w:rPr>
              <w:t>ежедневно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</w:p>
        </w:tc>
      </w:tr>
      <w:tr w:rsidR="00823B9C" w:rsidTr="008A39CA">
        <w:trPr>
          <w:gridAfter w:val="1"/>
          <w:wAfter w:w="29" w:type="dxa"/>
          <w:trHeight w:val="22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823B9C" w:rsidRPr="00823B9C" w:rsidRDefault="00823B9C" w:rsidP="00823B9C">
            <w:pPr>
              <w:suppressAutoHyphens/>
              <w:ind w:firstLine="0"/>
              <w:jc w:val="left"/>
              <w:rPr>
                <w:rFonts w:eastAsia="Arial Unicode MS"/>
                <w:sz w:val="16"/>
                <w:szCs w:val="16"/>
                <w:lang w:eastAsia="zh-CN"/>
              </w:rPr>
            </w:pPr>
            <w:r w:rsidRPr="00823B9C">
              <w:rPr>
                <w:rFonts w:eastAsia="Arial Unicode MS"/>
                <w:sz w:val="16"/>
                <w:szCs w:val="16"/>
                <w:lang w:eastAsia="zh-CN"/>
              </w:rPr>
              <w:t>СС Деловые бумаги, Сетевая однопольз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Pr="00823B9C" w:rsidRDefault="00823B9C" w:rsidP="00823B9C">
            <w:pPr>
              <w:suppressAutoHyphens/>
              <w:ind w:firstLine="0"/>
              <w:jc w:val="center"/>
              <w:rPr>
                <w:sz w:val="16"/>
                <w:szCs w:val="16"/>
                <w:lang w:eastAsia="zh-CN"/>
              </w:rPr>
            </w:pPr>
            <w:r w:rsidRPr="00823B9C">
              <w:rPr>
                <w:sz w:val="16"/>
                <w:szCs w:val="16"/>
                <w:lang w:eastAsia="zh-CN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B9C" w:rsidRDefault="00823B9C" w:rsidP="00823B9C">
            <w:pPr>
              <w:spacing w:line="240" w:lineRule="auto"/>
              <w:ind w:right="57" w:firstLine="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телеком-муникации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B9C" w:rsidRDefault="00823B9C" w:rsidP="00823B9C">
            <w:pPr>
              <w:ind w:firstLine="0"/>
              <w:jc w:val="center"/>
            </w:pPr>
            <w:r w:rsidRPr="008970DD">
              <w:rPr>
                <w:sz w:val="16"/>
                <w:szCs w:val="16"/>
              </w:rPr>
              <w:t>ежедневно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</w:p>
        </w:tc>
      </w:tr>
      <w:tr w:rsidR="00823B9C" w:rsidTr="008A39CA">
        <w:trPr>
          <w:gridAfter w:val="1"/>
          <w:wAfter w:w="29" w:type="dxa"/>
          <w:trHeight w:val="22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823B9C" w:rsidRPr="00823B9C" w:rsidRDefault="00823B9C" w:rsidP="00823B9C">
            <w:pPr>
              <w:suppressAutoHyphens/>
              <w:ind w:firstLine="0"/>
              <w:jc w:val="left"/>
              <w:rPr>
                <w:rFonts w:eastAsia="Arial Unicode MS"/>
                <w:sz w:val="16"/>
                <w:szCs w:val="16"/>
                <w:lang w:eastAsia="zh-CN"/>
              </w:rPr>
            </w:pPr>
            <w:r w:rsidRPr="00823B9C">
              <w:rPr>
                <w:rFonts w:eastAsia="Arial Unicode MS"/>
                <w:sz w:val="16"/>
                <w:szCs w:val="16"/>
                <w:lang w:eastAsia="zh-CN"/>
              </w:rPr>
              <w:t>СС КонсультантСудебнаяПрактика: Суды Москвы и области, Сетевая однопользовательская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Pr="00823B9C" w:rsidRDefault="00823B9C" w:rsidP="00823B9C">
            <w:pPr>
              <w:suppressAutoHyphens/>
              <w:ind w:firstLine="0"/>
              <w:jc w:val="center"/>
              <w:rPr>
                <w:sz w:val="16"/>
                <w:szCs w:val="16"/>
                <w:lang w:eastAsia="zh-CN"/>
              </w:rPr>
            </w:pPr>
            <w:r w:rsidRPr="00823B9C">
              <w:rPr>
                <w:sz w:val="16"/>
                <w:szCs w:val="16"/>
                <w:lang w:eastAsia="zh-CN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B9C" w:rsidRDefault="00823B9C" w:rsidP="00823B9C">
            <w:pPr>
              <w:spacing w:line="240" w:lineRule="auto"/>
              <w:ind w:right="57" w:firstLine="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телеком-муникации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B9C" w:rsidRDefault="00823B9C" w:rsidP="00823B9C">
            <w:pPr>
              <w:ind w:firstLine="0"/>
              <w:jc w:val="center"/>
            </w:pPr>
            <w:r w:rsidRPr="008970DD">
              <w:rPr>
                <w:sz w:val="16"/>
                <w:szCs w:val="16"/>
              </w:rPr>
              <w:t>ежедневно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</w:p>
        </w:tc>
      </w:tr>
      <w:tr w:rsidR="00823B9C" w:rsidTr="008A39CA">
        <w:trPr>
          <w:gridAfter w:val="1"/>
          <w:wAfter w:w="29" w:type="dxa"/>
          <w:trHeight w:val="22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823B9C" w:rsidRPr="00823B9C" w:rsidRDefault="00823B9C" w:rsidP="00823B9C">
            <w:pPr>
              <w:suppressAutoHyphens/>
              <w:ind w:firstLine="0"/>
              <w:jc w:val="left"/>
              <w:rPr>
                <w:rFonts w:eastAsia="Arial Unicode MS"/>
                <w:sz w:val="16"/>
                <w:szCs w:val="16"/>
                <w:lang w:eastAsia="zh-CN"/>
              </w:rPr>
            </w:pPr>
            <w:r w:rsidRPr="00823B9C">
              <w:rPr>
                <w:rFonts w:eastAsia="Arial Unicode MS"/>
                <w:sz w:val="16"/>
                <w:szCs w:val="16"/>
                <w:lang w:eastAsia="zh-CN"/>
              </w:rPr>
              <w:t>СПС КонсультантПлюс: Эксперт-приложение, Сетевая однопользовательская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Pr="00823B9C" w:rsidRDefault="00823B9C" w:rsidP="00823B9C">
            <w:pPr>
              <w:suppressAutoHyphens/>
              <w:ind w:firstLine="0"/>
              <w:jc w:val="center"/>
              <w:rPr>
                <w:sz w:val="16"/>
                <w:szCs w:val="16"/>
                <w:lang w:eastAsia="zh-CN"/>
              </w:rPr>
            </w:pPr>
            <w:r w:rsidRPr="00823B9C">
              <w:rPr>
                <w:sz w:val="16"/>
                <w:szCs w:val="16"/>
                <w:lang w:eastAsia="zh-CN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B9C" w:rsidRDefault="00823B9C" w:rsidP="00823B9C">
            <w:pPr>
              <w:spacing w:line="240" w:lineRule="auto"/>
              <w:ind w:right="57" w:firstLine="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телеком-муникации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B9C" w:rsidRDefault="00823B9C" w:rsidP="00823B9C">
            <w:pPr>
              <w:ind w:firstLine="0"/>
              <w:jc w:val="center"/>
            </w:pPr>
            <w:r w:rsidRPr="008970DD">
              <w:rPr>
                <w:sz w:val="16"/>
                <w:szCs w:val="16"/>
              </w:rPr>
              <w:t>ежедневно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</w:p>
        </w:tc>
      </w:tr>
      <w:tr w:rsidR="00823B9C" w:rsidTr="008A39CA">
        <w:trPr>
          <w:gridAfter w:val="1"/>
          <w:wAfter w:w="29" w:type="dxa"/>
          <w:trHeight w:val="22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823B9C" w:rsidRPr="00823B9C" w:rsidRDefault="00823B9C" w:rsidP="00823B9C">
            <w:pPr>
              <w:suppressAutoHyphens/>
              <w:ind w:firstLine="0"/>
              <w:jc w:val="left"/>
              <w:rPr>
                <w:rFonts w:eastAsia="Arial Unicode MS"/>
                <w:sz w:val="16"/>
                <w:szCs w:val="16"/>
                <w:lang w:eastAsia="zh-CN"/>
              </w:rPr>
            </w:pPr>
            <w:r w:rsidRPr="00823B9C">
              <w:rPr>
                <w:rFonts w:eastAsia="Arial Unicode MS"/>
                <w:sz w:val="16"/>
                <w:szCs w:val="16"/>
                <w:lang w:eastAsia="zh-CN"/>
              </w:rPr>
              <w:t>СПС КонсультантПлюс: Московская область, Сетевая однопользовательская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Pr="00823B9C" w:rsidRDefault="00823B9C" w:rsidP="00823B9C">
            <w:pPr>
              <w:suppressAutoHyphens/>
              <w:ind w:firstLine="0"/>
              <w:jc w:val="center"/>
              <w:rPr>
                <w:sz w:val="16"/>
                <w:szCs w:val="16"/>
                <w:lang w:eastAsia="zh-CN"/>
              </w:rPr>
            </w:pPr>
            <w:r w:rsidRPr="00823B9C">
              <w:rPr>
                <w:sz w:val="16"/>
                <w:szCs w:val="16"/>
                <w:lang w:eastAsia="zh-CN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B9C" w:rsidRDefault="00823B9C" w:rsidP="00823B9C">
            <w:pPr>
              <w:spacing w:line="240" w:lineRule="auto"/>
              <w:ind w:right="57" w:firstLine="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телеком-муникации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B9C" w:rsidRDefault="00823B9C" w:rsidP="00823B9C">
            <w:pPr>
              <w:ind w:firstLine="0"/>
              <w:jc w:val="center"/>
            </w:pPr>
            <w:r w:rsidRPr="008970DD">
              <w:rPr>
                <w:sz w:val="16"/>
                <w:szCs w:val="16"/>
              </w:rPr>
              <w:t>ежедневно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</w:p>
        </w:tc>
      </w:tr>
      <w:tr w:rsidR="00823B9C" w:rsidTr="008A39CA">
        <w:trPr>
          <w:gridAfter w:val="1"/>
          <w:wAfter w:w="29" w:type="dxa"/>
          <w:trHeight w:val="22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823B9C" w:rsidRPr="00823B9C" w:rsidRDefault="00823B9C" w:rsidP="00823B9C">
            <w:pPr>
              <w:suppressAutoHyphens/>
              <w:ind w:firstLine="0"/>
              <w:jc w:val="left"/>
              <w:rPr>
                <w:rFonts w:eastAsia="Arial Unicode MS"/>
                <w:sz w:val="16"/>
                <w:szCs w:val="16"/>
                <w:lang w:eastAsia="zh-CN"/>
              </w:rPr>
            </w:pPr>
            <w:r w:rsidRPr="00823B9C">
              <w:rPr>
                <w:rFonts w:eastAsia="Arial Unicode MS"/>
                <w:sz w:val="16"/>
                <w:szCs w:val="16"/>
                <w:lang w:eastAsia="zh-CN"/>
              </w:rPr>
              <w:t>СС КонсультантСудебнаяПрактика: Суды общей юрисдикции всех округов, Сетевая однопользовательская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Pr="00823B9C" w:rsidRDefault="00823B9C" w:rsidP="00823B9C">
            <w:pPr>
              <w:suppressAutoHyphens/>
              <w:ind w:firstLine="0"/>
              <w:jc w:val="center"/>
              <w:rPr>
                <w:sz w:val="16"/>
                <w:szCs w:val="16"/>
                <w:lang w:eastAsia="zh-CN"/>
              </w:rPr>
            </w:pPr>
            <w:r w:rsidRPr="00823B9C">
              <w:rPr>
                <w:sz w:val="16"/>
                <w:szCs w:val="16"/>
                <w:lang w:eastAsia="zh-CN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B9C" w:rsidRDefault="00823B9C" w:rsidP="00823B9C">
            <w:pPr>
              <w:spacing w:line="240" w:lineRule="auto"/>
              <w:ind w:right="57" w:firstLine="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телеком-муникации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B9C" w:rsidRDefault="00823B9C" w:rsidP="00823B9C">
            <w:pPr>
              <w:ind w:firstLine="0"/>
              <w:jc w:val="center"/>
            </w:pPr>
            <w:r w:rsidRPr="008970DD">
              <w:rPr>
                <w:sz w:val="16"/>
                <w:szCs w:val="16"/>
              </w:rPr>
              <w:t>ежедневно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</w:p>
        </w:tc>
      </w:tr>
      <w:tr w:rsidR="00823B9C" w:rsidTr="008A39CA">
        <w:trPr>
          <w:gridAfter w:val="1"/>
          <w:wAfter w:w="29" w:type="dxa"/>
          <w:trHeight w:val="22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823B9C" w:rsidRPr="00823B9C" w:rsidRDefault="00823B9C" w:rsidP="00823B9C">
            <w:pPr>
              <w:suppressAutoHyphens/>
              <w:ind w:firstLine="0"/>
              <w:jc w:val="left"/>
              <w:rPr>
                <w:rFonts w:eastAsia="Arial Unicode MS"/>
                <w:sz w:val="16"/>
                <w:szCs w:val="16"/>
                <w:lang w:eastAsia="zh-CN"/>
              </w:rPr>
            </w:pPr>
            <w:r w:rsidRPr="00823B9C">
              <w:rPr>
                <w:rFonts w:eastAsia="Arial Unicode MS"/>
                <w:sz w:val="16"/>
                <w:szCs w:val="16"/>
                <w:lang w:eastAsia="zh-CN"/>
              </w:rPr>
              <w:t>СС КонсультантАрбитраж: Арбитражные суды всех округов, Сетевая однопользовательская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Pr="00823B9C" w:rsidRDefault="00823B9C" w:rsidP="00823B9C">
            <w:pPr>
              <w:suppressAutoHyphens/>
              <w:ind w:firstLine="0"/>
              <w:jc w:val="center"/>
              <w:rPr>
                <w:sz w:val="16"/>
                <w:szCs w:val="16"/>
                <w:lang w:eastAsia="zh-CN"/>
              </w:rPr>
            </w:pPr>
            <w:r w:rsidRPr="00823B9C">
              <w:rPr>
                <w:sz w:val="16"/>
                <w:szCs w:val="16"/>
                <w:lang w:eastAsia="zh-CN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B9C" w:rsidRDefault="00823B9C" w:rsidP="00823B9C">
            <w:pPr>
              <w:spacing w:line="240" w:lineRule="auto"/>
              <w:ind w:right="57" w:firstLine="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телеком-муникации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B9C" w:rsidRDefault="00823B9C" w:rsidP="00823B9C">
            <w:pPr>
              <w:ind w:firstLine="0"/>
              <w:jc w:val="center"/>
            </w:pPr>
            <w:r w:rsidRPr="008970DD">
              <w:rPr>
                <w:sz w:val="16"/>
                <w:szCs w:val="16"/>
              </w:rPr>
              <w:t>ежедневно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</w:p>
        </w:tc>
      </w:tr>
      <w:tr w:rsidR="00823B9C" w:rsidTr="008A39CA">
        <w:trPr>
          <w:gridAfter w:val="1"/>
          <w:wAfter w:w="29" w:type="dxa"/>
          <w:trHeight w:val="22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823B9C" w:rsidRPr="00823B9C" w:rsidRDefault="00823B9C" w:rsidP="00823B9C">
            <w:pPr>
              <w:suppressAutoHyphens/>
              <w:ind w:firstLine="0"/>
              <w:jc w:val="left"/>
              <w:rPr>
                <w:rFonts w:eastAsia="Arial Unicode MS"/>
                <w:sz w:val="16"/>
                <w:szCs w:val="16"/>
                <w:lang w:eastAsia="zh-CN"/>
              </w:rPr>
            </w:pPr>
            <w:r w:rsidRPr="00823B9C">
              <w:rPr>
                <w:rFonts w:eastAsia="Arial Unicode MS"/>
                <w:sz w:val="16"/>
                <w:szCs w:val="16"/>
                <w:lang w:eastAsia="zh-CN"/>
              </w:rPr>
              <w:t>СС КонсультантПлюс: Строительство, Сетевая однопольз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Pr="00823B9C" w:rsidRDefault="00823B9C" w:rsidP="00823B9C">
            <w:pPr>
              <w:suppressAutoHyphens/>
              <w:ind w:firstLine="0"/>
              <w:jc w:val="center"/>
              <w:rPr>
                <w:sz w:val="16"/>
                <w:szCs w:val="16"/>
                <w:lang w:eastAsia="zh-CN"/>
              </w:rPr>
            </w:pPr>
            <w:r w:rsidRPr="00823B9C">
              <w:rPr>
                <w:sz w:val="16"/>
                <w:szCs w:val="16"/>
                <w:lang w:eastAsia="zh-CN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B9C" w:rsidRDefault="00823B9C" w:rsidP="00823B9C">
            <w:pPr>
              <w:spacing w:line="240" w:lineRule="auto"/>
              <w:ind w:right="57" w:firstLine="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телеком-муникации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B9C" w:rsidRDefault="00823B9C" w:rsidP="00823B9C">
            <w:pPr>
              <w:ind w:firstLine="0"/>
              <w:jc w:val="center"/>
            </w:pPr>
            <w:r w:rsidRPr="008970DD">
              <w:rPr>
                <w:sz w:val="16"/>
                <w:szCs w:val="16"/>
              </w:rPr>
              <w:t>ежедневно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</w:p>
        </w:tc>
      </w:tr>
      <w:tr w:rsidR="00823B9C" w:rsidTr="008A39CA">
        <w:trPr>
          <w:gridAfter w:val="1"/>
          <w:wAfter w:w="29" w:type="dxa"/>
          <w:trHeight w:val="22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823B9C" w:rsidRPr="00823B9C" w:rsidRDefault="00823B9C" w:rsidP="00823B9C">
            <w:pPr>
              <w:suppressAutoHyphens/>
              <w:ind w:firstLine="0"/>
              <w:jc w:val="left"/>
              <w:rPr>
                <w:rFonts w:eastAsia="Arial Unicode MS"/>
                <w:sz w:val="16"/>
                <w:szCs w:val="16"/>
                <w:lang w:eastAsia="zh-CN"/>
              </w:rPr>
            </w:pPr>
            <w:r w:rsidRPr="00823B9C">
              <w:rPr>
                <w:rFonts w:eastAsia="Arial Unicode MS"/>
                <w:sz w:val="16"/>
                <w:szCs w:val="16"/>
                <w:lang w:eastAsia="zh-CN"/>
              </w:rPr>
              <w:t>СПС КонсультантПлюс: Регионы, Сетевая однопользовательская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Pr="00823B9C" w:rsidRDefault="00823B9C" w:rsidP="00823B9C">
            <w:pPr>
              <w:suppressAutoHyphens/>
              <w:ind w:firstLine="0"/>
              <w:jc w:val="center"/>
              <w:rPr>
                <w:sz w:val="16"/>
                <w:szCs w:val="16"/>
                <w:lang w:eastAsia="zh-CN"/>
              </w:rPr>
            </w:pPr>
            <w:r w:rsidRPr="00823B9C">
              <w:rPr>
                <w:sz w:val="16"/>
                <w:szCs w:val="16"/>
                <w:lang w:eastAsia="zh-CN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B9C" w:rsidRDefault="00823B9C" w:rsidP="00823B9C">
            <w:pPr>
              <w:spacing w:line="240" w:lineRule="auto"/>
              <w:ind w:right="57" w:firstLine="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телеком-муникации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B9C" w:rsidRDefault="00823B9C" w:rsidP="00823B9C">
            <w:pPr>
              <w:ind w:firstLine="0"/>
              <w:jc w:val="center"/>
            </w:pPr>
            <w:r w:rsidRPr="008970DD">
              <w:rPr>
                <w:sz w:val="16"/>
                <w:szCs w:val="16"/>
              </w:rPr>
              <w:t>ежедневно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</w:p>
        </w:tc>
      </w:tr>
      <w:tr w:rsidR="00823B9C" w:rsidTr="008A39CA">
        <w:trPr>
          <w:trHeight w:val="229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823B9C" w:rsidRPr="00A40CB1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  <w:r w:rsidRPr="00AE3430">
              <w:rPr>
                <w:b/>
                <w:sz w:val="18"/>
              </w:rPr>
              <w:t>Итого</w:t>
            </w:r>
            <w:r>
              <w:rPr>
                <w:b/>
                <w:sz w:val="18"/>
              </w:rPr>
              <w:t xml:space="preserve"> без учета НДС</w:t>
            </w:r>
            <w:r w:rsidRPr="00AE3430">
              <w:rPr>
                <w:b/>
                <w:sz w:val="18"/>
              </w:rPr>
              <w:t>, руб.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Pr="000403BB" w:rsidRDefault="00823B9C" w:rsidP="00823B9C">
            <w:pPr>
              <w:ind w:right="57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Pr="000403BB" w:rsidRDefault="00823B9C" w:rsidP="00823B9C">
            <w:pPr>
              <w:ind w:right="57"/>
              <w:jc w:val="right"/>
              <w:rPr>
                <w:b/>
                <w:sz w:val="18"/>
                <w:szCs w:val="18"/>
              </w:rPr>
            </w:pPr>
          </w:p>
        </w:tc>
      </w:tr>
    </w:tbl>
    <w:p w:rsidR="00D9623D" w:rsidRDefault="00D9623D" w:rsidP="00D9623D">
      <w:pPr>
        <w:pStyle w:val="a5"/>
        <w:rPr>
          <w:spacing w:val="-4"/>
          <w:w w:val="101"/>
          <w:sz w:val="20"/>
          <w:szCs w:val="20"/>
        </w:rPr>
      </w:pPr>
    </w:p>
    <w:p w:rsidR="00D9623D" w:rsidRPr="00D07771" w:rsidRDefault="00D9623D" w:rsidP="00D9623D">
      <w:pPr>
        <w:pStyle w:val="a5"/>
        <w:rPr>
          <w:spacing w:val="-4"/>
          <w:w w:val="101"/>
          <w:sz w:val="20"/>
          <w:szCs w:val="20"/>
        </w:rPr>
      </w:pPr>
      <w:r w:rsidRPr="00D07771">
        <w:rPr>
          <w:spacing w:val="-4"/>
          <w:w w:val="101"/>
          <w:sz w:val="20"/>
          <w:szCs w:val="20"/>
        </w:rPr>
        <w:t xml:space="preserve">*Число ОД – параметр Системы, определяющий максимальное количество ЭВМ, с которых может быть осуществлен одновременный доступ к Системе. </w:t>
      </w:r>
    </w:p>
    <w:p w:rsidR="00D9623D" w:rsidRPr="00D07771" w:rsidRDefault="00D9623D" w:rsidP="00D9623D">
      <w:pPr>
        <w:pStyle w:val="a5"/>
        <w:rPr>
          <w:b/>
          <w:sz w:val="20"/>
          <w:szCs w:val="20"/>
        </w:rPr>
      </w:pPr>
    </w:p>
    <w:p w:rsidR="00D9623D" w:rsidRPr="00D07771" w:rsidRDefault="00D9623D" w:rsidP="00D9623D">
      <w:pPr>
        <w:pStyle w:val="a5"/>
        <w:rPr>
          <w:b/>
          <w:sz w:val="20"/>
          <w:szCs w:val="20"/>
        </w:rPr>
      </w:pPr>
      <w:r w:rsidRPr="00D07771">
        <w:rPr>
          <w:b/>
          <w:sz w:val="20"/>
          <w:szCs w:val="20"/>
        </w:rPr>
        <w:t>** СПС Консультант Бизнес: Версия Проф в составе:</w:t>
      </w:r>
    </w:p>
    <w:p w:rsidR="00D94618" w:rsidRPr="00D94618" w:rsidRDefault="00823B9C" w:rsidP="00D94618">
      <w:pPr>
        <w:widowControl w:val="0"/>
        <w:autoSpaceDE w:val="0"/>
        <w:autoSpaceDN w:val="0"/>
        <w:spacing w:line="240" w:lineRule="auto"/>
        <w:ind w:firstLine="0"/>
        <w:jc w:val="left"/>
        <w:rPr>
          <w:sz w:val="16"/>
          <w:szCs w:val="16"/>
        </w:rPr>
      </w:pPr>
      <w:r w:rsidRPr="00823B9C">
        <w:rPr>
          <w:sz w:val="16"/>
          <w:szCs w:val="16"/>
        </w:rPr>
        <w:t xml:space="preserve">     </w:t>
      </w:r>
      <w:r w:rsidR="00D94618" w:rsidRPr="00D94618">
        <w:rPr>
          <w:sz w:val="16"/>
          <w:szCs w:val="16"/>
        </w:rPr>
        <w:t>- Российское законодательство (Версия Проф);</w:t>
      </w:r>
    </w:p>
    <w:p w:rsidR="00D94618" w:rsidRPr="00D94618" w:rsidRDefault="00D94618" w:rsidP="00D94618">
      <w:pPr>
        <w:widowControl w:val="0"/>
        <w:autoSpaceDE w:val="0"/>
        <w:autoSpaceDN w:val="0"/>
        <w:spacing w:line="240" w:lineRule="auto"/>
        <w:ind w:firstLine="0"/>
        <w:jc w:val="left"/>
        <w:rPr>
          <w:sz w:val="16"/>
          <w:szCs w:val="16"/>
        </w:rPr>
      </w:pPr>
      <w:r w:rsidRPr="00D94618">
        <w:rPr>
          <w:sz w:val="16"/>
          <w:szCs w:val="16"/>
        </w:rPr>
        <w:t xml:space="preserve">     - Решения госорганов по спорным ситуациям;</w:t>
      </w:r>
    </w:p>
    <w:p w:rsidR="00D94618" w:rsidRPr="00D94618" w:rsidRDefault="00D94618" w:rsidP="00D94618">
      <w:pPr>
        <w:widowControl w:val="0"/>
        <w:autoSpaceDE w:val="0"/>
        <w:autoSpaceDN w:val="0"/>
        <w:spacing w:line="240" w:lineRule="auto"/>
        <w:ind w:firstLine="0"/>
        <w:jc w:val="left"/>
        <w:rPr>
          <w:sz w:val="16"/>
          <w:szCs w:val="16"/>
        </w:rPr>
      </w:pPr>
      <w:r w:rsidRPr="00D94618">
        <w:rPr>
          <w:sz w:val="16"/>
          <w:szCs w:val="16"/>
        </w:rPr>
        <w:t xml:space="preserve">     - Правовые позиции высших судов;</w:t>
      </w:r>
    </w:p>
    <w:p w:rsidR="00D94618" w:rsidRPr="00D94618" w:rsidRDefault="00D94618" w:rsidP="00D94618">
      <w:pPr>
        <w:widowControl w:val="0"/>
        <w:autoSpaceDE w:val="0"/>
        <w:autoSpaceDN w:val="0"/>
        <w:spacing w:line="240" w:lineRule="auto"/>
        <w:ind w:firstLine="0"/>
        <w:jc w:val="left"/>
        <w:rPr>
          <w:sz w:val="16"/>
          <w:szCs w:val="16"/>
        </w:rPr>
      </w:pPr>
      <w:r w:rsidRPr="00D94618">
        <w:rPr>
          <w:sz w:val="16"/>
          <w:szCs w:val="16"/>
        </w:rPr>
        <w:t xml:space="preserve">     - Решения высших судов;</w:t>
      </w:r>
    </w:p>
    <w:p w:rsidR="00D94618" w:rsidRPr="00D94618" w:rsidRDefault="00D94618" w:rsidP="00D94618">
      <w:pPr>
        <w:widowControl w:val="0"/>
        <w:autoSpaceDE w:val="0"/>
        <w:autoSpaceDN w:val="0"/>
        <w:spacing w:line="240" w:lineRule="auto"/>
        <w:ind w:firstLine="0"/>
        <w:jc w:val="left"/>
        <w:rPr>
          <w:sz w:val="16"/>
          <w:szCs w:val="16"/>
        </w:rPr>
      </w:pPr>
      <w:r w:rsidRPr="00D94618">
        <w:rPr>
          <w:sz w:val="16"/>
          <w:szCs w:val="16"/>
        </w:rPr>
        <w:t xml:space="preserve">     - Суд по интеллектуальным правам;</w:t>
      </w:r>
    </w:p>
    <w:p w:rsidR="00D94618" w:rsidRPr="00D94618" w:rsidRDefault="00D94618" w:rsidP="00D94618">
      <w:pPr>
        <w:widowControl w:val="0"/>
        <w:autoSpaceDE w:val="0"/>
        <w:autoSpaceDN w:val="0"/>
        <w:spacing w:line="240" w:lineRule="auto"/>
        <w:ind w:firstLine="0"/>
        <w:jc w:val="left"/>
        <w:rPr>
          <w:sz w:val="16"/>
          <w:szCs w:val="16"/>
        </w:rPr>
      </w:pPr>
      <w:r w:rsidRPr="00D94618">
        <w:rPr>
          <w:sz w:val="16"/>
          <w:szCs w:val="16"/>
        </w:rPr>
        <w:t xml:space="preserve">     - Судебная практика для бухгалтера;</w:t>
      </w:r>
    </w:p>
    <w:p w:rsidR="00D94618" w:rsidRPr="00D94618" w:rsidRDefault="00D94618" w:rsidP="00D94618">
      <w:pPr>
        <w:widowControl w:val="0"/>
        <w:autoSpaceDE w:val="0"/>
        <w:autoSpaceDN w:val="0"/>
        <w:spacing w:line="240" w:lineRule="auto"/>
        <w:ind w:firstLine="0"/>
        <w:jc w:val="left"/>
        <w:rPr>
          <w:sz w:val="16"/>
          <w:szCs w:val="16"/>
        </w:rPr>
      </w:pPr>
      <w:r w:rsidRPr="00D94618">
        <w:rPr>
          <w:sz w:val="16"/>
          <w:szCs w:val="16"/>
        </w:rPr>
        <w:t xml:space="preserve">     - Путеводитель по налогам;</w:t>
      </w:r>
    </w:p>
    <w:p w:rsidR="00D94618" w:rsidRPr="00D94618" w:rsidRDefault="00D94618" w:rsidP="00D94618">
      <w:pPr>
        <w:widowControl w:val="0"/>
        <w:autoSpaceDE w:val="0"/>
        <w:autoSpaceDN w:val="0"/>
        <w:spacing w:line="240" w:lineRule="auto"/>
        <w:ind w:firstLine="0"/>
        <w:jc w:val="left"/>
        <w:rPr>
          <w:sz w:val="16"/>
          <w:szCs w:val="16"/>
        </w:rPr>
      </w:pPr>
      <w:r w:rsidRPr="00D94618">
        <w:rPr>
          <w:sz w:val="16"/>
          <w:szCs w:val="16"/>
        </w:rPr>
        <w:t xml:space="preserve">     - Путеводитель по кадровым вопросам;</w:t>
      </w:r>
    </w:p>
    <w:p w:rsidR="00D94618" w:rsidRPr="00D94618" w:rsidRDefault="00D94618" w:rsidP="00D94618">
      <w:pPr>
        <w:widowControl w:val="0"/>
        <w:autoSpaceDE w:val="0"/>
        <w:autoSpaceDN w:val="0"/>
        <w:spacing w:line="240" w:lineRule="auto"/>
        <w:ind w:firstLine="0"/>
        <w:jc w:val="left"/>
        <w:rPr>
          <w:sz w:val="16"/>
          <w:szCs w:val="16"/>
        </w:rPr>
      </w:pPr>
      <w:r w:rsidRPr="00D94618">
        <w:rPr>
          <w:sz w:val="16"/>
          <w:szCs w:val="16"/>
        </w:rPr>
        <w:t xml:space="preserve">     - Путеводитель по сделкам;</w:t>
      </w:r>
    </w:p>
    <w:p w:rsidR="00D94618" w:rsidRPr="00D94618" w:rsidRDefault="00D94618" w:rsidP="00D94618">
      <w:pPr>
        <w:widowControl w:val="0"/>
        <w:autoSpaceDE w:val="0"/>
        <w:autoSpaceDN w:val="0"/>
        <w:spacing w:line="240" w:lineRule="auto"/>
        <w:ind w:firstLine="0"/>
        <w:jc w:val="left"/>
        <w:rPr>
          <w:sz w:val="16"/>
          <w:szCs w:val="16"/>
        </w:rPr>
      </w:pPr>
      <w:r w:rsidRPr="00D94618">
        <w:rPr>
          <w:sz w:val="16"/>
          <w:szCs w:val="16"/>
        </w:rPr>
        <w:t xml:space="preserve">     - Вопросы-ответы (Финансист);</w:t>
      </w:r>
    </w:p>
    <w:p w:rsidR="00D94618" w:rsidRPr="00D94618" w:rsidRDefault="00D94618" w:rsidP="00D94618">
      <w:pPr>
        <w:widowControl w:val="0"/>
        <w:autoSpaceDE w:val="0"/>
        <w:autoSpaceDN w:val="0"/>
        <w:spacing w:line="240" w:lineRule="auto"/>
        <w:ind w:firstLine="0"/>
        <w:jc w:val="left"/>
        <w:rPr>
          <w:sz w:val="16"/>
          <w:szCs w:val="16"/>
        </w:rPr>
      </w:pPr>
      <w:r w:rsidRPr="00D94618">
        <w:rPr>
          <w:sz w:val="16"/>
          <w:szCs w:val="16"/>
        </w:rPr>
        <w:t xml:space="preserve">     - Бухгалтерская пресса и книги;</w:t>
      </w:r>
    </w:p>
    <w:p w:rsidR="00D94618" w:rsidRPr="00D94618" w:rsidRDefault="00D94618" w:rsidP="00D94618">
      <w:pPr>
        <w:widowControl w:val="0"/>
        <w:autoSpaceDE w:val="0"/>
        <w:autoSpaceDN w:val="0"/>
        <w:spacing w:line="240" w:lineRule="auto"/>
        <w:ind w:firstLine="0"/>
        <w:jc w:val="left"/>
        <w:rPr>
          <w:sz w:val="16"/>
          <w:szCs w:val="16"/>
        </w:rPr>
      </w:pPr>
      <w:r w:rsidRPr="00D94618">
        <w:rPr>
          <w:sz w:val="16"/>
          <w:szCs w:val="16"/>
        </w:rPr>
        <w:t xml:space="preserve">     - Постатейные комментарии и книги;</w:t>
      </w:r>
    </w:p>
    <w:p w:rsidR="00D94618" w:rsidRPr="00D94618" w:rsidRDefault="00D94618" w:rsidP="00D94618">
      <w:pPr>
        <w:widowControl w:val="0"/>
        <w:autoSpaceDE w:val="0"/>
        <w:autoSpaceDN w:val="0"/>
        <w:spacing w:line="240" w:lineRule="auto"/>
        <w:ind w:firstLine="0"/>
        <w:jc w:val="left"/>
        <w:rPr>
          <w:sz w:val="16"/>
          <w:szCs w:val="16"/>
        </w:rPr>
      </w:pPr>
      <w:r w:rsidRPr="00D94618">
        <w:rPr>
          <w:sz w:val="16"/>
          <w:szCs w:val="16"/>
        </w:rPr>
        <w:t xml:space="preserve">     - Путеводитель по договорной работе;</w:t>
      </w:r>
    </w:p>
    <w:p w:rsidR="00D94618" w:rsidRPr="00D94618" w:rsidRDefault="00D94618" w:rsidP="00D94618">
      <w:pPr>
        <w:widowControl w:val="0"/>
        <w:autoSpaceDE w:val="0"/>
        <w:autoSpaceDN w:val="0"/>
        <w:spacing w:line="240" w:lineRule="auto"/>
        <w:ind w:firstLine="0"/>
        <w:jc w:val="left"/>
        <w:rPr>
          <w:sz w:val="16"/>
          <w:szCs w:val="16"/>
        </w:rPr>
      </w:pPr>
      <w:r w:rsidRPr="00D94618">
        <w:rPr>
          <w:sz w:val="16"/>
          <w:szCs w:val="16"/>
        </w:rPr>
        <w:t xml:space="preserve">     - Путеводитель по судебной практике (ГК РФ);</w:t>
      </w:r>
    </w:p>
    <w:p w:rsidR="00D94618" w:rsidRPr="00D94618" w:rsidRDefault="00D94618" w:rsidP="00D94618">
      <w:pPr>
        <w:widowControl w:val="0"/>
        <w:autoSpaceDE w:val="0"/>
        <w:autoSpaceDN w:val="0"/>
        <w:spacing w:line="240" w:lineRule="auto"/>
        <w:ind w:firstLine="0"/>
        <w:jc w:val="left"/>
        <w:rPr>
          <w:sz w:val="16"/>
          <w:szCs w:val="16"/>
        </w:rPr>
      </w:pPr>
      <w:r w:rsidRPr="00D94618">
        <w:rPr>
          <w:sz w:val="16"/>
          <w:szCs w:val="16"/>
        </w:rPr>
        <w:t xml:space="preserve">     - Путеводитель по корпоративным процедурам;</w:t>
      </w:r>
    </w:p>
    <w:p w:rsidR="00D94618" w:rsidRPr="00D94618" w:rsidRDefault="00D94618" w:rsidP="00D94618">
      <w:pPr>
        <w:widowControl w:val="0"/>
        <w:autoSpaceDE w:val="0"/>
        <w:autoSpaceDN w:val="0"/>
        <w:spacing w:line="240" w:lineRule="auto"/>
        <w:ind w:firstLine="0"/>
        <w:jc w:val="left"/>
        <w:rPr>
          <w:sz w:val="16"/>
          <w:szCs w:val="16"/>
        </w:rPr>
      </w:pPr>
      <w:r w:rsidRPr="00D94618">
        <w:rPr>
          <w:sz w:val="16"/>
          <w:szCs w:val="16"/>
        </w:rPr>
        <w:t xml:space="preserve">     - Путеводитель по корпоративным спорам;</w:t>
      </w:r>
    </w:p>
    <w:p w:rsidR="00D94618" w:rsidRPr="00D94618" w:rsidRDefault="00D94618" w:rsidP="00D94618">
      <w:pPr>
        <w:widowControl w:val="0"/>
        <w:autoSpaceDE w:val="0"/>
        <w:autoSpaceDN w:val="0"/>
        <w:spacing w:line="240" w:lineRule="auto"/>
        <w:ind w:firstLine="0"/>
        <w:jc w:val="left"/>
        <w:rPr>
          <w:sz w:val="16"/>
          <w:szCs w:val="16"/>
        </w:rPr>
      </w:pPr>
      <w:r w:rsidRPr="00D94618">
        <w:rPr>
          <w:sz w:val="16"/>
          <w:szCs w:val="16"/>
        </w:rPr>
        <w:t xml:space="preserve">     - Путеводитель по трудовым спорам;</w:t>
      </w:r>
    </w:p>
    <w:p w:rsidR="00D94618" w:rsidRPr="00D94618" w:rsidRDefault="00D94618" w:rsidP="00D94618">
      <w:pPr>
        <w:widowControl w:val="0"/>
        <w:autoSpaceDE w:val="0"/>
        <w:autoSpaceDN w:val="0"/>
        <w:spacing w:line="240" w:lineRule="auto"/>
        <w:ind w:firstLine="0"/>
        <w:jc w:val="left"/>
        <w:rPr>
          <w:sz w:val="16"/>
          <w:szCs w:val="16"/>
        </w:rPr>
      </w:pPr>
      <w:r w:rsidRPr="00D94618">
        <w:rPr>
          <w:sz w:val="16"/>
          <w:szCs w:val="16"/>
        </w:rPr>
        <w:t xml:space="preserve">     - Путеводитель по госуслугам для юридических лиц;</w:t>
      </w:r>
    </w:p>
    <w:p w:rsidR="00D94618" w:rsidRPr="00D94618" w:rsidRDefault="00D94618" w:rsidP="00D94618">
      <w:pPr>
        <w:widowControl w:val="0"/>
        <w:autoSpaceDE w:val="0"/>
        <w:autoSpaceDN w:val="0"/>
        <w:spacing w:line="240" w:lineRule="auto"/>
        <w:ind w:firstLine="0"/>
        <w:jc w:val="left"/>
        <w:rPr>
          <w:sz w:val="16"/>
          <w:szCs w:val="16"/>
        </w:rPr>
      </w:pPr>
      <w:r w:rsidRPr="00D94618">
        <w:rPr>
          <w:sz w:val="16"/>
          <w:szCs w:val="16"/>
        </w:rPr>
        <w:t xml:space="preserve">     - Путеводитель по контрактной системе в сфере закупок;</w:t>
      </w:r>
    </w:p>
    <w:p w:rsidR="00D94618" w:rsidRPr="00D94618" w:rsidRDefault="00D94618" w:rsidP="00D94618">
      <w:pPr>
        <w:widowControl w:val="0"/>
        <w:autoSpaceDE w:val="0"/>
        <w:autoSpaceDN w:val="0"/>
        <w:spacing w:line="240" w:lineRule="auto"/>
        <w:ind w:firstLine="0"/>
        <w:jc w:val="left"/>
        <w:rPr>
          <w:sz w:val="16"/>
          <w:szCs w:val="16"/>
        </w:rPr>
      </w:pPr>
      <w:r w:rsidRPr="00D94618">
        <w:rPr>
          <w:sz w:val="16"/>
          <w:szCs w:val="16"/>
        </w:rPr>
        <w:t xml:space="preserve">     - Путеводитель по спорам в сфере закупок;</w:t>
      </w:r>
    </w:p>
    <w:p w:rsidR="00D111DD" w:rsidRPr="00823B9C" w:rsidRDefault="00D94618" w:rsidP="00D94618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16"/>
          <w:szCs w:val="16"/>
        </w:rPr>
      </w:pPr>
      <w:r w:rsidRPr="00D94618">
        <w:rPr>
          <w:sz w:val="16"/>
          <w:szCs w:val="16"/>
        </w:rPr>
        <w:t xml:space="preserve">     - Юридическая пресса</w:t>
      </w:r>
    </w:p>
    <w:p w:rsidR="00D9623D" w:rsidRPr="00D111DD" w:rsidRDefault="00D9623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 w:rsidRPr="00D111DD">
        <w:rPr>
          <w:rFonts w:ascii="Calibri" w:hAnsi="Calibri" w:cs="Calibri"/>
          <w:sz w:val="20"/>
          <w:szCs w:val="20"/>
        </w:rPr>
        <w:t>Условия оплаты: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 w:rsidRPr="00D111DD">
        <w:rPr>
          <w:rFonts w:ascii="Calibri" w:hAnsi="Calibri" w:cs="Calibri"/>
          <w:sz w:val="20"/>
          <w:szCs w:val="20"/>
        </w:rPr>
        <w:t xml:space="preserve">]. </w:t>
      </w: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 w:rsidRPr="00D111DD">
        <w:rPr>
          <w:rFonts w:ascii="Calibri" w:hAnsi="Calibri" w:cs="Calibri"/>
          <w:sz w:val="20"/>
          <w:szCs w:val="20"/>
        </w:rPr>
        <w:t>Срок выполнения работ: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 w:rsidRPr="00D111DD">
        <w:rPr>
          <w:rFonts w:ascii="Calibri" w:hAnsi="Calibri" w:cs="Calibri"/>
          <w:sz w:val="20"/>
          <w:szCs w:val="20"/>
        </w:rPr>
        <w:t xml:space="preserve">].  </w:t>
      </w:r>
    </w:p>
    <w:p w:rsidR="00D111DD" w:rsidRPr="00D111DD" w:rsidRDefault="00D111DD" w:rsidP="00D111DD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lastRenderedPageBreak/>
        <w:t xml:space="preserve">Срок действия КП: 3 </w:t>
      </w:r>
      <w:r w:rsidR="00FF4C7D" w:rsidRPr="00D111DD">
        <w:rPr>
          <w:sz w:val="20"/>
          <w:szCs w:val="20"/>
        </w:rPr>
        <w:t>месяца с</w:t>
      </w:r>
      <w:r w:rsidRPr="00D111DD">
        <w:rPr>
          <w:sz w:val="20"/>
          <w:szCs w:val="20"/>
        </w:rPr>
        <w:t xml:space="preserve"> момента подачи заявок.</w:t>
      </w:r>
    </w:p>
    <w:p w:rsidR="00D111DD" w:rsidRPr="00D111DD" w:rsidRDefault="00D111DD" w:rsidP="00D111DD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:rsidR="00D111DD" w:rsidRPr="00D111DD" w:rsidRDefault="00D111DD" w:rsidP="00D111DD">
      <w:pPr>
        <w:keepNext/>
        <w:spacing w:before="240" w:line="240" w:lineRule="auto"/>
        <w:ind w:right="142"/>
        <w:rPr>
          <w:sz w:val="20"/>
          <w:szCs w:val="20"/>
        </w:rPr>
      </w:pPr>
      <w:r w:rsidRPr="00D111DD">
        <w:rPr>
          <w:sz w:val="20"/>
          <w:szCs w:val="20"/>
        </w:rPr>
        <w:t xml:space="preserve">____________________________  </w:t>
      </w:r>
      <w:r w:rsidRPr="00D111DD">
        <w:rPr>
          <w:sz w:val="20"/>
          <w:szCs w:val="20"/>
        </w:rPr>
        <w:tab/>
        <w:t xml:space="preserve">  ___________________________________________</w:t>
      </w:r>
    </w:p>
    <w:p w:rsidR="00D111DD" w:rsidRPr="00D111DD" w:rsidRDefault="00D111DD" w:rsidP="00D111DD">
      <w:pPr>
        <w:keepNext/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>(подпись уполномоченного лица)</w:t>
      </w:r>
      <w:r w:rsidRPr="00D111DD">
        <w:rPr>
          <w:sz w:val="20"/>
          <w:szCs w:val="20"/>
        </w:rPr>
        <w:tab/>
        <w:t xml:space="preserve">    (фамилия, имя, отчество подписавшего, должность)</w:t>
      </w:r>
    </w:p>
    <w:p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ab/>
        <w:t>М.П.</w:t>
      </w:r>
    </w:p>
    <w:p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D111DD" w:rsidRPr="00D111DD" w:rsidRDefault="00D111DD" w:rsidP="00D111D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D111DD">
        <w:rPr>
          <w:b/>
          <w:spacing w:val="36"/>
          <w:sz w:val="20"/>
          <w:szCs w:val="20"/>
        </w:rPr>
        <w:t>конец формы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 xml:space="preserve">Инструкции по заполнению формы 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заключения Договора – не менее 60  рабочих дней, с момента подачи заявок.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:rsidR="00D111DD" w:rsidRDefault="00D111D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F4C7D" w:rsidRDefault="00FF4C7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F4C7D" w:rsidRDefault="00FF4C7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F4C7D" w:rsidRDefault="00FF4C7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F4C7D" w:rsidRDefault="00FF4C7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F4C7D" w:rsidRDefault="00FF4C7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F4C7D" w:rsidRDefault="00FF4C7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F4C7D" w:rsidRDefault="00FF4C7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F4C7D" w:rsidRDefault="00FF4C7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F4C7D" w:rsidRDefault="00FF4C7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F4C7D" w:rsidRDefault="00FF4C7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F4C7D" w:rsidRDefault="00FF4C7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F4C7D" w:rsidRDefault="00FF4C7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F4C7D" w:rsidRDefault="00FF4C7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A061F6" w:rsidRDefault="00A061F6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A061F6" w:rsidRDefault="00A061F6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A061F6" w:rsidRDefault="00A061F6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A061F6" w:rsidRDefault="00A061F6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A061F6" w:rsidRDefault="00A061F6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A061F6" w:rsidRDefault="00A061F6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A061F6" w:rsidRDefault="00A061F6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A061F6" w:rsidRDefault="00A061F6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A061F6" w:rsidRDefault="00A061F6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A061F6" w:rsidRDefault="00A061F6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A061F6" w:rsidRDefault="00A061F6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A061F6" w:rsidRDefault="00A061F6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A061F6" w:rsidRDefault="00A061F6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A061F6" w:rsidRDefault="00A061F6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A061F6" w:rsidRDefault="00A061F6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A061F6" w:rsidRDefault="00A061F6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D111DD" w:rsidRDefault="00D111D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:rsidR="00432DA2" w:rsidRPr="00FA72BA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lastRenderedPageBreak/>
        <w:t>начало формы</w:t>
      </w:r>
    </w:p>
    <w:p w:rsidR="003E7499" w:rsidRPr="00BC7A5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0"/>
          <w:szCs w:val="20"/>
        </w:rPr>
      </w:pPr>
      <w:bookmarkStart w:id="131" w:name="_Ref452043403"/>
      <w:bookmarkStart w:id="132" w:name="_Toc465786517"/>
      <w:r w:rsidRPr="00BC7A50">
        <w:rPr>
          <w:b w:val="0"/>
          <w:sz w:val="20"/>
          <w:szCs w:val="20"/>
        </w:rPr>
        <w:t>Технического предложения</w:t>
      </w:r>
      <w:bookmarkEnd w:id="131"/>
      <w:bookmarkEnd w:id="132"/>
      <w:r w:rsidR="00FC01DA">
        <w:rPr>
          <w:b w:val="0"/>
          <w:sz w:val="20"/>
          <w:szCs w:val="20"/>
        </w:rPr>
        <w:t xml:space="preserve"> (Форма№3</w:t>
      </w:r>
      <w:r w:rsidRPr="00BC7A50">
        <w:rPr>
          <w:b w:val="0"/>
          <w:sz w:val="20"/>
          <w:szCs w:val="20"/>
        </w:rPr>
        <w:t>)</w:t>
      </w:r>
    </w:p>
    <w:p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«____» __________ 201___ года</w:t>
      </w:r>
    </w:p>
    <w:p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№ ________________________</w:t>
      </w:r>
    </w:p>
    <w:p w:rsidR="003E7499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C7A50">
        <w:rPr>
          <w:b/>
          <w:caps/>
          <w:sz w:val="20"/>
          <w:szCs w:val="20"/>
        </w:rPr>
        <w:t>ТЕХНИЧЕСКОЕ ПРЕДЛОЖЕНИЕ</w:t>
      </w:r>
    </w:p>
    <w:p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Наименование участника закупки: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BC7A50">
        <w:rPr>
          <w:sz w:val="20"/>
          <w:szCs w:val="20"/>
        </w:rPr>
        <w:t>]</w:t>
      </w:r>
    </w:p>
    <w:p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Предмет договора: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C7A50">
        <w:rPr>
          <w:sz w:val="20"/>
          <w:szCs w:val="20"/>
        </w:rPr>
        <w:t>].</w:t>
      </w:r>
    </w:p>
    <w:p w:rsidR="003E7499" w:rsidRPr="00BC7A50" w:rsidRDefault="003E7499" w:rsidP="003E7499">
      <w:pPr>
        <w:rPr>
          <w:sz w:val="20"/>
          <w:szCs w:val="20"/>
        </w:rPr>
      </w:pPr>
    </w:p>
    <w:p w:rsidR="003E7499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Настоящим мы подтверждаем, что изучили требования к продукции, проект договора и согласны поставить продукцию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:rsidR="003E7499" w:rsidRDefault="003E7499" w:rsidP="003E7499">
      <w:pPr>
        <w:rPr>
          <w:sz w:val="20"/>
          <w:szCs w:val="20"/>
        </w:rPr>
      </w:pPr>
    </w:p>
    <w:p w:rsidR="003E7499" w:rsidRDefault="003E7499" w:rsidP="003E7499">
      <w:pPr>
        <w:rPr>
          <w:sz w:val="20"/>
          <w:szCs w:val="20"/>
        </w:rPr>
      </w:pPr>
    </w:p>
    <w:p w:rsidR="003E7499" w:rsidRDefault="003E7499" w:rsidP="003E7499">
      <w:pPr>
        <w:rPr>
          <w:sz w:val="20"/>
          <w:szCs w:val="20"/>
        </w:rPr>
      </w:pPr>
    </w:p>
    <w:p w:rsidR="003E7499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Участник закупки подготавливает свое техническое предложение в соответствии с  требованиями технического задания, а также с учетом требований, указа</w:t>
      </w:r>
      <w:r>
        <w:rPr>
          <w:rFonts w:eastAsia="Calibri"/>
          <w:i/>
          <w:sz w:val="20"/>
          <w:szCs w:val="20"/>
          <w:shd w:val="clear" w:color="auto" w:fill="FFFF99"/>
        </w:rPr>
        <w:t>нных в закупочной документации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, устанавливаемым настоящей формой к порядку описания предлагаемой участником закупки </w:t>
      </w:r>
      <w:r>
        <w:rPr>
          <w:rFonts w:eastAsia="Calibri"/>
          <w:i/>
          <w:sz w:val="20"/>
          <w:szCs w:val="20"/>
          <w:shd w:val="clear" w:color="auto" w:fill="FFFF99"/>
        </w:rPr>
        <w:t>оборудования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(в том числе, </w:t>
      </w:r>
      <w:r>
        <w:rPr>
          <w:rFonts w:eastAsia="Calibri"/>
          <w:i/>
          <w:sz w:val="20"/>
          <w:szCs w:val="20"/>
          <w:shd w:val="clear" w:color="auto" w:fill="FFFF99"/>
        </w:rPr>
        <w:t>указание поэтапного выполнения работ</w:t>
      </w:r>
      <w:r w:rsidRPr="00BC7A50">
        <w:rPr>
          <w:sz w:val="20"/>
          <w:szCs w:val="20"/>
        </w:rPr>
        <w:t>]</w:t>
      </w: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Default="003E7499" w:rsidP="003E7499">
      <w:pPr>
        <w:rPr>
          <w:sz w:val="20"/>
          <w:szCs w:val="20"/>
        </w:rPr>
      </w:pPr>
    </w:p>
    <w:p w:rsidR="003E7499" w:rsidRDefault="003E7499" w:rsidP="003E7499">
      <w:pPr>
        <w:rPr>
          <w:sz w:val="20"/>
          <w:szCs w:val="20"/>
        </w:rPr>
      </w:pPr>
    </w:p>
    <w:p w:rsidR="003E7499" w:rsidRDefault="003E7499" w:rsidP="003E7499">
      <w:pPr>
        <w:rPr>
          <w:sz w:val="20"/>
          <w:szCs w:val="20"/>
        </w:rPr>
      </w:pPr>
    </w:p>
    <w:p w:rsidR="003E7499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keepNext/>
        <w:spacing w:before="240"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_________________</w:t>
      </w:r>
      <w:r>
        <w:rPr>
          <w:sz w:val="20"/>
          <w:szCs w:val="20"/>
        </w:rPr>
        <w:t>___________</w:t>
      </w:r>
      <w:r w:rsidRPr="00BC7A50"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>__________________</w:t>
      </w:r>
    </w:p>
    <w:p w:rsidR="003E7499" w:rsidRPr="00BC7A50" w:rsidRDefault="003E7499" w:rsidP="003E7499">
      <w:pPr>
        <w:keepNext/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(подпись уполномоченного лица)</w:t>
      </w:r>
      <w:r w:rsidRPr="00BC7A50">
        <w:rPr>
          <w:sz w:val="20"/>
          <w:szCs w:val="20"/>
        </w:rPr>
        <w:tab/>
        <w:t>(фамилия, имя, отчество подписавшего, должность)</w:t>
      </w:r>
    </w:p>
    <w:p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ab/>
        <w:t>М.П.</w:t>
      </w:r>
    </w:p>
    <w:p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3E7499" w:rsidRPr="00FA72BA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:rsidR="003E7499" w:rsidRPr="00BA08E8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4"/>
          <w:szCs w:val="24"/>
        </w:rPr>
        <w:t>1</w:t>
      </w:r>
      <w:r w:rsidRPr="006A49C4">
        <w:rPr>
          <w:sz w:val="20"/>
          <w:szCs w:val="20"/>
        </w:rPr>
        <w:t>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</w:t>
      </w:r>
      <w:r w:rsidR="009F5D44">
        <w:rPr>
          <w:sz w:val="20"/>
          <w:szCs w:val="20"/>
        </w:rPr>
        <w:t>аключения Договора – не менее 60</w:t>
      </w:r>
      <w:r w:rsidRPr="006A49C4">
        <w:rPr>
          <w:sz w:val="20"/>
          <w:szCs w:val="20"/>
        </w:rPr>
        <w:t xml:space="preserve">  рабочих дней, с момента подачи заявок.</w:t>
      </w:r>
    </w:p>
    <w:p w:rsidR="00E64B0F" w:rsidRDefault="003E7499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:rsidR="003D5DE7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:rsidR="00C63913" w:rsidRPr="00BA08E8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:rsidR="00C63913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9721AF">
        <w:rPr>
          <w:sz w:val="24"/>
          <w:szCs w:val="24"/>
        </w:rPr>
        <w:t>Анкета Участника (Форма №</w:t>
      </w:r>
      <w:r w:rsidR="00FC01DA">
        <w:rPr>
          <w:sz w:val="24"/>
          <w:szCs w:val="24"/>
        </w:rPr>
        <w:t>4</w:t>
      </w:r>
      <w:r w:rsidRPr="009721AF">
        <w:rPr>
          <w:sz w:val="24"/>
          <w:szCs w:val="24"/>
        </w:rPr>
        <w:t>)</w:t>
      </w:r>
    </w:p>
    <w:p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7918D1">
        <w:rPr>
          <w:sz w:val="24"/>
          <w:szCs w:val="24"/>
        </w:rPr>
        <w:t>к письму о подаче оферты</w:t>
      </w:r>
    </w:p>
    <w:p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BA08E8">
        <w:rPr>
          <w:sz w:val="24"/>
          <w:szCs w:val="24"/>
        </w:rPr>
        <w:t>от «__</w:t>
      </w:r>
      <w:r>
        <w:rPr>
          <w:sz w:val="24"/>
          <w:szCs w:val="24"/>
        </w:rPr>
        <w:t>__»____________ 200__г. №_</w:t>
      </w:r>
      <w:r w:rsidRPr="00BA08E8">
        <w:rPr>
          <w:sz w:val="24"/>
          <w:szCs w:val="24"/>
        </w:rPr>
        <w:t>___</w:t>
      </w:r>
    </w:p>
    <w:p w:rsidR="00C63913" w:rsidRPr="00BA08E8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:rsidR="00C63913" w:rsidRPr="005157E4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0"/>
          <w:szCs w:val="20"/>
        </w:rPr>
      </w:pPr>
      <w:r w:rsidRPr="005157E4">
        <w:rPr>
          <w:b/>
          <w:sz w:val="20"/>
          <w:szCs w:val="20"/>
        </w:rPr>
        <w:t>Анкета Участника</w:t>
      </w:r>
    </w:p>
    <w:p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  <w:r w:rsidRPr="005157E4">
        <w:rPr>
          <w:sz w:val="20"/>
          <w:szCs w:val="20"/>
        </w:rPr>
        <w:t>Наименование и адрес Участника:_____________________________________</w:t>
      </w:r>
      <w:r>
        <w:rPr>
          <w:sz w:val="20"/>
          <w:szCs w:val="20"/>
        </w:rPr>
        <w:t>______________________</w:t>
      </w:r>
    </w:p>
    <w:p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5157E4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0"/>
                <w:szCs w:val="20"/>
              </w:rPr>
            </w:pPr>
            <w:r w:rsidRPr="005157E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</w:rPr>
            </w:pPr>
            <w:r w:rsidRPr="005157E4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</w:rPr>
            </w:pPr>
            <w:r w:rsidRPr="005157E4">
              <w:rPr>
                <w:b/>
                <w:sz w:val="20"/>
                <w:szCs w:val="20"/>
              </w:rPr>
              <w:t>Сведения об Участнике</w:t>
            </w: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  <w:u w:val="single"/>
              </w:rPr>
            </w:pPr>
            <w:r w:rsidRPr="005157E4">
              <w:rPr>
                <w:i/>
                <w:sz w:val="20"/>
                <w:szCs w:val="20"/>
                <w:u w:val="single"/>
              </w:rPr>
              <w:t>Обязательно для заполнения: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 xml:space="preserve">- ФИО, дата рождения  учредителя 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Лицо, которое контролирует</w:t>
            </w:r>
            <w:r w:rsidRPr="005157E4">
              <w:rPr>
                <w:rStyle w:val="af4"/>
                <w:sz w:val="20"/>
                <w:szCs w:val="20"/>
              </w:rPr>
              <w:footnoteReference w:id="1"/>
            </w:r>
            <w:r w:rsidRPr="005157E4">
              <w:rPr>
                <w:sz w:val="20"/>
                <w:szCs w:val="20"/>
              </w:rPr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Генерального директора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Обязательно для заполнения: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- ФИО, дата рождения  Генерального директора, контактный телефон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:rsidR="00C63913" w:rsidRPr="00E13298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18"/>
          <w:szCs w:val="18"/>
        </w:rPr>
      </w:pPr>
      <w:r w:rsidRPr="00E13298">
        <w:rPr>
          <w:sz w:val="18"/>
          <w:szCs w:val="18"/>
        </w:rPr>
        <w:lastRenderedPageBreak/>
        <w:t>Например, организация А владеет 51% акций/долей в уставном капитале организации В, а организация В владеет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:rsidR="006A49C4" w:rsidRPr="006A49C4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:rsidR="00C63913" w:rsidRPr="00BA08E8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>
        <w:rPr>
          <w:sz w:val="24"/>
          <w:szCs w:val="24"/>
        </w:rPr>
        <w:t xml:space="preserve">                      ____</w:t>
      </w:r>
      <w:r w:rsidRPr="00BA08E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        __________</w:t>
      </w:r>
      <w:r w:rsidRPr="00BA08E8">
        <w:rPr>
          <w:sz w:val="24"/>
          <w:szCs w:val="24"/>
        </w:rPr>
        <w:t>_________________________</w:t>
      </w:r>
    </w:p>
    <w:p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Pr="00BA08E8">
        <w:rPr>
          <w:sz w:val="24"/>
          <w:szCs w:val="24"/>
          <w:vertAlign w:val="superscript"/>
        </w:rPr>
        <w:t>(подпись, М.П.)</w:t>
      </w: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:rsidR="00C63913" w:rsidRPr="00BA08E8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3" w:name="_Toc98254035"/>
      <w:r w:rsidRPr="00FA72BA">
        <w:rPr>
          <w:b/>
          <w:sz w:val="24"/>
          <w:szCs w:val="24"/>
        </w:rPr>
        <w:t>окончание формы</w:t>
      </w:r>
    </w:p>
    <w:p w:rsidR="00C63913" w:rsidRPr="00BA08E8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bookmarkEnd w:id="133"/>
    </w:p>
    <w:p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1. Участник указывает дату и номер Предложения в соответствии с письмом о подаче оферты.</w:t>
      </w:r>
    </w:p>
    <w:p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 Участник указывает свое фирменное наименование (в т.ч. организационно-правовую форму) и свой адрес.</w:t>
      </w:r>
    </w:p>
    <w:p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В графе 8 «Банковские реквизиты…» указываются реквизиты, которые будут использованы при заключении Договора.</w:t>
      </w:r>
    </w:p>
    <w:p w:rsidR="00C63913" w:rsidRDefault="00C63913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Pr="00A4117F" w:rsidRDefault="001107C4" w:rsidP="00B57BA3">
      <w:pPr>
        <w:tabs>
          <w:tab w:val="num" w:pos="0"/>
          <w:tab w:val="left" w:pos="180"/>
        </w:tabs>
        <w:spacing w:line="240" w:lineRule="auto"/>
        <w:ind w:firstLine="0"/>
      </w:pPr>
    </w:p>
    <w:p w:rsidR="001C1CD8" w:rsidRDefault="001C1CD8" w:rsidP="00C63913">
      <w:pPr>
        <w:tabs>
          <w:tab w:val="num" w:pos="0"/>
          <w:tab w:val="left" w:pos="180"/>
        </w:tabs>
        <w:spacing w:line="240" w:lineRule="auto"/>
      </w:pPr>
    </w:p>
    <w:p w:rsidR="00D42AEE" w:rsidRDefault="00D42AEE" w:rsidP="00C63913">
      <w:pPr>
        <w:tabs>
          <w:tab w:val="num" w:pos="0"/>
          <w:tab w:val="left" w:pos="180"/>
        </w:tabs>
        <w:spacing w:line="240" w:lineRule="auto"/>
      </w:pPr>
    </w:p>
    <w:p w:rsidR="00B57BA3" w:rsidRPr="00A4117F" w:rsidRDefault="00B57BA3" w:rsidP="001A5A09">
      <w:pPr>
        <w:tabs>
          <w:tab w:val="num" w:pos="0"/>
          <w:tab w:val="left" w:pos="180"/>
        </w:tabs>
        <w:spacing w:line="240" w:lineRule="auto"/>
        <w:ind w:firstLine="0"/>
      </w:pPr>
    </w:p>
    <w:p w:rsidR="001E6151" w:rsidRPr="00A4117F" w:rsidRDefault="001E6151" w:rsidP="001A5A09">
      <w:pPr>
        <w:tabs>
          <w:tab w:val="num" w:pos="0"/>
          <w:tab w:val="left" w:pos="180"/>
        </w:tabs>
        <w:spacing w:line="240" w:lineRule="auto"/>
        <w:ind w:firstLine="0"/>
      </w:pPr>
    </w:p>
    <w:p w:rsidR="001E6151" w:rsidRPr="00A4117F" w:rsidRDefault="001E6151" w:rsidP="001A5A09">
      <w:pPr>
        <w:tabs>
          <w:tab w:val="num" w:pos="0"/>
          <w:tab w:val="left" w:pos="180"/>
        </w:tabs>
        <w:spacing w:line="240" w:lineRule="auto"/>
        <w:ind w:firstLine="0"/>
      </w:pPr>
    </w:p>
    <w:p w:rsidR="001E6151" w:rsidRPr="00A4117F" w:rsidRDefault="001E6151" w:rsidP="001A5A09">
      <w:pPr>
        <w:tabs>
          <w:tab w:val="num" w:pos="0"/>
          <w:tab w:val="left" w:pos="180"/>
        </w:tabs>
        <w:spacing w:line="240" w:lineRule="auto"/>
        <w:ind w:firstLine="0"/>
      </w:pPr>
    </w:p>
    <w:p w:rsidR="001E6151" w:rsidRPr="00A4117F" w:rsidRDefault="001E6151" w:rsidP="001A5A09">
      <w:pPr>
        <w:tabs>
          <w:tab w:val="num" w:pos="0"/>
          <w:tab w:val="left" w:pos="180"/>
        </w:tabs>
        <w:spacing w:line="240" w:lineRule="auto"/>
        <w:ind w:firstLine="0"/>
      </w:pPr>
    </w:p>
    <w:p w:rsidR="001E6151" w:rsidRPr="00A4117F" w:rsidRDefault="001E6151" w:rsidP="001A5A09">
      <w:pPr>
        <w:tabs>
          <w:tab w:val="num" w:pos="0"/>
          <w:tab w:val="left" w:pos="180"/>
        </w:tabs>
        <w:spacing w:line="240" w:lineRule="auto"/>
        <w:ind w:firstLine="0"/>
      </w:pPr>
    </w:p>
    <w:p w:rsidR="001E6151" w:rsidRPr="00A4117F" w:rsidRDefault="001E6151" w:rsidP="001A5A09">
      <w:pPr>
        <w:tabs>
          <w:tab w:val="num" w:pos="0"/>
          <w:tab w:val="left" w:pos="180"/>
        </w:tabs>
        <w:spacing w:line="240" w:lineRule="auto"/>
        <w:ind w:firstLine="0"/>
      </w:pPr>
    </w:p>
    <w:p w:rsidR="001E6151" w:rsidRPr="00A4117F" w:rsidRDefault="001E6151" w:rsidP="001A5A09">
      <w:pPr>
        <w:tabs>
          <w:tab w:val="num" w:pos="0"/>
          <w:tab w:val="left" w:pos="180"/>
        </w:tabs>
        <w:spacing w:line="240" w:lineRule="auto"/>
        <w:ind w:firstLine="0"/>
      </w:pPr>
    </w:p>
    <w:p w:rsidR="001E6151" w:rsidRPr="00A4117F" w:rsidRDefault="001E6151" w:rsidP="001A5A09">
      <w:pPr>
        <w:tabs>
          <w:tab w:val="num" w:pos="0"/>
          <w:tab w:val="left" w:pos="180"/>
        </w:tabs>
        <w:spacing w:line="240" w:lineRule="auto"/>
        <w:ind w:firstLine="0"/>
      </w:pPr>
    </w:p>
    <w:p w:rsidR="001E6151" w:rsidRPr="00A4117F" w:rsidRDefault="001E6151" w:rsidP="001A5A09">
      <w:pPr>
        <w:tabs>
          <w:tab w:val="num" w:pos="0"/>
          <w:tab w:val="left" w:pos="180"/>
        </w:tabs>
        <w:spacing w:line="240" w:lineRule="auto"/>
        <w:ind w:firstLine="0"/>
      </w:pPr>
    </w:p>
    <w:p w:rsidR="001E6151" w:rsidRPr="00A4117F" w:rsidRDefault="001E6151" w:rsidP="001A5A09">
      <w:pPr>
        <w:tabs>
          <w:tab w:val="num" w:pos="0"/>
          <w:tab w:val="left" w:pos="180"/>
        </w:tabs>
        <w:spacing w:line="240" w:lineRule="auto"/>
        <w:ind w:firstLine="0"/>
      </w:pPr>
    </w:p>
    <w:p w:rsidR="001107C4" w:rsidRPr="00924719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6A49C4" w:rsidRPr="00924719" w:rsidRDefault="006A49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Pr="00BA08E8" w:rsidRDefault="001107C4" w:rsidP="001107C4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lastRenderedPageBreak/>
        <w:t>начало формы</w:t>
      </w:r>
    </w:p>
    <w:p w:rsidR="001107C4" w:rsidRPr="00167C97" w:rsidRDefault="00FC01DA" w:rsidP="00B26BBB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Сведения об опыте (Форма №5</w:t>
      </w:r>
      <w:r w:rsidR="001107C4" w:rsidRPr="00167C97">
        <w:rPr>
          <w:sz w:val="20"/>
          <w:szCs w:val="20"/>
        </w:rPr>
        <w:t xml:space="preserve">) </w:t>
      </w:r>
    </w:p>
    <w:p w:rsidR="001107C4" w:rsidRPr="00167C97" w:rsidRDefault="001107C4" w:rsidP="001107C4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 w:rsidRPr="00167C97">
        <w:rPr>
          <w:sz w:val="20"/>
          <w:szCs w:val="20"/>
        </w:rPr>
        <w:t>к письму о подаче оферты</w:t>
      </w:r>
    </w:p>
    <w:p w:rsidR="001107C4" w:rsidRPr="00167C97" w:rsidRDefault="001107C4" w:rsidP="001107C4">
      <w:pPr>
        <w:jc w:val="right"/>
        <w:rPr>
          <w:sz w:val="20"/>
          <w:szCs w:val="20"/>
        </w:rPr>
      </w:pPr>
      <w:r w:rsidRPr="00167C97">
        <w:rPr>
          <w:sz w:val="20"/>
          <w:szCs w:val="20"/>
        </w:rPr>
        <w:t>«</w:t>
      </w:r>
      <w:r w:rsidRPr="00167C97">
        <w:rPr>
          <w:sz w:val="20"/>
          <w:szCs w:val="20"/>
          <w:u w:val="single"/>
        </w:rPr>
        <w:t>____</w:t>
      </w:r>
      <w:r w:rsidRPr="00167C97">
        <w:rPr>
          <w:sz w:val="20"/>
          <w:szCs w:val="20"/>
        </w:rPr>
        <w:t xml:space="preserve">» </w:t>
      </w:r>
      <w:r w:rsidRPr="00167C97">
        <w:rPr>
          <w:sz w:val="20"/>
          <w:szCs w:val="20"/>
          <w:u w:val="single"/>
        </w:rPr>
        <w:t>______________</w:t>
      </w:r>
      <w:r w:rsidRPr="00167C97">
        <w:rPr>
          <w:sz w:val="20"/>
          <w:szCs w:val="20"/>
        </w:rPr>
        <w:t xml:space="preserve"> 201</w:t>
      </w:r>
      <w:r w:rsidRPr="00167C97">
        <w:rPr>
          <w:sz w:val="20"/>
          <w:szCs w:val="20"/>
          <w:u w:val="single"/>
        </w:rPr>
        <w:t>__</w:t>
      </w:r>
      <w:r w:rsidRPr="00167C97">
        <w:rPr>
          <w:sz w:val="20"/>
          <w:szCs w:val="20"/>
        </w:rPr>
        <w:t> года</w:t>
      </w:r>
    </w:p>
    <w:p w:rsidR="001107C4" w:rsidRPr="00167C97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167C97">
        <w:rPr>
          <w:sz w:val="20"/>
          <w:szCs w:val="20"/>
        </w:rPr>
        <w:t>№ </w:t>
      </w:r>
      <w:r w:rsidRPr="00167C97">
        <w:rPr>
          <w:sz w:val="20"/>
          <w:szCs w:val="20"/>
          <w:u w:val="single"/>
        </w:rPr>
        <w:t>_____________________________</w:t>
      </w:r>
    </w:p>
    <w:p w:rsidR="001107C4" w:rsidRPr="0026012B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</w:p>
    <w:p w:rsidR="001107C4" w:rsidRDefault="001107C4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  <w:r w:rsidRPr="003D5DE7">
        <w:rPr>
          <w:sz w:val="20"/>
          <w:szCs w:val="20"/>
        </w:rPr>
        <w:t>Сведения об опыте выполнения аналогичных Договоров</w:t>
      </w:r>
    </w:p>
    <w:p w:rsidR="003D5DE7" w:rsidRPr="003D5DE7" w:rsidRDefault="003D5DE7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</w:p>
    <w:p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Наименование участника закупки: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организационно-правовую форму, полное фирменное наименование участника </w:t>
      </w:r>
      <w:r w:rsidRPr="003D5DE7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3D5DE7">
        <w:rPr>
          <w:sz w:val="20"/>
          <w:szCs w:val="20"/>
        </w:rPr>
        <w:t>]</w:t>
      </w:r>
    </w:p>
    <w:p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Предмет договора: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3D5DE7">
        <w:rPr>
          <w:sz w:val="20"/>
          <w:szCs w:val="20"/>
        </w:rPr>
        <w:t>].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2126"/>
        <w:gridCol w:w="1417"/>
        <w:gridCol w:w="1560"/>
        <w:gridCol w:w="1843"/>
        <w:gridCol w:w="1417"/>
        <w:gridCol w:w="1559"/>
      </w:tblGrid>
      <w:tr w:rsidR="001107C4" w:rsidRPr="0026012B" w:rsidTr="001107C4">
        <w:tc>
          <w:tcPr>
            <w:tcW w:w="425" w:type="dxa"/>
            <w:shd w:val="clear" w:color="auto" w:fill="auto"/>
            <w:vAlign w:val="center"/>
          </w:tcPr>
          <w:p w:rsidR="001107C4" w:rsidRPr="0026012B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bookmarkStart w:id="134" w:name="h5353"/>
            <w:bookmarkEnd w:id="134"/>
            <w:r w:rsidRPr="0026012B">
              <w:rPr>
                <w:b/>
                <w:sz w:val="16"/>
              </w:rPr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107C4" w:rsidRPr="0026012B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26012B">
              <w:rPr>
                <w:b/>
                <w:sz w:val="16"/>
              </w:rPr>
              <w:t>Предмет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07C4" w:rsidRPr="0026012B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26012B">
              <w:rPr>
                <w:b/>
                <w:sz w:val="16"/>
              </w:rPr>
              <w:t>Наименование Заказчика,</w:t>
            </w:r>
          </w:p>
          <w:p w:rsidR="001107C4" w:rsidRPr="0026012B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26012B">
              <w:rPr>
                <w:b/>
                <w:sz w:val="16"/>
              </w:rPr>
              <w:t>адрес и контактный телефон/факс Заказчика,</w:t>
            </w:r>
          </w:p>
          <w:p w:rsidR="001107C4" w:rsidRPr="0026012B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26012B">
              <w:rPr>
                <w:b/>
                <w:sz w:val="16"/>
              </w:rPr>
              <w:t>контактное лицо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07C4" w:rsidRPr="0026012B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26012B">
              <w:rPr>
                <w:b/>
                <w:sz w:val="16"/>
              </w:rPr>
              <w:t>Полная сумма Договора,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7C4" w:rsidRPr="0026012B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26012B">
              <w:rPr>
                <w:b/>
                <w:sz w:val="16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7C4" w:rsidRPr="0026012B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26012B">
              <w:rPr>
                <w:b/>
                <w:sz w:val="16"/>
              </w:rPr>
              <w:t>Роль (исполнитель, соисполнитель и т.п.) и объем исполнения собственными силами работ (услуг) по Договору, 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07C4" w:rsidRPr="0026012B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26012B">
              <w:rPr>
                <w:b/>
                <w:sz w:val="16"/>
              </w:rPr>
              <w:t>Сведения о претензиях Заказчика к выполнению обязательств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07C4" w:rsidRPr="0026012B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26012B">
              <w:rPr>
                <w:b/>
                <w:sz w:val="16"/>
              </w:rPr>
              <w:t>Наличие прилагаемых отзывов от Заказчиков (есть/нет)</w:t>
            </w:r>
          </w:p>
        </w:tc>
      </w:tr>
      <w:tr w:rsidR="001107C4" w:rsidRPr="0026012B" w:rsidTr="001107C4">
        <w:tc>
          <w:tcPr>
            <w:tcW w:w="425" w:type="dxa"/>
          </w:tcPr>
          <w:p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:rsidTr="001107C4">
        <w:tc>
          <w:tcPr>
            <w:tcW w:w="425" w:type="dxa"/>
          </w:tcPr>
          <w:p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:rsidTr="001107C4">
        <w:tc>
          <w:tcPr>
            <w:tcW w:w="425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  <w:r w:rsidRPr="0026012B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</w:tbl>
    <w:p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:rsidR="001107C4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:rsidR="003D5DE7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:rsidR="003D5DE7" w:rsidRPr="0026012B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  <w:r w:rsidRPr="0026012B">
        <w:rPr>
          <w:sz w:val="26"/>
          <w:szCs w:val="26"/>
        </w:rPr>
        <w:t>________________</w:t>
      </w:r>
      <w:r w:rsidRPr="0026012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26012B">
        <w:rPr>
          <w:sz w:val="26"/>
          <w:szCs w:val="26"/>
        </w:rPr>
        <w:t>____________________</w:t>
      </w:r>
      <w:r>
        <w:rPr>
          <w:sz w:val="26"/>
          <w:szCs w:val="26"/>
        </w:rPr>
        <w:t>___</w:t>
      </w:r>
      <w:r w:rsidRPr="0026012B">
        <w:rPr>
          <w:sz w:val="26"/>
          <w:szCs w:val="26"/>
        </w:rPr>
        <w:t>_______</w:t>
      </w:r>
    </w:p>
    <w:p w:rsidR="001107C4" w:rsidRPr="0026012B" w:rsidRDefault="001107C4" w:rsidP="001107C4">
      <w:pPr>
        <w:keepNext/>
        <w:spacing w:line="240" w:lineRule="auto"/>
        <w:ind w:right="141"/>
        <w:rPr>
          <w:sz w:val="16"/>
          <w:szCs w:val="16"/>
        </w:rPr>
      </w:pPr>
      <w:r w:rsidRPr="0026012B">
        <w:rPr>
          <w:sz w:val="16"/>
          <w:szCs w:val="16"/>
        </w:rPr>
        <w:t>(подпись уполномоченного лица)</w:t>
      </w:r>
      <w:r w:rsidRPr="0026012B">
        <w:rPr>
          <w:sz w:val="16"/>
          <w:szCs w:val="16"/>
        </w:rPr>
        <w:tab/>
        <w:t>(фамилия, имя, отчество подписавшего, должность)</w:t>
      </w:r>
    </w:p>
    <w:p w:rsidR="001107C4" w:rsidRPr="0026012B" w:rsidRDefault="001107C4" w:rsidP="001107C4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 w:rsidRPr="0026012B">
        <w:rPr>
          <w:sz w:val="20"/>
          <w:szCs w:val="20"/>
        </w:rPr>
        <w:tab/>
      </w:r>
      <w:r w:rsidRPr="0026012B">
        <w:rPr>
          <w:sz w:val="18"/>
          <w:szCs w:val="18"/>
        </w:rPr>
        <w:t>М.П.</w:t>
      </w:r>
    </w:p>
    <w:p w:rsidR="001107C4" w:rsidRDefault="001107C4" w:rsidP="001107C4"/>
    <w:p w:rsidR="003D5DE7" w:rsidRDefault="003D5DE7" w:rsidP="001107C4"/>
    <w:p w:rsidR="003D5DE7" w:rsidRPr="0026012B" w:rsidRDefault="003D5DE7" w:rsidP="001107C4"/>
    <w:p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:rsidR="001107C4" w:rsidRPr="00BA08E8" w:rsidRDefault="001107C4" w:rsidP="006A49C4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:rsidR="001107C4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1107C4" w:rsidRPr="006A49C4" w:rsidRDefault="001107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</w:t>
      </w:r>
      <w:r w:rsidR="006A49C4" w:rsidRPr="006A49C4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:rsidR="00B26BBB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</w:t>
      </w:r>
      <w:r w:rsidR="001F50CD" w:rsidRPr="006A49C4">
        <w:rPr>
          <w:sz w:val="20"/>
          <w:szCs w:val="20"/>
        </w:rPr>
        <w:t>.</w:t>
      </w:r>
    </w:p>
    <w:p w:rsidR="00B26BBB" w:rsidRDefault="00B26BBB" w:rsidP="00B26BBB">
      <w:pPr>
        <w:tabs>
          <w:tab w:val="num" w:pos="0"/>
          <w:tab w:val="left" w:pos="180"/>
        </w:tabs>
        <w:spacing w:line="240" w:lineRule="auto"/>
      </w:pPr>
    </w:p>
    <w:p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:rsidR="008709A1" w:rsidRDefault="008709A1" w:rsidP="00B26BBB">
      <w:pPr>
        <w:tabs>
          <w:tab w:val="num" w:pos="0"/>
          <w:tab w:val="left" w:pos="180"/>
        </w:tabs>
        <w:spacing w:line="240" w:lineRule="auto"/>
      </w:pPr>
    </w:p>
    <w:p w:rsidR="008709A1" w:rsidRDefault="008709A1" w:rsidP="00B26BBB">
      <w:pPr>
        <w:tabs>
          <w:tab w:val="num" w:pos="0"/>
          <w:tab w:val="left" w:pos="180"/>
        </w:tabs>
        <w:spacing w:line="240" w:lineRule="auto"/>
      </w:pPr>
    </w:p>
    <w:p w:rsidR="00491693" w:rsidRDefault="00491693" w:rsidP="00B26BBB">
      <w:pPr>
        <w:tabs>
          <w:tab w:val="num" w:pos="0"/>
          <w:tab w:val="left" w:pos="180"/>
        </w:tabs>
        <w:spacing w:line="240" w:lineRule="auto"/>
      </w:pPr>
    </w:p>
    <w:p w:rsidR="009905FD" w:rsidRDefault="009905FD" w:rsidP="00FF07C0">
      <w:pPr>
        <w:pStyle w:val="23"/>
        <w:numPr>
          <w:ilvl w:val="0"/>
          <w:numId w:val="0"/>
        </w:numPr>
        <w:spacing w:before="0" w:after="0"/>
      </w:pPr>
    </w:p>
    <w:p w:rsidR="00F219EF" w:rsidRDefault="00F219EF" w:rsidP="00FF07C0">
      <w:pPr>
        <w:pStyle w:val="23"/>
        <w:numPr>
          <w:ilvl w:val="0"/>
          <w:numId w:val="0"/>
        </w:numPr>
        <w:spacing w:before="0" w:after="0"/>
      </w:pPr>
    </w:p>
    <w:p w:rsidR="002A7179" w:rsidRPr="00BA08E8" w:rsidRDefault="002A7179" w:rsidP="002A71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:rsidR="002A7179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6BBB">
        <w:rPr>
          <w:sz w:val="20"/>
          <w:szCs w:val="20"/>
        </w:rPr>
        <w:t>Справка о кад</w:t>
      </w:r>
      <w:r w:rsidR="00780AA6">
        <w:rPr>
          <w:sz w:val="20"/>
          <w:szCs w:val="20"/>
        </w:rPr>
        <w:t>р</w:t>
      </w:r>
      <w:r w:rsidR="002045C5">
        <w:rPr>
          <w:sz w:val="20"/>
          <w:szCs w:val="20"/>
        </w:rPr>
        <w:t>овых ресурсов (Форм</w:t>
      </w:r>
      <w:r w:rsidR="00FC01DA">
        <w:rPr>
          <w:sz w:val="20"/>
          <w:szCs w:val="20"/>
        </w:rPr>
        <w:t>а №6</w:t>
      </w:r>
      <w:r w:rsidR="00B26BBB">
        <w:rPr>
          <w:sz w:val="20"/>
          <w:szCs w:val="20"/>
        </w:rPr>
        <w:t>)</w:t>
      </w:r>
    </w:p>
    <w:p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 w:rsidRPr="0026012B">
        <w:rPr>
          <w:sz w:val="20"/>
          <w:szCs w:val="20"/>
        </w:rPr>
        <w:t>«</w:t>
      </w:r>
      <w:r w:rsidRPr="0026012B">
        <w:rPr>
          <w:sz w:val="20"/>
          <w:szCs w:val="20"/>
          <w:u w:val="single"/>
        </w:rPr>
        <w:t>____</w:t>
      </w:r>
      <w:r w:rsidRPr="0026012B">
        <w:rPr>
          <w:sz w:val="20"/>
          <w:szCs w:val="20"/>
        </w:rPr>
        <w:t xml:space="preserve">» </w:t>
      </w:r>
      <w:r w:rsidRPr="0026012B">
        <w:rPr>
          <w:sz w:val="20"/>
          <w:szCs w:val="20"/>
          <w:u w:val="single"/>
        </w:rPr>
        <w:t>______________</w:t>
      </w:r>
      <w:r w:rsidRPr="0026012B">
        <w:rPr>
          <w:sz w:val="20"/>
          <w:szCs w:val="20"/>
        </w:rPr>
        <w:t xml:space="preserve"> 201</w:t>
      </w:r>
      <w:r>
        <w:rPr>
          <w:sz w:val="20"/>
          <w:szCs w:val="20"/>
          <w:u w:val="single"/>
        </w:rPr>
        <w:t>_</w:t>
      </w:r>
      <w:r w:rsidRPr="0026012B">
        <w:rPr>
          <w:sz w:val="20"/>
          <w:szCs w:val="20"/>
        </w:rPr>
        <w:t>года</w:t>
      </w:r>
    </w:p>
    <w:p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26012B">
        <w:rPr>
          <w:sz w:val="20"/>
          <w:szCs w:val="20"/>
        </w:rPr>
        <w:t>№ </w:t>
      </w:r>
      <w:r w:rsidRPr="0026012B">
        <w:rPr>
          <w:sz w:val="20"/>
          <w:szCs w:val="20"/>
          <w:u w:val="single"/>
        </w:rPr>
        <w:t>_____________________________</w:t>
      </w:r>
    </w:p>
    <w:p w:rsidR="00B26BBB" w:rsidRPr="00B26BBB" w:rsidRDefault="00B26BBB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</w:p>
    <w:p w:rsidR="00B26BBB" w:rsidRPr="00B26BBB" w:rsidRDefault="00B26BBB" w:rsidP="00B26BBB"/>
    <w:p w:rsidR="00B26BBB" w:rsidRPr="00B26BBB" w:rsidRDefault="00B26BBB" w:rsidP="00B26BBB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26BBB">
        <w:rPr>
          <w:b/>
          <w:caps/>
          <w:sz w:val="20"/>
          <w:szCs w:val="20"/>
        </w:rPr>
        <w:t>справка о кадровых ресурсах</w:t>
      </w:r>
    </w:p>
    <w:p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Наименование участника закупки: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организационно-правовая форма, полное фирменное наименование участника </w:t>
      </w:r>
      <w:r w:rsidRPr="00B26BBB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B26BBB">
        <w:rPr>
          <w:sz w:val="20"/>
          <w:szCs w:val="20"/>
        </w:rPr>
        <w:t>]</w:t>
      </w:r>
    </w:p>
    <w:p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Предмет договора: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26BBB">
        <w:rPr>
          <w:sz w:val="20"/>
          <w:szCs w:val="20"/>
        </w:rPr>
        <w:t>].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21"/>
        <w:gridCol w:w="1843"/>
        <w:gridCol w:w="1701"/>
        <w:gridCol w:w="2234"/>
      </w:tblGrid>
      <w:tr w:rsidR="00B26BBB" w:rsidRPr="00B26BBB" w:rsidTr="000F6FF6">
        <w:tc>
          <w:tcPr>
            <w:tcW w:w="648" w:type="dxa"/>
            <w:shd w:val="clear" w:color="auto" w:fill="auto"/>
            <w:vAlign w:val="center"/>
          </w:tcPr>
          <w:p w:rsidR="00B26BBB" w:rsidRPr="00B26BBB" w:rsidRDefault="00B26BBB" w:rsidP="00164553">
            <w:pPr>
              <w:pStyle w:val="a8"/>
              <w:jc w:val="center"/>
              <w:rPr>
                <w:b/>
                <w:sz w:val="16"/>
                <w:szCs w:val="16"/>
              </w:rPr>
            </w:pPr>
            <w:r w:rsidRPr="00B26BBB">
              <w:rPr>
                <w:b/>
                <w:sz w:val="16"/>
                <w:szCs w:val="16"/>
              </w:rPr>
              <w:t>№</w:t>
            </w:r>
          </w:p>
          <w:p w:rsidR="00B26BBB" w:rsidRPr="00B26BBB" w:rsidRDefault="00B26BBB" w:rsidP="00164553">
            <w:pPr>
              <w:pStyle w:val="a8"/>
              <w:jc w:val="center"/>
              <w:rPr>
                <w:b/>
                <w:sz w:val="16"/>
                <w:szCs w:val="16"/>
              </w:rPr>
            </w:pPr>
            <w:r w:rsidRPr="00B26BBB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26BBB" w:rsidRPr="00B26BBB" w:rsidRDefault="00B26BBB" w:rsidP="00164553">
            <w:pPr>
              <w:pStyle w:val="a8"/>
              <w:jc w:val="center"/>
              <w:rPr>
                <w:b/>
                <w:sz w:val="16"/>
                <w:szCs w:val="16"/>
              </w:rPr>
            </w:pPr>
            <w:r w:rsidRPr="00B26BBB">
              <w:rPr>
                <w:b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6BBB" w:rsidRPr="00B26BBB" w:rsidRDefault="00B26BBB" w:rsidP="00164553">
            <w:pPr>
              <w:pStyle w:val="a8"/>
              <w:jc w:val="center"/>
              <w:rPr>
                <w:b/>
                <w:sz w:val="16"/>
                <w:szCs w:val="16"/>
              </w:rPr>
            </w:pPr>
            <w:r w:rsidRPr="00B26BBB">
              <w:rPr>
                <w:b/>
                <w:sz w:val="16"/>
                <w:szCs w:val="16"/>
              </w:rPr>
              <w:t>Кол-во 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6BBB" w:rsidRPr="00B26BBB" w:rsidRDefault="00B26BBB" w:rsidP="00164553">
            <w:pPr>
              <w:pStyle w:val="a8"/>
              <w:jc w:val="center"/>
              <w:rPr>
                <w:b/>
                <w:sz w:val="16"/>
                <w:szCs w:val="16"/>
              </w:rPr>
            </w:pPr>
            <w:r w:rsidRPr="00B26BBB">
              <w:rPr>
                <w:b/>
                <w:sz w:val="16"/>
                <w:szCs w:val="16"/>
              </w:rPr>
              <w:t>Место нахождения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26BBB" w:rsidRPr="00B26BBB" w:rsidRDefault="00B26BBB" w:rsidP="00164553">
            <w:pPr>
              <w:pStyle w:val="a8"/>
              <w:jc w:val="center"/>
              <w:rPr>
                <w:b/>
                <w:sz w:val="16"/>
                <w:szCs w:val="16"/>
              </w:rPr>
            </w:pPr>
            <w:r w:rsidRPr="00B26BBB">
              <w:rPr>
                <w:b/>
                <w:sz w:val="16"/>
                <w:szCs w:val="16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[</w:t>
            </w:r>
            <w:r w:rsidRPr="00B26BBB">
              <w:rPr>
                <w:rFonts w:eastAsia="Calibri"/>
                <w:i/>
                <w:sz w:val="20"/>
                <w:szCs w:val="20"/>
                <w:shd w:val="clear" w:color="auto" w:fill="FFFF99"/>
              </w:rPr>
              <w:t>указать иные позиции в соответствии с предметом договора</w:t>
            </w:r>
            <w:r w:rsidRPr="00B26BBB">
              <w:rPr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164553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b/>
                <w:sz w:val="20"/>
                <w:szCs w:val="20"/>
              </w:rPr>
            </w:pPr>
            <w:r w:rsidRPr="00B26B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</w:tr>
    </w:tbl>
    <w:p w:rsid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</w:p>
    <w:p w:rsidR="00B26BBB" w:rsidRP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  <w:r w:rsidRPr="00B26BBB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 </w:t>
      </w:r>
      <w:r w:rsidRPr="00B26BBB">
        <w:rPr>
          <w:sz w:val="26"/>
          <w:szCs w:val="26"/>
        </w:rPr>
        <w:t>___________________________</w:t>
      </w:r>
    </w:p>
    <w:p w:rsidR="00B26BBB" w:rsidRPr="00B26BBB" w:rsidRDefault="00B26BBB" w:rsidP="00B26BBB">
      <w:pPr>
        <w:keepNext/>
        <w:spacing w:line="240" w:lineRule="auto"/>
        <w:ind w:right="141"/>
        <w:rPr>
          <w:sz w:val="16"/>
          <w:szCs w:val="16"/>
        </w:rPr>
      </w:pPr>
      <w:r w:rsidRPr="00B26BBB">
        <w:rPr>
          <w:sz w:val="16"/>
          <w:szCs w:val="16"/>
        </w:rPr>
        <w:t>(подпись уполномоченного лица)</w:t>
      </w:r>
      <w:r w:rsidRPr="00B26BBB">
        <w:rPr>
          <w:sz w:val="16"/>
          <w:szCs w:val="16"/>
        </w:rPr>
        <w:tab/>
        <w:t>(фамилия, имя, отчество подписавшего, должность)</w:t>
      </w:r>
    </w:p>
    <w:p w:rsidR="00B26BBB" w:rsidRDefault="00B26BBB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B26BBB">
        <w:rPr>
          <w:sz w:val="18"/>
          <w:szCs w:val="18"/>
        </w:rPr>
        <w:t>М.П.</w:t>
      </w:r>
    </w:p>
    <w:p w:rsidR="003D5DE7" w:rsidRDefault="003D5DE7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</w:p>
    <w:p w:rsidR="00C14E5D" w:rsidRDefault="00C14E5D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0D1D0A" w:rsidRPr="00FA72BA" w:rsidRDefault="000D1D0A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BA218B" w:rsidRDefault="00BA218B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219EF" w:rsidRDefault="00F219EF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219EF" w:rsidRDefault="00F219EF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219EF" w:rsidRDefault="00F219EF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491693" w:rsidRDefault="00491693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219EF" w:rsidRDefault="00F219EF" w:rsidP="00491693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:rsidR="000D27B9" w:rsidRDefault="000D27B9" w:rsidP="000D27B9">
      <w:pPr>
        <w:ind w:firstLine="0"/>
        <w:jc w:val="left"/>
        <w:rPr>
          <w:sz w:val="20"/>
          <w:szCs w:val="20"/>
        </w:rPr>
      </w:pPr>
    </w:p>
    <w:p w:rsidR="00D94618" w:rsidRPr="00D94618" w:rsidRDefault="00D94618" w:rsidP="00D94618">
      <w:pPr>
        <w:spacing w:before="240" w:after="120" w:line="240" w:lineRule="auto"/>
        <w:ind w:firstLine="0"/>
        <w:jc w:val="left"/>
        <w:rPr>
          <w:b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lastRenderedPageBreak/>
        <w:t>11.</w:t>
      </w:r>
      <w:r w:rsidRPr="00D94618">
        <w:rPr>
          <w:b/>
          <w:bCs/>
          <w:caps/>
          <w:sz w:val="22"/>
          <w:szCs w:val="22"/>
        </w:rPr>
        <w:t xml:space="preserve">Техническое задание </w:t>
      </w:r>
    </w:p>
    <w:p w:rsidR="00D94618" w:rsidRPr="00D94618" w:rsidRDefault="00D94618" w:rsidP="00D94618">
      <w:pPr>
        <w:spacing w:after="60" w:line="240" w:lineRule="auto"/>
        <w:ind w:firstLine="0"/>
        <w:jc w:val="center"/>
        <w:rPr>
          <w:b/>
          <w:sz w:val="22"/>
          <w:szCs w:val="22"/>
        </w:rPr>
      </w:pPr>
      <w:r w:rsidRPr="00D94618">
        <w:rPr>
          <w:b/>
          <w:sz w:val="22"/>
          <w:szCs w:val="22"/>
        </w:rPr>
        <w:t xml:space="preserve">на информационное сопровождение в ПАО "Гостиничный комплекс "Космос" экземпляров Системы Консультант Плюс </w:t>
      </w:r>
    </w:p>
    <w:p w:rsidR="00D94618" w:rsidRPr="00D94618" w:rsidRDefault="00D94618" w:rsidP="00D94618">
      <w:pPr>
        <w:spacing w:after="60" w:line="240" w:lineRule="auto"/>
        <w:ind w:firstLine="0"/>
        <w:jc w:val="center"/>
        <w:rPr>
          <w:b/>
          <w:sz w:val="22"/>
          <w:szCs w:val="22"/>
        </w:rPr>
      </w:pPr>
    </w:p>
    <w:p w:rsidR="00D94618" w:rsidRPr="00D94618" w:rsidRDefault="00D94618" w:rsidP="00D94618">
      <w:pPr>
        <w:numPr>
          <w:ilvl w:val="0"/>
          <w:numId w:val="34"/>
        </w:numPr>
        <w:tabs>
          <w:tab w:val="left" w:pos="360"/>
        </w:tabs>
        <w:spacing w:after="60" w:line="240" w:lineRule="auto"/>
        <w:rPr>
          <w:b/>
          <w:sz w:val="22"/>
          <w:szCs w:val="22"/>
        </w:rPr>
      </w:pPr>
      <w:r w:rsidRPr="00D94618">
        <w:rPr>
          <w:b/>
          <w:kern w:val="24"/>
          <w:sz w:val="22"/>
          <w:szCs w:val="22"/>
        </w:rPr>
        <w:t>Объект закупки:</w:t>
      </w:r>
      <w:r w:rsidRPr="00D94618">
        <w:rPr>
          <w:b/>
          <w:sz w:val="22"/>
          <w:szCs w:val="22"/>
        </w:rPr>
        <w:t xml:space="preserve"> </w:t>
      </w:r>
      <w:r w:rsidRPr="00D94618">
        <w:rPr>
          <w:sz w:val="22"/>
          <w:szCs w:val="22"/>
        </w:rPr>
        <w:t xml:space="preserve">информационное сопровождение в ПАО "Гостиничный комплекс "Космос" экземпляров Системы Консультант Плюс. </w:t>
      </w:r>
    </w:p>
    <w:p w:rsidR="00D94618" w:rsidRPr="00D94618" w:rsidRDefault="00D94618" w:rsidP="00D94618">
      <w:pPr>
        <w:numPr>
          <w:ilvl w:val="0"/>
          <w:numId w:val="34"/>
        </w:numPr>
        <w:tabs>
          <w:tab w:val="left" w:pos="360"/>
        </w:tabs>
        <w:spacing w:after="60" w:line="240" w:lineRule="auto"/>
        <w:rPr>
          <w:b/>
          <w:sz w:val="22"/>
          <w:szCs w:val="22"/>
        </w:rPr>
      </w:pPr>
      <w:r w:rsidRPr="00D94618">
        <w:rPr>
          <w:b/>
          <w:kern w:val="24"/>
          <w:sz w:val="22"/>
          <w:szCs w:val="22"/>
        </w:rPr>
        <w:t xml:space="preserve">Сроки действия </w:t>
      </w:r>
      <w:r w:rsidRPr="00D94618">
        <w:rPr>
          <w:b/>
          <w:sz w:val="22"/>
          <w:szCs w:val="22"/>
        </w:rPr>
        <w:t xml:space="preserve">договора: </w:t>
      </w:r>
      <w:r w:rsidRPr="00D94618">
        <w:rPr>
          <w:sz w:val="22"/>
          <w:szCs w:val="22"/>
        </w:rPr>
        <w:t>настоящий</w:t>
      </w:r>
      <w:r w:rsidRPr="00D94618">
        <w:rPr>
          <w:b/>
          <w:sz w:val="22"/>
          <w:szCs w:val="22"/>
        </w:rPr>
        <w:t xml:space="preserve"> </w:t>
      </w:r>
      <w:r w:rsidRPr="00D94618">
        <w:rPr>
          <w:sz w:val="22"/>
          <w:szCs w:val="22"/>
        </w:rPr>
        <w:t>д</w:t>
      </w:r>
      <w:r w:rsidRPr="00D94618">
        <w:rPr>
          <w:color w:val="000000"/>
          <w:sz w:val="22"/>
          <w:szCs w:val="22"/>
        </w:rPr>
        <w:t xml:space="preserve">оговор вступает в силу </w:t>
      </w:r>
      <w:bookmarkStart w:id="135" w:name="p9"/>
      <w:r w:rsidRPr="00D94618">
        <w:rPr>
          <w:color w:val="000000"/>
          <w:sz w:val="22"/>
          <w:szCs w:val="22"/>
          <w:lang w:val="en-US"/>
        </w:rPr>
        <w:t>c</w:t>
      </w:r>
      <w:r w:rsidRPr="00D94618">
        <w:rPr>
          <w:color w:val="000000"/>
          <w:sz w:val="22"/>
          <w:szCs w:val="22"/>
        </w:rPr>
        <w:t xml:space="preserve"> даты его подписания </w:t>
      </w:r>
      <w:bookmarkEnd w:id="135"/>
      <w:r w:rsidRPr="00D94618">
        <w:rPr>
          <w:color w:val="000000"/>
          <w:sz w:val="22"/>
          <w:szCs w:val="22"/>
        </w:rPr>
        <w:t>и заканчивает свое действие «31»  декабря  2021 г., а в части оказания услуг с «01»  января  2021 г. по «31»  декабря  2021 г</w:t>
      </w:r>
      <w:bookmarkStart w:id="136" w:name="p10"/>
      <w:r w:rsidRPr="00D94618">
        <w:rPr>
          <w:color w:val="000000"/>
          <w:sz w:val="22"/>
          <w:szCs w:val="22"/>
        </w:rPr>
        <w:t>.</w:t>
      </w:r>
      <w:bookmarkEnd w:id="136"/>
    </w:p>
    <w:p w:rsidR="00D94618" w:rsidRPr="00D94618" w:rsidRDefault="00D94618" w:rsidP="00D94618">
      <w:pPr>
        <w:numPr>
          <w:ilvl w:val="0"/>
          <w:numId w:val="34"/>
        </w:numPr>
        <w:spacing w:after="60" w:line="240" w:lineRule="auto"/>
        <w:rPr>
          <w:b/>
          <w:sz w:val="22"/>
          <w:szCs w:val="22"/>
        </w:rPr>
      </w:pPr>
      <w:r w:rsidRPr="00D94618">
        <w:rPr>
          <w:b/>
          <w:sz w:val="22"/>
          <w:szCs w:val="22"/>
        </w:rPr>
        <w:t xml:space="preserve">Место оказания услуг: </w:t>
      </w:r>
      <w:r w:rsidRPr="00D94618">
        <w:rPr>
          <w:sz w:val="22"/>
          <w:szCs w:val="22"/>
        </w:rPr>
        <w:t>129366, Москва, просп. Мира, д.150</w:t>
      </w:r>
    </w:p>
    <w:p w:rsidR="00D94618" w:rsidRPr="00D94618" w:rsidRDefault="00D94618" w:rsidP="00D94618">
      <w:pPr>
        <w:numPr>
          <w:ilvl w:val="0"/>
          <w:numId w:val="34"/>
        </w:numPr>
        <w:spacing w:after="60" w:line="240" w:lineRule="auto"/>
        <w:rPr>
          <w:b/>
          <w:sz w:val="22"/>
          <w:szCs w:val="22"/>
        </w:rPr>
      </w:pPr>
      <w:r w:rsidRPr="00D94618">
        <w:rPr>
          <w:b/>
          <w:sz w:val="22"/>
          <w:szCs w:val="22"/>
        </w:rPr>
        <w:t>Описание объекта закупки и объем оказываемых услуг:</w:t>
      </w:r>
    </w:p>
    <w:p w:rsidR="00D94618" w:rsidRPr="00D94618" w:rsidRDefault="00D94618" w:rsidP="00D94618">
      <w:pPr>
        <w:spacing w:line="240" w:lineRule="auto"/>
        <w:ind w:firstLine="0"/>
        <w:rPr>
          <w:b/>
          <w:sz w:val="22"/>
          <w:szCs w:val="22"/>
        </w:rPr>
      </w:pPr>
    </w:p>
    <w:tbl>
      <w:tblPr>
        <w:tblW w:w="1021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2"/>
        <w:gridCol w:w="7"/>
        <w:gridCol w:w="1269"/>
        <w:gridCol w:w="7"/>
        <w:gridCol w:w="134"/>
        <w:gridCol w:w="7"/>
        <w:gridCol w:w="1560"/>
        <w:gridCol w:w="1630"/>
        <w:gridCol w:w="13"/>
      </w:tblGrid>
      <w:tr w:rsidR="00D94618" w:rsidRPr="00D94618" w:rsidTr="005552EF">
        <w:trPr>
          <w:trHeight w:val="227"/>
          <w:jc w:val="center"/>
        </w:trPr>
        <w:tc>
          <w:tcPr>
            <w:tcW w:w="5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94618">
              <w:rPr>
                <w:sz w:val="22"/>
                <w:szCs w:val="22"/>
                <w:lang w:eastAsia="zh-CN"/>
              </w:rPr>
              <w:t>Наименование экземпляра Системы,</w:t>
            </w:r>
          </w:p>
          <w:p w:rsidR="00D94618" w:rsidRPr="00D94618" w:rsidRDefault="00D94618" w:rsidP="00D94618">
            <w:pP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94618">
              <w:rPr>
                <w:sz w:val="22"/>
                <w:szCs w:val="22"/>
                <w:lang w:eastAsia="zh-CN"/>
              </w:rPr>
              <w:t>версия и серия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D94618">
              <w:rPr>
                <w:bCs/>
                <w:sz w:val="22"/>
                <w:szCs w:val="22"/>
                <w:lang w:eastAsia="zh-CN"/>
              </w:rPr>
              <w:t>Число одновре-менных доступов</w:t>
            </w:r>
          </w:p>
        </w:tc>
        <w:tc>
          <w:tcPr>
            <w:tcW w:w="14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3F3F3"/>
            <w:vAlign w:val="center"/>
          </w:tcPr>
          <w:p w:rsidR="00D94618" w:rsidRPr="00D94618" w:rsidRDefault="00D94618" w:rsidP="00D94618">
            <w:pPr>
              <w:pBdr>
                <w:right w:val="single" w:sz="4" w:space="4" w:color="auto"/>
              </w:pBdr>
              <w:suppressAutoHyphens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3F3F3"/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right="57" w:firstLine="0"/>
              <w:jc w:val="center"/>
              <w:rPr>
                <w:sz w:val="22"/>
                <w:szCs w:val="22"/>
                <w:lang w:eastAsia="zh-CN"/>
              </w:rPr>
            </w:pPr>
            <w:r w:rsidRPr="00D94618">
              <w:rPr>
                <w:sz w:val="22"/>
                <w:szCs w:val="22"/>
                <w:lang w:eastAsia="zh-CN"/>
              </w:rPr>
              <w:t>Оказание информационных услуг</w:t>
            </w:r>
          </w:p>
        </w:tc>
      </w:tr>
      <w:tr w:rsidR="00D94618" w:rsidRPr="00D94618" w:rsidTr="005552EF">
        <w:trPr>
          <w:gridAfter w:val="1"/>
          <w:wAfter w:w="13" w:type="dxa"/>
          <w:trHeight w:val="253"/>
          <w:jc w:val="center"/>
        </w:trPr>
        <w:tc>
          <w:tcPr>
            <w:tcW w:w="5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3F3F3"/>
            <w:vAlign w:val="center"/>
          </w:tcPr>
          <w:p w:rsidR="00D94618" w:rsidRPr="00D94618" w:rsidRDefault="00D94618" w:rsidP="00D94618">
            <w:pPr>
              <w:pBdr>
                <w:right w:val="single" w:sz="4" w:space="4" w:color="auto"/>
              </w:pBdr>
              <w:suppressAutoHyphens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3F3F3"/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right="57" w:firstLine="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D94618">
              <w:rPr>
                <w:bCs/>
                <w:sz w:val="22"/>
                <w:szCs w:val="22"/>
                <w:lang w:eastAsia="zh-CN"/>
              </w:rPr>
              <w:t>Способ оказания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3F3F3"/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right="57" w:firstLine="0"/>
              <w:jc w:val="center"/>
              <w:rPr>
                <w:sz w:val="22"/>
                <w:szCs w:val="22"/>
                <w:lang w:eastAsia="zh-CN"/>
              </w:rPr>
            </w:pPr>
            <w:r w:rsidRPr="00D94618">
              <w:rPr>
                <w:sz w:val="22"/>
                <w:szCs w:val="22"/>
                <w:lang w:eastAsia="zh-CN"/>
              </w:rPr>
              <w:t xml:space="preserve">Периодичность оказания информационных услуг </w:t>
            </w:r>
          </w:p>
        </w:tc>
      </w:tr>
      <w:tr w:rsidR="00D94618" w:rsidRPr="00D94618" w:rsidTr="005552EF">
        <w:trPr>
          <w:gridAfter w:val="1"/>
          <w:wAfter w:w="13" w:type="dxa"/>
          <w:trHeight w:val="253"/>
          <w:jc w:val="center"/>
        </w:trPr>
        <w:tc>
          <w:tcPr>
            <w:tcW w:w="55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firstLine="0"/>
              <w:jc w:val="left"/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94618" w:rsidRPr="00D94618" w:rsidRDefault="00D94618" w:rsidP="00D94618">
            <w:pPr>
              <w:pBdr>
                <w:right w:val="single" w:sz="4" w:space="4" w:color="auto"/>
              </w:pBdr>
              <w:suppressAutoHyphens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right="57" w:firstLine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right="57" w:firstLine="0"/>
              <w:jc w:val="right"/>
              <w:rPr>
                <w:sz w:val="22"/>
                <w:szCs w:val="22"/>
                <w:lang w:eastAsia="zh-CN"/>
              </w:rPr>
            </w:pPr>
          </w:p>
        </w:tc>
      </w:tr>
      <w:tr w:rsidR="00D94618" w:rsidRPr="00D94618" w:rsidTr="005552EF">
        <w:trPr>
          <w:gridAfter w:val="1"/>
          <w:wAfter w:w="13" w:type="dxa"/>
          <w:trHeight w:val="227"/>
          <w:jc w:val="center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firstLine="0"/>
              <w:jc w:val="left"/>
              <w:rPr>
                <w:rFonts w:eastAsia="Arial Unicode MS"/>
                <w:sz w:val="22"/>
                <w:szCs w:val="22"/>
                <w:lang w:eastAsia="zh-CN"/>
              </w:rPr>
            </w:pPr>
            <w:r w:rsidRPr="00D94618">
              <w:rPr>
                <w:rFonts w:eastAsia="Arial Unicode MS"/>
                <w:sz w:val="22"/>
                <w:szCs w:val="22"/>
                <w:lang w:eastAsia="zh-CN"/>
              </w:rPr>
              <w:t>СПС Консультант Бизнес: Версия Проф, Сетевая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94618">
              <w:rPr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618" w:rsidRPr="00D94618" w:rsidRDefault="00D94618" w:rsidP="00D94618">
            <w:pPr>
              <w:pBdr>
                <w:right w:val="single" w:sz="4" w:space="4" w:color="auto"/>
              </w:pBdr>
              <w:suppressAutoHyphens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right="57" w:firstLine="0"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right="57" w:firstLine="0"/>
              <w:jc w:val="center"/>
              <w:rPr>
                <w:sz w:val="22"/>
                <w:szCs w:val="22"/>
                <w:lang w:eastAsia="zh-CN"/>
              </w:rPr>
            </w:pPr>
            <w:r w:rsidRPr="00D94618">
              <w:rPr>
                <w:sz w:val="22"/>
                <w:szCs w:val="22"/>
              </w:rPr>
              <w:t>ежедневно</w:t>
            </w:r>
          </w:p>
        </w:tc>
      </w:tr>
      <w:tr w:rsidR="00D94618" w:rsidRPr="00D94618" w:rsidTr="005552EF">
        <w:trPr>
          <w:gridAfter w:val="1"/>
          <w:wAfter w:w="13" w:type="dxa"/>
          <w:trHeight w:val="227"/>
          <w:jc w:val="center"/>
        </w:trPr>
        <w:tc>
          <w:tcPr>
            <w:tcW w:w="5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firstLine="0"/>
              <w:jc w:val="left"/>
              <w:rPr>
                <w:rFonts w:eastAsia="Arial Unicode MS"/>
                <w:sz w:val="22"/>
                <w:szCs w:val="22"/>
                <w:lang w:eastAsia="zh-CN"/>
              </w:rPr>
            </w:pPr>
            <w:r w:rsidRPr="00D94618">
              <w:rPr>
                <w:rFonts w:eastAsia="Arial Unicode MS"/>
                <w:sz w:val="22"/>
                <w:szCs w:val="22"/>
                <w:lang w:eastAsia="zh-CN"/>
              </w:rPr>
              <w:t>СПС КонсультантПлюс: Москва Проф, Сетевая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94618">
              <w:rPr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4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94618" w:rsidRPr="00D94618" w:rsidRDefault="00D94618" w:rsidP="00D94618">
            <w:pPr>
              <w:pBdr>
                <w:right w:val="single" w:sz="4" w:space="4" w:color="auto"/>
              </w:pBdr>
              <w:suppressAutoHyphens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right="57" w:firstLine="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D94618">
              <w:rPr>
                <w:bCs/>
                <w:sz w:val="22"/>
                <w:szCs w:val="22"/>
                <w:lang w:eastAsia="zh-CN"/>
              </w:rPr>
              <w:t>Теле-коммуникации</w:t>
            </w:r>
          </w:p>
        </w:tc>
        <w:tc>
          <w:tcPr>
            <w:tcW w:w="16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right="57" w:firstLine="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94618" w:rsidRPr="00D94618" w:rsidTr="005552EF">
        <w:trPr>
          <w:gridAfter w:val="1"/>
          <w:wAfter w:w="13" w:type="dxa"/>
          <w:trHeight w:val="227"/>
          <w:jc w:val="center"/>
        </w:trPr>
        <w:tc>
          <w:tcPr>
            <w:tcW w:w="5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firstLine="0"/>
              <w:jc w:val="left"/>
              <w:rPr>
                <w:rFonts w:eastAsia="Arial Unicode MS"/>
                <w:sz w:val="22"/>
                <w:szCs w:val="22"/>
                <w:lang w:eastAsia="zh-CN"/>
              </w:rPr>
            </w:pPr>
            <w:r w:rsidRPr="00D94618">
              <w:rPr>
                <w:rFonts w:eastAsia="Arial Unicode MS"/>
                <w:sz w:val="22"/>
                <w:szCs w:val="22"/>
                <w:lang w:eastAsia="zh-CN"/>
              </w:rPr>
              <w:t>СС КонсультантБухгалтер: Корреспонденция счетов, Сетевая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94618">
              <w:rPr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4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4618" w:rsidRPr="00D94618" w:rsidRDefault="00D94618" w:rsidP="00D94618">
            <w:pPr>
              <w:pBdr>
                <w:right w:val="single" w:sz="4" w:space="4" w:color="auto"/>
              </w:pBdr>
              <w:suppressAutoHyphens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right="57" w:firstLine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6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right="57" w:firstLine="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94618" w:rsidRPr="00D94618" w:rsidTr="005552EF">
        <w:trPr>
          <w:gridAfter w:val="1"/>
          <w:wAfter w:w="13" w:type="dxa"/>
          <w:trHeight w:val="227"/>
          <w:jc w:val="center"/>
        </w:trPr>
        <w:tc>
          <w:tcPr>
            <w:tcW w:w="5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firstLine="0"/>
              <w:jc w:val="left"/>
              <w:rPr>
                <w:rFonts w:eastAsia="Arial Unicode MS"/>
                <w:sz w:val="22"/>
                <w:szCs w:val="22"/>
                <w:lang w:eastAsia="zh-CN"/>
              </w:rPr>
            </w:pPr>
            <w:r w:rsidRPr="00D94618">
              <w:rPr>
                <w:rFonts w:eastAsia="Arial Unicode MS"/>
                <w:sz w:val="22"/>
                <w:szCs w:val="22"/>
                <w:lang w:eastAsia="zh-CN"/>
              </w:rPr>
              <w:t>СС Деловые бумаги, Сетевая однопольз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94618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4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4618" w:rsidRPr="00D94618" w:rsidRDefault="00D94618" w:rsidP="00D94618">
            <w:pPr>
              <w:pBdr>
                <w:right w:val="single" w:sz="4" w:space="4" w:color="auto"/>
              </w:pBdr>
              <w:suppressAutoHyphens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right="57" w:firstLine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6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right="57" w:firstLine="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94618" w:rsidRPr="00D94618" w:rsidTr="005552EF">
        <w:trPr>
          <w:gridAfter w:val="1"/>
          <w:wAfter w:w="13" w:type="dxa"/>
          <w:trHeight w:val="227"/>
          <w:jc w:val="center"/>
        </w:trPr>
        <w:tc>
          <w:tcPr>
            <w:tcW w:w="5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firstLine="0"/>
              <w:jc w:val="left"/>
              <w:rPr>
                <w:rFonts w:eastAsia="Arial Unicode MS"/>
                <w:sz w:val="22"/>
                <w:szCs w:val="22"/>
                <w:lang w:eastAsia="zh-CN"/>
              </w:rPr>
            </w:pPr>
            <w:r w:rsidRPr="00D94618">
              <w:rPr>
                <w:rFonts w:eastAsia="Arial Unicode MS"/>
                <w:sz w:val="22"/>
                <w:szCs w:val="22"/>
                <w:lang w:eastAsia="zh-CN"/>
              </w:rPr>
              <w:t>СС КонсультантСудебнаяПрактика: Суды Москвы и области, Сетевая однопользовательская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94618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4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4618" w:rsidRPr="00D94618" w:rsidRDefault="00D94618" w:rsidP="00D94618">
            <w:pPr>
              <w:pBdr>
                <w:right w:val="single" w:sz="4" w:space="4" w:color="auto"/>
              </w:pBdr>
              <w:suppressAutoHyphens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right="57" w:firstLine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6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right="57" w:firstLine="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94618" w:rsidRPr="00D94618" w:rsidTr="005552EF">
        <w:trPr>
          <w:gridAfter w:val="1"/>
          <w:wAfter w:w="13" w:type="dxa"/>
          <w:trHeight w:val="227"/>
          <w:jc w:val="center"/>
        </w:trPr>
        <w:tc>
          <w:tcPr>
            <w:tcW w:w="5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firstLine="0"/>
              <w:jc w:val="left"/>
              <w:rPr>
                <w:rFonts w:eastAsia="Arial Unicode MS"/>
                <w:sz w:val="22"/>
                <w:szCs w:val="22"/>
                <w:lang w:eastAsia="zh-CN"/>
              </w:rPr>
            </w:pPr>
            <w:r w:rsidRPr="00D94618">
              <w:rPr>
                <w:rFonts w:eastAsia="Arial Unicode MS"/>
                <w:sz w:val="22"/>
                <w:szCs w:val="22"/>
                <w:lang w:eastAsia="zh-CN"/>
              </w:rPr>
              <w:t>СПС КонсультантПлюс: Эксперт-приложение, Сетевая однопользовательская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94618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4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4618" w:rsidRPr="00D94618" w:rsidRDefault="00D94618" w:rsidP="00D94618">
            <w:pPr>
              <w:pBdr>
                <w:right w:val="single" w:sz="4" w:space="4" w:color="auto"/>
              </w:pBdr>
              <w:suppressAutoHyphens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right="57" w:firstLine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6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right="57" w:firstLine="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94618" w:rsidRPr="00D94618" w:rsidTr="005552EF">
        <w:trPr>
          <w:gridAfter w:val="1"/>
          <w:wAfter w:w="13" w:type="dxa"/>
          <w:trHeight w:val="227"/>
          <w:jc w:val="center"/>
        </w:trPr>
        <w:tc>
          <w:tcPr>
            <w:tcW w:w="5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firstLine="0"/>
              <w:jc w:val="left"/>
              <w:rPr>
                <w:rFonts w:eastAsia="Arial Unicode MS"/>
                <w:sz w:val="22"/>
                <w:szCs w:val="22"/>
                <w:lang w:eastAsia="zh-CN"/>
              </w:rPr>
            </w:pPr>
            <w:r w:rsidRPr="00D94618">
              <w:rPr>
                <w:rFonts w:eastAsia="Arial Unicode MS"/>
                <w:sz w:val="22"/>
                <w:szCs w:val="22"/>
                <w:lang w:eastAsia="zh-CN"/>
              </w:rPr>
              <w:t>СПС КонсультантПлюс: Московская область, Сетевая однопользовательская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94618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4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4618" w:rsidRPr="00D94618" w:rsidRDefault="00D94618" w:rsidP="00D94618">
            <w:pPr>
              <w:pBdr>
                <w:right w:val="single" w:sz="4" w:space="4" w:color="auto"/>
              </w:pBdr>
              <w:suppressAutoHyphens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right="57" w:firstLine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6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right="57" w:firstLine="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94618" w:rsidRPr="00D94618" w:rsidTr="005552EF">
        <w:trPr>
          <w:gridAfter w:val="1"/>
          <w:wAfter w:w="13" w:type="dxa"/>
          <w:trHeight w:val="227"/>
          <w:jc w:val="center"/>
        </w:trPr>
        <w:tc>
          <w:tcPr>
            <w:tcW w:w="5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firstLine="0"/>
              <w:jc w:val="left"/>
              <w:rPr>
                <w:rFonts w:eastAsia="Arial Unicode MS"/>
                <w:sz w:val="22"/>
                <w:szCs w:val="22"/>
                <w:lang w:eastAsia="zh-CN"/>
              </w:rPr>
            </w:pPr>
            <w:r w:rsidRPr="00D94618">
              <w:rPr>
                <w:rFonts w:eastAsia="Arial Unicode MS"/>
                <w:sz w:val="22"/>
                <w:szCs w:val="22"/>
                <w:lang w:eastAsia="zh-CN"/>
              </w:rPr>
              <w:t>СС КонсультантСудебнаяПрактика: Суды общей юрисдикции всех округов, Сетевая однопользовательская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94618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4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4618" w:rsidRPr="00D94618" w:rsidRDefault="00D94618" w:rsidP="00D94618">
            <w:pPr>
              <w:pBdr>
                <w:right w:val="single" w:sz="4" w:space="4" w:color="auto"/>
              </w:pBdr>
              <w:suppressAutoHyphens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right="57" w:firstLine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6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right="57" w:firstLine="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94618" w:rsidRPr="00D94618" w:rsidTr="005552EF">
        <w:trPr>
          <w:gridAfter w:val="1"/>
          <w:wAfter w:w="13" w:type="dxa"/>
          <w:trHeight w:val="227"/>
          <w:jc w:val="center"/>
        </w:trPr>
        <w:tc>
          <w:tcPr>
            <w:tcW w:w="5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firstLine="0"/>
              <w:jc w:val="left"/>
              <w:rPr>
                <w:rFonts w:eastAsia="Arial Unicode MS"/>
                <w:sz w:val="22"/>
                <w:szCs w:val="22"/>
                <w:lang w:eastAsia="zh-CN"/>
              </w:rPr>
            </w:pPr>
            <w:r w:rsidRPr="00D94618">
              <w:rPr>
                <w:rFonts w:eastAsia="Arial Unicode MS"/>
                <w:sz w:val="22"/>
                <w:szCs w:val="22"/>
                <w:lang w:eastAsia="zh-CN"/>
              </w:rPr>
              <w:t>СС КонсультантАрбитраж: Арбитражные суды всех округов, Сетевая однопользовательская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94618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4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4618" w:rsidRPr="00D94618" w:rsidRDefault="00D94618" w:rsidP="00D94618">
            <w:pPr>
              <w:pBdr>
                <w:right w:val="single" w:sz="4" w:space="4" w:color="auto"/>
              </w:pBdr>
              <w:suppressAutoHyphens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right="57" w:firstLine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6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right="57" w:firstLine="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94618" w:rsidRPr="00D94618" w:rsidTr="005552EF">
        <w:trPr>
          <w:gridAfter w:val="1"/>
          <w:wAfter w:w="13" w:type="dxa"/>
          <w:trHeight w:val="227"/>
          <w:jc w:val="center"/>
        </w:trPr>
        <w:tc>
          <w:tcPr>
            <w:tcW w:w="5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firstLine="0"/>
              <w:jc w:val="left"/>
              <w:rPr>
                <w:rFonts w:eastAsia="Arial Unicode MS"/>
                <w:sz w:val="22"/>
                <w:szCs w:val="22"/>
                <w:lang w:eastAsia="zh-CN"/>
              </w:rPr>
            </w:pPr>
            <w:r w:rsidRPr="00D94618">
              <w:rPr>
                <w:rFonts w:eastAsia="Arial Unicode MS"/>
                <w:sz w:val="22"/>
                <w:szCs w:val="22"/>
                <w:lang w:eastAsia="zh-CN"/>
              </w:rPr>
              <w:t>СС КонсультантПлюс: Строительство, Сетевая однопольз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94618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4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4618" w:rsidRPr="00D94618" w:rsidRDefault="00D94618" w:rsidP="00D94618">
            <w:pPr>
              <w:pBdr>
                <w:right w:val="single" w:sz="4" w:space="4" w:color="auto"/>
              </w:pBdr>
              <w:suppressAutoHyphens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right="57" w:firstLine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6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right="57" w:firstLine="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94618" w:rsidRPr="00D94618" w:rsidTr="005552EF">
        <w:trPr>
          <w:gridAfter w:val="1"/>
          <w:wAfter w:w="13" w:type="dxa"/>
          <w:trHeight w:val="227"/>
          <w:jc w:val="center"/>
        </w:trPr>
        <w:tc>
          <w:tcPr>
            <w:tcW w:w="5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firstLine="0"/>
              <w:jc w:val="left"/>
              <w:rPr>
                <w:rFonts w:eastAsia="Arial Unicode MS"/>
                <w:sz w:val="22"/>
                <w:szCs w:val="22"/>
                <w:lang w:eastAsia="zh-CN"/>
              </w:rPr>
            </w:pPr>
            <w:r w:rsidRPr="00D94618">
              <w:rPr>
                <w:rFonts w:eastAsia="Arial Unicode MS"/>
                <w:sz w:val="22"/>
                <w:szCs w:val="22"/>
                <w:lang w:eastAsia="zh-CN"/>
              </w:rPr>
              <w:t>СПС КонсультантПлюс: Регионы, Сетевая однопользовательская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D94618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618" w:rsidRPr="00D94618" w:rsidRDefault="00D94618" w:rsidP="00D94618">
            <w:pPr>
              <w:pBdr>
                <w:right w:val="single" w:sz="4" w:space="4" w:color="auto"/>
              </w:pBd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right="57" w:firstLine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618" w:rsidRPr="00D94618" w:rsidRDefault="00D94618" w:rsidP="00D94618">
            <w:pPr>
              <w:suppressAutoHyphens/>
              <w:spacing w:line="240" w:lineRule="auto"/>
              <w:ind w:right="57" w:firstLine="0"/>
              <w:jc w:val="center"/>
              <w:rPr>
                <w:sz w:val="22"/>
                <w:szCs w:val="22"/>
                <w:lang w:eastAsia="zh-CN"/>
              </w:rPr>
            </w:pPr>
          </w:p>
        </w:tc>
      </w:tr>
    </w:tbl>
    <w:p w:rsidR="00D94618" w:rsidRPr="00D94618" w:rsidRDefault="00D94618" w:rsidP="00D94618">
      <w:pPr>
        <w:spacing w:line="240" w:lineRule="auto"/>
        <w:ind w:firstLine="0"/>
        <w:rPr>
          <w:b/>
          <w:sz w:val="22"/>
          <w:szCs w:val="22"/>
        </w:rPr>
      </w:pPr>
    </w:p>
    <w:p w:rsidR="00D94618" w:rsidRPr="00D94618" w:rsidRDefault="00D94618" w:rsidP="00D94618">
      <w:pPr>
        <w:spacing w:line="240" w:lineRule="auto"/>
        <w:ind w:firstLine="0"/>
        <w:rPr>
          <w:b/>
          <w:sz w:val="22"/>
          <w:szCs w:val="22"/>
        </w:rPr>
      </w:pPr>
    </w:p>
    <w:p w:rsidR="00D94618" w:rsidRPr="00D94618" w:rsidRDefault="00D94618" w:rsidP="00D94618">
      <w:pPr>
        <w:spacing w:line="240" w:lineRule="auto"/>
        <w:ind w:firstLine="0"/>
        <w:rPr>
          <w:spacing w:val="-4"/>
          <w:w w:val="101"/>
          <w:sz w:val="20"/>
          <w:szCs w:val="20"/>
        </w:rPr>
      </w:pPr>
      <w:r w:rsidRPr="00D94618">
        <w:rPr>
          <w:spacing w:val="-4"/>
          <w:w w:val="101"/>
          <w:sz w:val="20"/>
          <w:szCs w:val="20"/>
        </w:rPr>
        <w:t xml:space="preserve">*Число ОД – параметр Системы, определяющий максимальное количество ЭВМ, с которых может быть осуществлен одновременный доступ к Системе. </w:t>
      </w:r>
    </w:p>
    <w:p w:rsidR="00D94618" w:rsidRPr="00D94618" w:rsidRDefault="00D94618" w:rsidP="00D94618">
      <w:pPr>
        <w:spacing w:line="240" w:lineRule="auto"/>
        <w:ind w:firstLine="0"/>
        <w:rPr>
          <w:b/>
          <w:sz w:val="20"/>
          <w:szCs w:val="20"/>
        </w:rPr>
      </w:pPr>
    </w:p>
    <w:p w:rsidR="00D94618" w:rsidRPr="00D94618" w:rsidRDefault="00D94618" w:rsidP="00D94618">
      <w:pPr>
        <w:spacing w:line="240" w:lineRule="auto"/>
        <w:ind w:firstLine="0"/>
        <w:rPr>
          <w:b/>
          <w:sz w:val="20"/>
          <w:szCs w:val="20"/>
        </w:rPr>
      </w:pPr>
      <w:r w:rsidRPr="00D94618">
        <w:rPr>
          <w:b/>
          <w:sz w:val="20"/>
          <w:szCs w:val="20"/>
        </w:rPr>
        <w:t>** СПС Консультант Бизнес: Версия Проф в составе:</w:t>
      </w:r>
    </w:p>
    <w:p w:rsidR="00D94618" w:rsidRPr="00D94618" w:rsidRDefault="00D94618" w:rsidP="00D94618">
      <w:pPr>
        <w:spacing w:line="240" w:lineRule="auto"/>
        <w:ind w:firstLine="0"/>
        <w:rPr>
          <w:sz w:val="20"/>
          <w:szCs w:val="20"/>
        </w:rPr>
      </w:pPr>
      <w:r w:rsidRPr="00D94618">
        <w:rPr>
          <w:sz w:val="20"/>
          <w:szCs w:val="20"/>
        </w:rPr>
        <w:t xml:space="preserve">     - Российское законодательство (Версия Проф);</w:t>
      </w:r>
    </w:p>
    <w:p w:rsidR="00D94618" w:rsidRPr="00D94618" w:rsidRDefault="00D94618" w:rsidP="00D94618">
      <w:pPr>
        <w:spacing w:line="240" w:lineRule="auto"/>
        <w:ind w:firstLine="0"/>
        <w:rPr>
          <w:sz w:val="20"/>
          <w:szCs w:val="20"/>
        </w:rPr>
      </w:pPr>
      <w:r w:rsidRPr="00D94618">
        <w:rPr>
          <w:sz w:val="20"/>
          <w:szCs w:val="20"/>
        </w:rPr>
        <w:t xml:space="preserve">     - Решения госорганов по спорным ситуациям;</w:t>
      </w:r>
    </w:p>
    <w:p w:rsidR="00D94618" w:rsidRPr="00D94618" w:rsidRDefault="00D94618" w:rsidP="00D94618">
      <w:pPr>
        <w:spacing w:line="240" w:lineRule="auto"/>
        <w:ind w:firstLine="0"/>
        <w:rPr>
          <w:sz w:val="20"/>
          <w:szCs w:val="20"/>
        </w:rPr>
      </w:pPr>
      <w:r w:rsidRPr="00D94618">
        <w:rPr>
          <w:sz w:val="20"/>
          <w:szCs w:val="20"/>
        </w:rPr>
        <w:t xml:space="preserve">     - Правовые позиции высших судов;</w:t>
      </w:r>
    </w:p>
    <w:p w:rsidR="00D94618" w:rsidRPr="00D94618" w:rsidRDefault="00D94618" w:rsidP="00D94618">
      <w:pPr>
        <w:spacing w:line="240" w:lineRule="auto"/>
        <w:ind w:firstLine="0"/>
        <w:rPr>
          <w:sz w:val="20"/>
          <w:szCs w:val="20"/>
        </w:rPr>
      </w:pPr>
      <w:r w:rsidRPr="00D94618">
        <w:rPr>
          <w:sz w:val="20"/>
          <w:szCs w:val="20"/>
        </w:rPr>
        <w:t xml:space="preserve">     - Решения высших судов;</w:t>
      </w:r>
    </w:p>
    <w:p w:rsidR="00D94618" w:rsidRPr="00D94618" w:rsidRDefault="00D94618" w:rsidP="00D94618">
      <w:pPr>
        <w:spacing w:line="240" w:lineRule="auto"/>
        <w:ind w:firstLine="0"/>
        <w:rPr>
          <w:sz w:val="20"/>
          <w:szCs w:val="20"/>
        </w:rPr>
      </w:pPr>
      <w:r w:rsidRPr="00D94618">
        <w:rPr>
          <w:sz w:val="20"/>
          <w:szCs w:val="20"/>
        </w:rPr>
        <w:t xml:space="preserve">     - Суд по интеллектуальным правам;</w:t>
      </w:r>
    </w:p>
    <w:p w:rsidR="00D94618" w:rsidRPr="00D94618" w:rsidRDefault="00D94618" w:rsidP="00D94618">
      <w:pPr>
        <w:spacing w:line="240" w:lineRule="auto"/>
        <w:ind w:firstLine="0"/>
        <w:rPr>
          <w:sz w:val="20"/>
          <w:szCs w:val="20"/>
        </w:rPr>
      </w:pPr>
      <w:r w:rsidRPr="00D94618">
        <w:rPr>
          <w:sz w:val="20"/>
          <w:szCs w:val="20"/>
        </w:rPr>
        <w:t xml:space="preserve">     - Судебная практика для бухгалтера;</w:t>
      </w:r>
    </w:p>
    <w:p w:rsidR="00D94618" w:rsidRPr="00D94618" w:rsidRDefault="00D94618" w:rsidP="00D94618">
      <w:pPr>
        <w:spacing w:line="240" w:lineRule="auto"/>
        <w:ind w:firstLine="0"/>
        <w:rPr>
          <w:sz w:val="20"/>
          <w:szCs w:val="20"/>
        </w:rPr>
      </w:pPr>
      <w:r w:rsidRPr="00D94618">
        <w:rPr>
          <w:sz w:val="20"/>
          <w:szCs w:val="20"/>
        </w:rPr>
        <w:t xml:space="preserve">     - Путеводитель по налогам;</w:t>
      </w:r>
    </w:p>
    <w:p w:rsidR="00D94618" w:rsidRPr="00D94618" w:rsidRDefault="00D94618" w:rsidP="00D94618">
      <w:pPr>
        <w:spacing w:line="240" w:lineRule="auto"/>
        <w:ind w:firstLine="0"/>
        <w:rPr>
          <w:sz w:val="20"/>
          <w:szCs w:val="20"/>
        </w:rPr>
      </w:pPr>
      <w:r w:rsidRPr="00D94618">
        <w:rPr>
          <w:sz w:val="20"/>
          <w:szCs w:val="20"/>
        </w:rPr>
        <w:t xml:space="preserve">     - Путеводитель по кадровым вопросам;</w:t>
      </w:r>
    </w:p>
    <w:p w:rsidR="00D94618" w:rsidRPr="00D94618" w:rsidRDefault="00D94618" w:rsidP="00D94618">
      <w:pPr>
        <w:spacing w:line="240" w:lineRule="auto"/>
        <w:ind w:firstLine="0"/>
        <w:rPr>
          <w:sz w:val="20"/>
          <w:szCs w:val="20"/>
        </w:rPr>
      </w:pPr>
      <w:r w:rsidRPr="00D94618">
        <w:rPr>
          <w:sz w:val="20"/>
          <w:szCs w:val="20"/>
        </w:rPr>
        <w:t xml:space="preserve">     - Путеводитель по сделкам;</w:t>
      </w:r>
    </w:p>
    <w:p w:rsidR="00D94618" w:rsidRPr="00D94618" w:rsidRDefault="00D94618" w:rsidP="00D94618">
      <w:pPr>
        <w:spacing w:line="240" w:lineRule="auto"/>
        <w:ind w:firstLine="0"/>
        <w:rPr>
          <w:sz w:val="20"/>
          <w:szCs w:val="20"/>
        </w:rPr>
      </w:pPr>
      <w:r w:rsidRPr="00D94618">
        <w:rPr>
          <w:sz w:val="20"/>
          <w:szCs w:val="20"/>
        </w:rPr>
        <w:t xml:space="preserve">     - Вопросы-ответы (Финансист);</w:t>
      </w:r>
    </w:p>
    <w:p w:rsidR="00D94618" w:rsidRPr="00D94618" w:rsidRDefault="00D94618" w:rsidP="00D94618">
      <w:pPr>
        <w:spacing w:line="240" w:lineRule="auto"/>
        <w:ind w:firstLine="0"/>
        <w:rPr>
          <w:sz w:val="20"/>
          <w:szCs w:val="20"/>
        </w:rPr>
      </w:pPr>
      <w:r w:rsidRPr="00D94618">
        <w:rPr>
          <w:sz w:val="20"/>
          <w:szCs w:val="20"/>
        </w:rPr>
        <w:t xml:space="preserve">     - Бухгалтерская пресса и книги;</w:t>
      </w:r>
    </w:p>
    <w:p w:rsidR="00D94618" w:rsidRPr="00D94618" w:rsidRDefault="00D94618" w:rsidP="00D94618">
      <w:pPr>
        <w:spacing w:line="240" w:lineRule="auto"/>
        <w:ind w:firstLine="0"/>
        <w:rPr>
          <w:sz w:val="20"/>
          <w:szCs w:val="20"/>
        </w:rPr>
      </w:pPr>
      <w:r w:rsidRPr="00D94618">
        <w:rPr>
          <w:sz w:val="20"/>
          <w:szCs w:val="20"/>
        </w:rPr>
        <w:t xml:space="preserve">     - Постатейные комментарии и книги;</w:t>
      </w:r>
    </w:p>
    <w:p w:rsidR="00D94618" w:rsidRPr="00D94618" w:rsidRDefault="00D94618" w:rsidP="00D94618">
      <w:pPr>
        <w:spacing w:line="240" w:lineRule="auto"/>
        <w:ind w:firstLine="0"/>
        <w:rPr>
          <w:sz w:val="20"/>
          <w:szCs w:val="20"/>
        </w:rPr>
      </w:pPr>
      <w:r w:rsidRPr="00D94618">
        <w:rPr>
          <w:sz w:val="20"/>
          <w:szCs w:val="20"/>
        </w:rPr>
        <w:t xml:space="preserve">     - Путеводитель по договорной работе;</w:t>
      </w:r>
    </w:p>
    <w:p w:rsidR="00D94618" w:rsidRPr="00D94618" w:rsidRDefault="00D94618" w:rsidP="00D94618">
      <w:pPr>
        <w:spacing w:line="240" w:lineRule="auto"/>
        <w:ind w:firstLine="0"/>
        <w:rPr>
          <w:sz w:val="20"/>
          <w:szCs w:val="20"/>
        </w:rPr>
      </w:pPr>
      <w:r w:rsidRPr="00D94618">
        <w:rPr>
          <w:sz w:val="20"/>
          <w:szCs w:val="20"/>
        </w:rPr>
        <w:t xml:space="preserve">     - Путеводитель по судебной практике (ГК РФ);</w:t>
      </w:r>
    </w:p>
    <w:p w:rsidR="00D94618" w:rsidRPr="00D94618" w:rsidRDefault="00D94618" w:rsidP="00D94618">
      <w:pPr>
        <w:spacing w:line="240" w:lineRule="auto"/>
        <w:ind w:firstLine="0"/>
        <w:rPr>
          <w:sz w:val="20"/>
          <w:szCs w:val="20"/>
        </w:rPr>
      </w:pPr>
      <w:r w:rsidRPr="00D94618">
        <w:rPr>
          <w:sz w:val="20"/>
          <w:szCs w:val="20"/>
        </w:rPr>
        <w:t xml:space="preserve">     - Путеводитель по корпоративным процедурам;</w:t>
      </w:r>
    </w:p>
    <w:p w:rsidR="00D94618" w:rsidRPr="00D94618" w:rsidRDefault="00D94618" w:rsidP="00D94618">
      <w:pPr>
        <w:spacing w:line="240" w:lineRule="auto"/>
        <w:ind w:firstLine="0"/>
        <w:rPr>
          <w:sz w:val="20"/>
          <w:szCs w:val="20"/>
        </w:rPr>
      </w:pPr>
      <w:r w:rsidRPr="00D94618">
        <w:rPr>
          <w:sz w:val="20"/>
          <w:szCs w:val="20"/>
        </w:rPr>
        <w:lastRenderedPageBreak/>
        <w:t xml:space="preserve">     - Путеводитель по корпоративным спорам;</w:t>
      </w:r>
    </w:p>
    <w:p w:rsidR="00D94618" w:rsidRPr="00D94618" w:rsidRDefault="00D94618" w:rsidP="00D94618">
      <w:pPr>
        <w:spacing w:line="240" w:lineRule="auto"/>
        <w:ind w:firstLine="0"/>
        <w:rPr>
          <w:sz w:val="20"/>
          <w:szCs w:val="20"/>
        </w:rPr>
      </w:pPr>
      <w:r w:rsidRPr="00D94618">
        <w:rPr>
          <w:sz w:val="20"/>
          <w:szCs w:val="20"/>
        </w:rPr>
        <w:t xml:space="preserve">     - Путеводитель по трудовым спорам;</w:t>
      </w:r>
    </w:p>
    <w:p w:rsidR="00D94618" w:rsidRPr="00D94618" w:rsidRDefault="00D94618" w:rsidP="00D94618">
      <w:pPr>
        <w:spacing w:line="240" w:lineRule="auto"/>
        <w:ind w:firstLine="0"/>
        <w:rPr>
          <w:sz w:val="20"/>
          <w:szCs w:val="20"/>
        </w:rPr>
      </w:pPr>
      <w:r w:rsidRPr="00D94618">
        <w:rPr>
          <w:sz w:val="20"/>
          <w:szCs w:val="20"/>
        </w:rPr>
        <w:t xml:space="preserve">     - Путеводитель по госуслугам для юридических лиц;</w:t>
      </w:r>
    </w:p>
    <w:p w:rsidR="00D94618" w:rsidRPr="00D94618" w:rsidRDefault="00D94618" w:rsidP="00D94618">
      <w:pPr>
        <w:spacing w:line="240" w:lineRule="auto"/>
        <w:ind w:firstLine="0"/>
        <w:rPr>
          <w:sz w:val="20"/>
          <w:szCs w:val="20"/>
        </w:rPr>
      </w:pPr>
      <w:r w:rsidRPr="00D94618">
        <w:rPr>
          <w:sz w:val="20"/>
          <w:szCs w:val="20"/>
        </w:rPr>
        <w:t xml:space="preserve">     - Путеводитель по контрактной системе в сфере закупок;</w:t>
      </w:r>
    </w:p>
    <w:p w:rsidR="00D94618" w:rsidRPr="00D94618" w:rsidRDefault="00D94618" w:rsidP="00D94618">
      <w:pPr>
        <w:spacing w:line="240" w:lineRule="auto"/>
        <w:ind w:firstLine="0"/>
        <w:rPr>
          <w:sz w:val="20"/>
          <w:szCs w:val="20"/>
        </w:rPr>
      </w:pPr>
      <w:r w:rsidRPr="00D94618">
        <w:rPr>
          <w:sz w:val="20"/>
          <w:szCs w:val="20"/>
        </w:rPr>
        <w:t xml:space="preserve">     - Путеводитель по спорам в сфере закупок;</w:t>
      </w:r>
    </w:p>
    <w:p w:rsidR="00D94618" w:rsidRPr="00D94618" w:rsidRDefault="00D94618" w:rsidP="00D94618">
      <w:pPr>
        <w:spacing w:line="240" w:lineRule="auto"/>
        <w:ind w:firstLine="0"/>
        <w:rPr>
          <w:sz w:val="20"/>
          <w:szCs w:val="20"/>
        </w:rPr>
      </w:pPr>
      <w:r w:rsidRPr="00D94618">
        <w:rPr>
          <w:sz w:val="20"/>
          <w:szCs w:val="20"/>
        </w:rPr>
        <w:t xml:space="preserve">     </w:t>
      </w:r>
      <w:r w:rsidRPr="00D94618">
        <w:rPr>
          <w:sz w:val="20"/>
          <w:szCs w:val="20"/>
          <w:lang w:val="en-US"/>
        </w:rPr>
        <w:t>- Юридическая пресса</w:t>
      </w:r>
    </w:p>
    <w:p w:rsidR="00D94618" w:rsidRPr="00D94618" w:rsidRDefault="00D94618" w:rsidP="00D94618">
      <w:pPr>
        <w:spacing w:line="240" w:lineRule="auto"/>
        <w:ind w:firstLine="0"/>
        <w:rPr>
          <w:sz w:val="20"/>
          <w:szCs w:val="20"/>
        </w:rPr>
      </w:pPr>
    </w:p>
    <w:p w:rsidR="00D94618" w:rsidRPr="00D94618" w:rsidRDefault="00D94618" w:rsidP="00D94618">
      <w:pPr>
        <w:numPr>
          <w:ilvl w:val="0"/>
          <w:numId w:val="34"/>
        </w:numPr>
        <w:spacing w:after="60" w:line="240" w:lineRule="auto"/>
        <w:rPr>
          <w:b/>
          <w:sz w:val="22"/>
          <w:szCs w:val="22"/>
        </w:rPr>
      </w:pPr>
      <w:r w:rsidRPr="00D94618">
        <w:rPr>
          <w:b/>
          <w:sz w:val="22"/>
          <w:szCs w:val="22"/>
        </w:rPr>
        <w:t>Технические требования к оказываемым услугам:</w:t>
      </w:r>
    </w:p>
    <w:p w:rsidR="00D94618" w:rsidRPr="00D94618" w:rsidRDefault="00D94618" w:rsidP="00D94618">
      <w:pPr>
        <w:widowControl w:val="0"/>
        <w:tabs>
          <w:tab w:val="num" w:pos="1276"/>
        </w:tabs>
        <w:autoSpaceDE w:val="0"/>
        <w:autoSpaceDN w:val="0"/>
        <w:adjustRightInd w:val="0"/>
        <w:spacing w:line="240" w:lineRule="auto"/>
        <w:ind w:firstLine="709"/>
        <w:rPr>
          <w:sz w:val="22"/>
          <w:szCs w:val="22"/>
        </w:rPr>
      </w:pPr>
      <w:r w:rsidRPr="00D94618">
        <w:rPr>
          <w:sz w:val="22"/>
          <w:szCs w:val="22"/>
        </w:rPr>
        <w:t>информационное сопровождение в ПАО "Гостиничный комплекс "Космос" экземпляров Системы Консультант Плюс, используемых Заказчиком должно предусматривать:</w:t>
      </w:r>
    </w:p>
    <w:p w:rsidR="00D94618" w:rsidRPr="00D94618" w:rsidRDefault="00D94618" w:rsidP="00D94618">
      <w:pPr>
        <w:widowControl w:val="0"/>
        <w:tabs>
          <w:tab w:val="num" w:pos="1276"/>
        </w:tabs>
        <w:autoSpaceDE w:val="0"/>
        <w:autoSpaceDN w:val="0"/>
        <w:adjustRightInd w:val="0"/>
        <w:spacing w:line="240" w:lineRule="auto"/>
        <w:ind w:firstLine="709"/>
        <w:rPr>
          <w:sz w:val="22"/>
          <w:szCs w:val="22"/>
        </w:rPr>
      </w:pPr>
      <w:r w:rsidRPr="00D94618">
        <w:rPr>
          <w:sz w:val="22"/>
          <w:szCs w:val="22"/>
        </w:rPr>
        <w:t>-  адаптацию (тестирование, регистрацию, формирование в комплект(ы)) экземпляров Систем на компьютерном оборудовании Заказчика;</w:t>
      </w:r>
    </w:p>
    <w:p w:rsidR="00D94618" w:rsidRPr="00D94618" w:rsidRDefault="00D94618" w:rsidP="00D94618">
      <w:pPr>
        <w:widowControl w:val="0"/>
        <w:tabs>
          <w:tab w:val="num" w:pos="1276"/>
        </w:tabs>
        <w:autoSpaceDE w:val="0"/>
        <w:autoSpaceDN w:val="0"/>
        <w:adjustRightInd w:val="0"/>
        <w:spacing w:line="240" w:lineRule="auto"/>
        <w:ind w:firstLine="709"/>
        <w:rPr>
          <w:sz w:val="22"/>
          <w:szCs w:val="22"/>
        </w:rPr>
      </w:pPr>
      <w:r w:rsidRPr="00D94618">
        <w:rPr>
          <w:sz w:val="22"/>
          <w:szCs w:val="22"/>
        </w:rPr>
        <w:t xml:space="preserve">- передачу заказчику актуальной информации (актуальных наборов текстовой информации), адаптированных к установленным у Заказчика экземплярам Систем) путем </w:t>
      </w:r>
      <w:r w:rsidRPr="00D94618">
        <w:rPr>
          <w:sz w:val="22"/>
          <w:szCs w:val="22"/>
        </w:rPr>
        <w:fldChar w:fldCharType="begin"/>
      </w:r>
      <w:r w:rsidRPr="00D94618">
        <w:rPr>
          <w:sz w:val="22"/>
          <w:szCs w:val="22"/>
        </w:rPr>
        <w:instrText xml:space="preserve"> DOCVARIABLE  info_deliver_type  \* MERGEFORMAT </w:instrText>
      </w:r>
      <w:r w:rsidRPr="00D94618">
        <w:rPr>
          <w:sz w:val="22"/>
          <w:szCs w:val="22"/>
        </w:rPr>
        <w:fldChar w:fldCharType="separate"/>
      </w:r>
      <w:r w:rsidRPr="00D94618">
        <w:rPr>
          <w:sz w:val="22"/>
          <w:szCs w:val="22"/>
        </w:rPr>
        <w:t>ежедневного пополнения систем по телекоммуникационным сетям</w:t>
      </w:r>
      <w:r w:rsidRPr="00D94618">
        <w:rPr>
          <w:sz w:val="22"/>
          <w:szCs w:val="22"/>
        </w:rPr>
        <w:fldChar w:fldCharType="end"/>
      </w:r>
      <w:r w:rsidRPr="00D94618">
        <w:rPr>
          <w:sz w:val="22"/>
          <w:szCs w:val="22"/>
        </w:rPr>
        <w:t xml:space="preserve"> (Интернет) или еженедельно сотрудником Исполнителя;</w:t>
      </w:r>
    </w:p>
    <w:p w:rsidR="00D94618" w:rsidRPr="00D94618" w:rsidRDefault="00D94618" w:rsidP="00D94618">
      <w:pPr>
        <w:widowControl w:val="0"/>
        <w:tabs>
          <w:tab w:val="num" w:pos="1276"/>
        </w:tabs>
        <w:autoSpaceDE w:val="0"/>
        <w:autoSpaceDN w:val="0"/>
        <w:adjustRightInd w:val="0"/>
        <w:spacing w:line="240" w:lineRule="auto"/>
        <w:ind w:firstLine="709"/>
        <w:rPr>
          <w:sz w:val="22"/>
          <w:szCs w:val="22"/>
        </w:rPr>
      </w:pPr>
      <w:r w:rsidRPr="00D94618">
        <w:rPr>
          <w:sz w:val="22"/>
          <w:szCs w:val="22"/>
        </w:rPr>
        <w:t>- обеспечение технической профилактики работоспособности экземпляров Систем КонсультантПлюс, восстановление работоспособности экземпляров Систем КонсультантПлюс в случае сбоев компьютерного оборудования после их устранения Заказчиком (тестирование, переустановка);</w:t>
      </w:r>
    </w:p>
    <w:p w:rsidR="00D94618" w:rsidRPr="00D94618" w:rsidRDefault="00D94618" w:rsidP="00D94618">
      <w:pPr>
        <w:widowControl w:val="0"/>
        <w:tabs>
          <w:tab w:val="num" w:pos="1276"/>
        </w:tabs>
        <w:autoSpaceDE w:val="0"/>
        <w:autoSpaceDN w:val="0"/>
        <w:adjustRightInd w:val="0"/>
        <w:spacing w:line="240" w:lineRule="auto"/>
        <w:ind w:firstLine="709"/>
        <w:rPr>
          <w:sz w:val="22"/>
          <w:szCs w:val="22"/>
        </w:rPr>
      </w:pPr>
      <w:r w:rsidRPr="00D94618">
        <w:rPr>
          <w:sz w:val="22"/>
          <w:szCs w:val="22"/>
        </w:rPr>
        <w:t>- обучение Заказчика работе с экземплярами Систем по методикам Сети КонсультантПлюс с возможностью получения специального сертификата об обучении;</w:t>
      </w:r>
    </w:p>
    <w:p w:rsidR="00D94618" w:rsidRPr="00D94618" w:rsidRDefault="00D94618" w:rsidP="00D94618">
      <w:pPr>
        <w:widowControl w:val="0"/>
        <w:tabs>
          <w:tab w:val="num" w:pos="1276"/>
        </w:tabs>
        <w:autoSpaceDE w:val="0"/>
        <w:autoSpaceDN w:val="0"/>
        <w:adjustRightInd w:val="0"/>
        <w:spacing w:line="240" w:lineRule="auto"/>
        <w:ind w:firstLine="709"/>
        <w:rPr>
          <w:sz w:val="22"/>
          <w:szCs w:val="22"/>
        </w:rPr>
      </w:pPr>
      <w:r w:rsidRPr="00D94618">
        <w:rPr>
          <w:sz w:val="22"/>
          <w:szCs w:val="22"/>
        </w:rPr>
        <w:t>- предоставление возможности получения Заказчиком консультаций по работе экземпляров Системы по телефону, в офисе Исполнителя, на регулярно проводимых Исполнителем консультационных семинарах;</w:t>
      </w:r>
    </w:p>
    <w:p w:rsidR="00D94618" w:rsidRPr="00D94618" w:rsidRDefault="00D94618" w:rsidP="00D94618">
      <w:pPr>
        <w:widowControl w:val="0"/>
        <w:tabs>
          <w:tab w:val="num" w:pos="1276"/>
        </w:tabs>
        <w:autoSpaceDE w:val="0"/>
        <w:autoSpaceDN w:val="0"/>
        <w:adjustRightInd w:val="0"/>
        <w:spacing w:line="240" w:lineRule="auto"/>
        <w:ind w:firstLine="709"/>
        <w:rPr>
          <w:sz w:val="22"/>
          <w:szCs w:val="22"/>
        </w:rPr>
      </w:pPr>
      <w:r w:rsidRPr="00D94618">
        <w:rPr>
          <w:sz w:val="22"/>
          <w:szCs w:val="22"/>
        </w:rPr>
        <w:t>- поиск документов, не вошедших в Систему КонсультантПлюс, установленную у Заказчика и предоставление Заказчику возможности получения текстов необходимых ему документов в случае их наличия;</w:t>
      </w:r>
    </w:p>
    <w:p w:rsidR="00D94618" w:rsidRPr="00D94618" w:rsidRDefault="00D94618" w:rsidP="00D94618">
      <w:pPr>
        <w:spacing w:line="240" w:lineRule="auto"/>
        <w:ind w:firstLine="709"/>
        <w:rPr>
          <w:sz w:val="22"/>
          <w:szCs w:val="22"/>
        </w:rPr>
      </w:pPr>
      <w:r w:rsidRPr="00D94618">
        <w:rPr>
          <w:sz w:val="22"/>
          <w:szCs w:val="22"/>
        </w:rPr>
        <w:t>- предоставление другой информации и материалов по СПС КонсультантПлюс.</w:t>
      </w:r>
    </w:p>
    <w:p w:rsidR="00D94618" w:rsidRPr="00D94618" w:rsidRDefault="00D94618" w:rsidP="00D94618">
      <w:pPr>
        <w:spacing w:line="240" w:lineRule="auto"/>
        <w:ind w:firstLine="0"/>
        <w:rPr>
          <w:b/>
          <w:sz w:val="22"/>
          <w:szCs w:val="22"/>
        </w:rPr>
      </w:pPr>
    </w:p>
    <w:p w:rsidR="00D94618" w:rsidRPr="00D94618" w:rsidRDefault="00D94618" w:rsidP="00D94618">
      <w:pPr>
        <w:spacing w:line="240" w:lineRule="auto"/>
        <w:ind w:firstLine="0"/>
        <w:rPr>
          <w:b/>
          <w:sz w:val="22"/>
          <w:szCs w:val="22"/>
        </w:rPr>
      </w:pPr>
      <w:r w:rsidRPr="00D94618">
        <w:rPr>
          <w:b/>
          <w:sz w:val="22"/>
          <w:szCs w:val="22"/>
        </w:rPr>
        <w:t>Условия использования Онлайн Приложение КонсультантПлюс: Конструктор договоров:</w:t>
      </w:r>
    </w:p>
    <w:p w:rsidR="00D94618" w:rsidRPr="00D94618" w:rsidRDefault="00D94618" w:rsidP="00D94618">
      <w:pPr>
        <w:widowControl w:val="0"/>
        <w:suppressAutoHyphens/>
        <w:spacing w:line="240" w:lineRule="auto"/>
        <w:ind w:firstLine="540"/>
        <w:rPr>
          <w:sz w:val="22"/>
          <w:szCs w:val="22"/>
        </w:rPr>
      </w:pPr>
      <w:r w:rsidRPr="00D94618">
        <w:rPr>
          <w:sz w:val="22"/>
          <w:szCs w:val="22"/>
        </w:rPr>
        <w:t>-  Онлайн Приложение КонсультантПлюс: Конструктор договоров (далее также - Конструктор договоров или КД) - программа для ЭВМ, предназначенная для создания, просмотра, экспорта и сохранения проектов договоров (программное средство, информационный продукт вычислительной техники).</w:t>
      </w:r>
    </w:p>
    <w:p w:rsidR="00D94618" w:rsidRPr="00D94618" w:rsidRDefault="00D94618" w:rsidP="00D94618">
      <w:pPr>
        <w:widowControl w:val="0"/>
        <w:suppressAutoHyphens/>
        <w:spacing w:line="240" w:lineRule="auto"/>
        <w:ind w:firstLine="540"/>
        <w:rPr>
          <w:sz w:val="22"/>
          <w:szCs w:val="22"/>
        </w:rPr>
      </w:pPr>
      <w:r w:rsidRPr="00D94618">
        <w:rPr>
          <w:sz w:val="22"/>
          <w:szCs w:val="22"/>
        </w:rPr>
        <w:t>- Модуль доступа Конструктора договоров - программа для ЭВМ, предназначенная для организации взаимодействия Онлайн Приложения КД с комплектом Справочных Правовых Систем КонсультантПлюс Заказчика, сопровождаемым Исполнителем (программное средство, информационный продукт вычислительной техники).</w:t>
      </w:r>
    </w:p>
    <w:p w:rsidR="00D94618" w:rsidRPr="00D94618" w:rsidRDefault="00D94618" w:rsidP="00D94618">
      <w:pPr>
        <w:widowControl w:val="0"/>
        <w:suppressAutoHyphens/>
        <w:spacing w:line="240" w:lineRule="auto"/>
        <w:ind w:firstLine="540"/>
        <w:rPr>
          <w:sz w:val="22"/>
          <w:szCs w:val="22"/>
        </w:rPr>
      </w:pPr>
      <w:r w:rsidRPr="00D94618">
        <w:rPr>
          <w:sz w:val="22"/>
          <w:szCs w:val="22"/>
        </w:rPr>
        <w:t>-  Экземпляр Модуля доступа Конструктора договоров - копия Модуля доступа КД на материальном носителе.</w:t>
      </w:r>
    </w:p>
    <w:p w:rsidR="00D94618" w:rsidRPr="00D94618" w:rsidRDefault="00D94618" w:rsidP="00D94618">
      <w:pPr>
        <w:widowControl w:val="0"/>
        <w:suppressAutoHyphens/>
        <w:spacing w:line="240" w:lineRule="auto"/>
        <w:ind w:firstLine="540"/>
        <w:rPr>
          <w:sz w:val="22"/>
          <w:szCs w:val="22"/>
        </w:rPr>
      </w:pPr>
      <w:bookmarkStart w:id="137" w:name="Par4310"/>
      <w:bookmarkEnd w:id="137"/>
      <w:r w:rsidRPr="00D94618">
        <w:rPr>
          <w:sz w:val="22"/>
          <w:szCs w:val="22"/>
        </w:rPr>
        <w:t>- порядок доступа к Конструктору договоров (далее - Порядок доступа) - совокупность технических параметров, разрешенных способов и условий доступа к Конструктору договоров.</w:t>
      </w:r>
    </w:p>
    <w:p w:rsidR="00D94618" w:rsidRPr="00D94618" w:rsidRDefault="00D94618" w:rsidP="00D94618">
      <w:pPr>
        <w:widowControl w:val="0"/>
        <w:suppressAutoHyphens/>
        <w:spacing w:line="240" w:lineRule="auto"/>
        <w:ind w:firstLine="540"/>
        <w:rPr>
          <w:sz w:val="22"/>
          <w:szCs w:val="22"/>
        </w:rPr>
      </w:pPr>
      <w:r w:rsidRPr="00D94618">
        <w:rPr>
          <w:sz w:val="22"/>
          <w:szCs w:val="22"/>
        </w:rPr>
        <w:t xml:space="preserve">- Для доступа к Онлайн Приложению КД необходима техническая возможность выхода в Интернет. </w:t>
      </w:r>
    </w:p>
    <w:p w:rsidR="00D94618" w:rsidRPr="00D94618" w:rsidRDefault="00D94618" w:rsidP="00D94618">
      <w:pPr>
        <w:widowControl w:val="0"/>
        <w:suppressAutoHyphens/>
        <w:spacing w:line="240" w:lineRule="auto"/>
        <w:ind w:firstLine="540"/>
        <w:jc w:val="left"/>
        <w:rPr>
          <w:sz w:val="22"/>
          <w:szCs w:val="22"/>
        </w:rPr>
      </w:pPr>
      <w:r w:rsidRPr="00D94618">
        <w:rPr>
          <w:sz w:val="22"/>
          <w:szCs w:val="22"/>
        </w:rPr>
        <w:t>ОНЛАЙН-ВЕРСИЯ КЛЮЧА С РЕЗЕРВНЫМ КОМПЛЕКТОМ СИСТЕМ НА ФЛЭШ-НОСИТЕЛЕ</w:t>
      </w:r>
    </w:p>
    <w:p w:rsidR="00D94618" w:rsidRPr="00D94618" w:rsidRDefault="00D94618" w:rsidP="00D94618">
      <w:pPr>
        <w:widowControl w:val="0"/>
        <w:suppressAutoHyphens/>
        <w:spacing w:line="240" w:lineRule="auto"/>
        <w:ind w:firstLine="540"/>
        <w:jc w:val="left"/>
        <w:rPr>
          <w:sz w:val="22"/>
          <w:szCs w:val="22"/>
        </w:rPr>
      </w:pPr>
      <w:r w:rsidRPr="00D94618">
        <w:rPr>
          <w:sz w:val="22"/>
          <w:szCs w:val="22"/>
        </w:rPr>
        <w:t>должна содержать резервный оффлайн-комплект систем КонсультантПлюс на флэш-носителе.</w:t>
      </w:r>
    </w:p>
    <w:p w:rsidR="00D94618" w:rsidRPr="00D94618" w:rsidRDefault="00D94618" w:rsidP="00D94618">
      <w:pPr>
        <w:widowControl w:val="0"/>
        <w:suppressAutoHyphens/>
        <w:spacing w:line="240" w:lineRule="auto"/>
        <w:ind w:firstLine="540"/>
        <w:jc w:val="left"/>
        <w:rPr>
          <w:sz w:val="22"/>
          <w:szCs w:val="22"/>
        </w:rPr>
      </w:pPr>
      <w:r w:rsidRPr="00D94618">
        <w:rPr>
          <w:sz w:val="22"/>
          <w:szCs w:val="22"/>
        </w:rPr>
        <w:t></w:t>
      </w:r>
      <w:r w:rsidRPr="00D94618">
        <w:rPr>
          <w:sz w:val="22"/>
          <w:szCs w:val="22"/>
        </w:rPr>
        <w:tab/>
        <w:t xml:space="preserve">Флэш-носитель является «ключом» для доступа к онлайн-комплекту и содержит резервный минимально необходимый комплект, который позволяет работать в отсутствие интернета; </w:t>
      </w:r>
    </w:p>
    <w:p w:rsidR="00D94618" w:rsidRPr="00D94618" w:rsidRDefault="00D94618" w:rsidP="00D94618">
      <w:pPr>
        <w:widowControl w:val="0"/>
        <w:suppressAutoHyphens/>
        <w:spacing w:line="240" w:lineRule="auto"/>
        <w:ind w:firstLine="540"/>
        <w:jc w:val="left"/>
        <w:rPr>
          <w:sz w:val="22"/>
          <w:szCs w:val="22"/>
        </w:rPr>
      </w:pPr>
      <w:r w:rsidRPr="00D94618">
        <w:rPr>
          <w:sz w:val="22"/>
          <w:szCs w:val="22"/>
        </w:rPr>
        <w:t></w:t>
      </w:r>
      <w:r w:rsidRPr="00D94618">
        <w:rPr>
          <w:sz w:val="22"/>
          <w:szCs w:val="22"/>
        </w:rPr>
        <w:tab/>
        <w:t>Доступ по сети интернет к максимально полному объёму информации на сервере КонсультантПлюс;</w:t>
      </w:r>
    </w:p>
    <w:p w:rsidR="00D94618" w:rsidRPr="00D94618" w:rsidRDefault="00D94618" w:rsidP="00D94618">
      <w:pPr>
        <w:widowControl w:val="0"/>
        <w:suppressAutoHyphens/>
        <w:spacing w:line="240" w:lineRule="auto"/>
        <w:ind w:firstLine="540"/>
        <w:jc w:val="left"/>
        <w:rPr>
          <w:sz w:val="22"/>
          <w:szCs w:val="22"/>
        </w:rPr>
      </w:pPr>
      <w:r w:rsidRPr="00D94618">
        <w:rPr>
          <w:sz w:val="22"/>
          <w:szCs w:val="22"/>
        </w:rPr>
        <w:t></w:t>
      </w:r>
      <w:r w:rsidRPr="00D94618">
        <w:rPr>
          <w:sz w:val="22"/>
          <w:szCs w:val="22"/>
        </w:rPr>
        <w:tab/>
        <w:t>Автоматическое обновление комплекта на сайте – всегда актуальная информация;</w:t>
      </w:r>
    </w:p>
    <w:p w:rsidR="00D94618" w:rsidRPr="00D94618" w:rsidRDefault="00D94618" w:rsidP="00D94618">
      <w:pPr>
        <w:widowControl w:val="0"/>
        <w:suppressAutoHyphens/>
        <w:spacing w:line="240" w:lineRule="auto"/>
        <w:ind w:firstLine="540"/>
        <w:jc w:val="left"/>
        <w:rPr>
          <w:sz w:val="22"/>
          <w:szCs w:val="22"/>
        </w:rPr>
      </w:pPr>
      <w:r w:rsidRPr="00D94618">
        <w:rPr>
          <w:sz w:val="22"/>
          <w:szCs w:val="22"/>
        </w:rPr>
        <w:t></w:t>
      </w:r>
      <w:r w:rsidRPr="00D94618">
        <w:rPr>
          <w:sz w:val="22"/>
          <w:szCs w:val="22"/>
        </w:rPr>
        <w:tab/>
        <w:t>Привычный удобный интерфейс и доступ к персональным настройкам.</w:t>
      </w:r>
    </w:p>
    <w:p w:rsidR="00D94618" w:rsidRPr="00D94618" w:rsidRDefault="00D94618" w:rsidP="00D94618">
      <w:pPr>
        <w:widowControl w:val="0"/>
        <w:suppressAutoHyphens/>
        <w:spacing w:line="240" w:lineRule="auto"/>
        <w:ind w:firstLine="540"/>
        <w:rPr>
          <w:sz w:val="22"/>
          <w:szCs w:val="22"/>
        </w:rPr>
      </w:pPr>
      <w:r w:rsidRPr="00D94618">
        <w:rPr>
          <w:sz w:val="22"/>
          <w:szCs w:val="22"/>
        </w:rPr>
        <w:t xml:space="preserve">ОНЛАЙН-КОМПЛЕКТ СПС КОНСУЛЬТАНТ ПРЕМИУМ СМАРТ-КОМПЛЕКТ ПРОФ+, наполнение системы должен соответствовать наполнению следующего набора систем и </w:t>
      </w:r>
      <w:r w:rsidRPr="00D94618">
        <w:rPr>
          <w:sz w:val="22"/>
          <w:szCs w:val="22"/>
        </w:rPr>
        <w:lastRenderedPageBreak/>
        <w:t>информационных банков:</w:t>
      </w:r>
    </w:p>
    <w:p w:rsidR="00D94618" w:rsidRPr="00D94618" w:rsidRDefault="00D94618" w:rsidP="00D94618">
      <w:pPr>
        <w:widowControl w:val="0"/>
        <w:suppressAutoHyphens/>
        <w:spacing w:line="240" w:lineRule="auto"/>
        <w:ind w:firstLine="540"/>
        <w:rPr>
          <w:sz w:val="22"/>
          <w:szCs w:val="22"/>
        </w:rPr>
      </w:pPr>
      <w:r w:rsidRPr="00D94618">
        <w:rPr>
          <w:sz w:val="22"/>
          <w:szCs w:val="22"/>
        </w:rPr>
        <w:t>•</w:t>
      </w:r>
      <w:r w:rsidRPr="00D94618">
        <w:rPr>
          <w:sz w:val="22"/>
          <w:szCs w:val="22"/>
        </w:rPr>
        <w:tab/>
        <w:t>СПС Консультант Бизнес: Версия Проф</w:t>
      </w:r>
    </w:p>
    <w:p w:rsidR="00D94618" w:rsidRPr="00D94618" w:rsidRDefault="00D94618" w:rsidP="00D94618">
      <w:pPr>
        <w:widowControl w:val="0"/>
        <w:suppressAutoHyphens/>
        <w:spacing w:line="240" w:lineRule="auto"/>
        <w:ind w:firstLine="540"/>
        <w:rPr>
          <w:sz w:val="22"/>
          <w:szCs w:val="22"/>
        </w:rPr>
      </w:pPr>
      <w:r w:rsidRPr="00D94618">
        <w:rPr>
          <w:sz w:val="22"/>
          <w:szCs w:val="22"/>
        </w:rPr>
        <w:t>•</w:t>
      </w:r>
      <w:r w:rsidRPr="00D94618">
        <w:rPr>
          <w:sz w:val="22"/>
          <w:szCs w:val="22"/>
        </w:rPr>
        <w:tab/>
        <w:t>СПС КонсультантПлюс: Москва Проф</w:t>
      </w:r>
    </w:p>
    <w:p w:rsidR="00D94618" w:rsidRPr="00D94618" w:rsidRDefault="00D94618" w:rsidP="00D94618">
      <w:pPr>
        <w:widowControl w:val="0"/>
        <w:suppressAutoHyphens/>
        <w:spacing w:line="240" w:lineRule="auto"/>
        <w:ind w:firstLine="540"/>
        <w:rPr>
          <w:sz w:val="22"/>
          <w:szCs w:val="22"/>
        </w:rPr>
      </w:pPr>
      <w:r w:rsidRPr="00D94618">
        <w:rPr>
          <w:sz w:val="22"/>
          <w:szCs w:val="22"/>
        </w:rPr>
        <w:t>•</w:t>
      </w:r>
      <w:r w:rsidRPr="00D94618">
        <w:rPr>
          <w:sz w:val="22"/>
          <w:szCs w:val="22"/>
        </w:rPr>
        <w:tab/>
        <w:t>СПС КонсультантПлюс: Московская область</w:t>
      </w:r>
    </w:p>
    <w:p w:rsidR="00D94618" w:rsidRPr="00D94618" w:rsidRDefault="00D94618" w:rsidP="00D94618">
      <w:pPr>
        <w:widowControl w:val="0"/>
        <w:suppressAutoHyphens/>
        <w:spacing w:line="240" w:lineRule="auto"/>
        <w:ind w:firstLine="540"/>
        <w:rPr>
          <w:sz w:val="22"/>
          <w:szCs w:val="22"/>
        </w:rPr>
      </w:pPr>
      <w:r w:rsidRPr="00D94618">
        <w:rPr>
          <w:sz w:val="22"/>
          <w:szCs w:val="22"/>
        </w:rPr>
        <w:t>•</w:t>
      </w:r>
      <w:r w:rsidRPr="00D94618">
        <w:rPr>
          <w:sz w:val="22"/>
          <w:szCs w:val="22"/>
        </w:rPr>
        <w:tab/>
        <w:t>СС КонсультантАрбитраж: Арбитражные суды всех округов</w:t>
      </w:r>
    </w:p>
    <w:p w:rsidR="00D94618" w:rsidRPr="00D94618" w:rsidRDefault="00D94618" w:rsidP="00D94618">
      <w:pPr>
        <w:widowControl w:val="0"/>
        <w:suppressAutoHyphens/>
        <w:spacing w:line="240" w:lineRule="auto"/>
        <w:ind w:firstLine="540"/>
        <w:rPr>
          <w:sz w:val="22"/>
          <w:szCs w:val="22"/>
        </w:rPr>
      </w:pPr>
      <w:r w:rsidRPr="00D94618">
        <w:rPr>
          <w:sz w:val="22"/>
          <w:szCs w:val="22"/>
        </w:rPr>
        <w:t>•</w:t>
      </w:r>
      <w:r w:rsidRPr="00D94618">
        <w:rPr>
          <w:sz w:val="22"/>
          <w:szCs w:val="22"/>
        </w:rPr>
        <w:tab/>
        <w:t>СС КонсультантАрбитраж: Все апелляционные суды</w:t>
      </w:r>
    </w:p>
    <w:p w:rsidR="00D94618" w:rsidRPr="00D94618" w:rsidRDefault="00D94618" w:rsidP="00D94618">
      <w:pPr>
        <w:widowControl w:val="0"/>
        <w:suppressAutoHyphens/>
        <w:spacing w:line="240" w:lineRule="auto"/>
        <w:ind w:firstLine="540"/>
        <w:rPr>
          <w:sz w:val="22"/>
          <w:szCs w:val="22"/>
        </w:rPr>
      </w:pPr>
      <w:r w:rsidRPr="00D94618">
        <w:rPr>
          <w:sz w:val="22"/>
          <w:szCs w:val="22"/>
        </w:rPr>
        <w:t>•</w:t>
      </w:r>
      <w:r w:rsidRPr="00D94618">
        <w:rPr>
          <w:sz w:val="22"/>
          <w:szCs w:val="22"/>
        </w:rPr>
        <w:tab/>
        <w:t>СС КонсультантСудебнаяПрактика: Суды общей юрисдикции</w:t>
      </w:r>
    </w:p>
    <w:p w:rsidR="00D94618" w:rsidRPr="00D94618" w:rsidRDefault="00D94618" w:rsidP="00D94618">
      <w:pPr>
        <w:widowControl w:val="0"/>
        <w:suppressAutoHyphens/>
        <w:spacing w:line="240" w:lineRule="auto"/>
        <w:ind w:firstLine="540"/>
        <w:rPr>
          <w:sz w:val="22"/>
          <w:szCs w:val="22"/>
        </w:rPr>
      </w:pPr>
      <w:r w:rsidRPr="00D94618">
        <w:rPr>
          <w:sz w:val="22"/>
          <w:szCs w:val="22"/>
        </w:rPr>
        <w:t>•</w:t>
      </w:r>
      <w:r w:rsidRPr="00D94618">
        <w:rPr>
          <w:sz w:val="22"/>
          <w:szCs w:val="22"/>
        </w:rPr>
        <w:tab/>
        <w:t>СС КонсультантСудебнаяПрактика: Подборки судебных решений</w:t>
      </w:r>
    </w:p>
    <w:p w:rsidR="00D94618" w:rsidRPr="00D94618" w:rsidRDefault="00D94618" w:rsidP="00D94618">
      <w:pPr>
        <w:widowControl w:val="0"/>
        <w:suppressAutoHyphens/>
        <w:spacing w:line="240" w:lineRule="auto"/>
        <w:ind w:firstLine="540"/>
        <w:rPr>
          <w:sz w:val="22"/>
          <w:szCs w:val="22"/>
        </w:rPr>
      </w:pPr>
      <w:r w:rsidRPr="00D94618">
        <w:rPr>
          <w:sz w:val="22"/>
          <w:szCs w:val="22"/>
        </w:rPr>
        <w:t>•</w:t>
      </w:r>
      <w:r w:rsidRPr="00D94618">
        <w:rPr>
          <w:sz w:val="22"/>
          <w:szCs w:val="22"/>
        </w:rPr>
        <w:tab/>
        <w:t>СС КонсультантБухгалтер: Корреспонденция счетов</w:t>
      </w:r>
    </w:p>
    <w:p w:rsidR="00D94618" w:rsidRPr="00D94618" w:rsidRDefault="00D94618" w:rsidP="00D94618">
      <w:pPr>
        <w:widowControl w:val="0"/>
        <w:suppressAutoHyphens/>
        <w:spacing w:line="240" w:lineRule="auto"/>
        <w:ind w:firstLine="540"/>
        <w:rPr>
          <w:sz w:val="22"/>
          <w:szCs w:val="22"/>
        </w:rPr>
      </w:pPr>
      <w:r w:rsidRPr="00D94618">
        <w:rPr>
          <w:sz w:val="22"/>
          <w:szCs w:val="22"/>
        </w:rPr>
        <w:t>•</w:t>
      </w:r>
      <w:r w:rsidRPr="00D94618">
        <w:rPr>
          <w:sz w:val="22"/>
          <w:szCs w:val="22"/>
        </w:rPr>
        <w:tab/>
        <w:t>СС КонсультантПлюс: Проекты правовых актов</w:t>
      </w:r>
    </w:p>
    <w:p w:rsidR="00D94618" w:rsidRPr="00D94618" w:rsidRDefault="00D94618" w:rsidP="00D94618">
      <w:pPr>
        <w:widowControl w:val="0"/>
        <w:suppressAutoHyphens/>
        <w:spacing w:line="240" w:lineRule="auto"/>
        <w:ind w:firstLine="540"/>
        <w:rPr>
          <w:sz w:val="22"/>
          <w:szCs w:val="22"/>
        </w:rPr>
      </w:pPr>
      <w:r w:rsidRPr="00D94618">
        <w:rPr>
          <w:sz w:val="22"/>
          <w:szCs w:val="22"/>
        </w:rPr>
        <w:t>•</w:t>
      </w:r>
      <w:r w:rsidRPr="00D94618">
        <w:rPr>
          <w:sz w:val="22"/>
          <w:szCs w:val="22"/>
        </w:rPr>
        <w:tab/>
        <w:t>СС Деловые бумаги</w:t>
      </w:r>
    </w:p>
    <w:p w:rsidR="00D94618" w:rsidRPr="00D94618" w:rsidRDefault="00D94618" w:rsidP="00D94618">
      <w:pPr>
        <w:numPr>
          <w:ilvl w:val="0"/>
          <w:numId w:val="34"/>
        </w:numPr>
        <w:spacing w:after="60" w:line="240" w:lineRule="auto"/>
        <w:rPr>
          <w:b/>
          <w:sz w:val="22"/>
          <w:szCs w:val="22"/>
        </w:rPr>
      </w:pPr>
      <w:r w:rsidRPr="00D94618">
        <w:rPr>
          <w:b/>
          <w:sz w:val="22"/>
          <w:szCs w:val="22"/>
        </w:rPr>
        <w:t>Требования к функциональным характеристикам оказываемых услуг:</w:t>
      </w:r>
    </w:p>
    <w:p w:rsidR="00D94618" w:rsidRPr="00D94618" w:rsidRDefault="00D94618" w:rsidP="00D94618">
      <w:pPr>
        <w:widowControl w:val="0"/>
        <w:tabs>
          <w:tab w:val="num" w:pos="1276"/>
        </w:tabs>
        <w:autoSpaceDE w:val="0"/>
        <w:autoSpaceDN w:val="0"/>
        <w:adjustRightInd w:val="0"/>
        <w:spacing w:line="240" w:lineRule="auto"/>
        <w:ind w:firstLine="720"/>
        <w:rPr>
          <w:sz w:val="22"/>
          <w:szCs w:val="22"/>
        </w:rPr>
      </w:pPr>
      <w:r w:rsidRPr="00D94618">
        <w:rPr>
          <w:sz w:val="22"/>
          <w:szCs w:val="22"/>
        </w:rPr>
        <w:t>- возможность поступления документов в экземпляр Системы с полной юридической обработкой;</w:t>
      </w:r>
    </w:p>
    <w:p w:rsidR="00D94618" w:rsidRPr="00D94618" w:rsidRDefault="00D94618" w:rsidP="00D94618">
      <w:pPr>
        <w:widowControl w:val="0"/>
        <w:tabs>
          <w:tab w:val="num" w:pos="1276"/>
        </w:tabs>
        <w:autoSpaceDE w:val="0"/>
        <w:autoSpaceDN w:val="0"/>
        <w:adjustRightInd w:val="0"/>
        <w:spacing w:line="240" w:lineRule="auto"/>
        <w:ind w:firstLine="720"/>
        <w:rPr>
          <w:sz w:val="22"/>
          <w:szCs w:val="22"/>
        </w:rPr>
      </w:pPr>
      <w:r w:rsidRPr="00D94618">
        <w:rPr>
          <w:sz w:val="22"/>
          <w:szCs w:val="22"/>
        </w:rPr>
        <w:t>- возможность получения полной информации о последних поступлениях правовой информации;</w:t>
      </w:r>
    </w:p>
    <w:p w:rsidR="00D94618" w:rsidRPr="00D94618" w:rsidRDefault="00D94618" w:rsidP="00D94618">
      <w:pPr>
        <w:widowControl w:val="0"/>
        <w:tabs>
          <w:tab w:val="num" w:pos="1276"/>
        </w:tabs>
        <w:autoSpaceDE w:val="0"/>
        <w:autoSpaceDN w:val="0"/>
        <w:adjustRightInd w:val="0"/>
        <w:spacing w:line="240" w:lineRule="auto"/>
        <w:ind w:firstLine="720"/>
        <w:rPr>
          <w:sz w:val="22"/>
          <w:szCs w:val="22"/>
        </w:rPr>
      </w:pPr>
      <w:r w:rsidRPr="00D94618">
        <w:rPr>
          <w:sz w:val="22"/>
          <w:szCs w:val="22"/>
        </w:rPr>
        <w:t>- использование для рубрикации федеральных нормативно-правовых актов тематического рубрикатора, основанного на классификаторе правовых актов, одобренного Указом Президента РФ от 15.03.2000 № 511 "О классификаторе правовых актов";</w:t>
      </w:r>
    </w:p>
    <w:p w:rsidR="00D94618" w:rsidRPr="00D94618" w:rsidRDefault="00D94618" w:rsidP="00D94618">
      <w:pPr>
        <w:widowControl w:val="0"/>
        <w:tabs>
          <w:tab w:val="num" w:pos="1276"/>
        </w:tabs>
        <w:autoSpaceDE w:val="0"/>
        <w:autoSpaceDN w:val="0"/>
        <w:adjustRightInd w:val="0"/>
        <w:spacing w:line="240" w:lineRule="auto"/>
        <w:ind w:firstLine="720"/>
        <w:rPr>
          <w:sz w:val="22"/>
          <w:szCs w:val="22"/>
        </w:rPr>
      </w:pPr>
      <w:r w:rsidRPr="00D94618">
        <w:rPr>
          <w:sz w:val="22"/>
          <w:szCs w:val="22"/>
        </w:rPr>
        <w:t>- возможность поиска, в результате которого получается единый список документов (без разбивки по информационным банкам), в котором представлены нормативные документы, судебные решения, комментарии и т.п., наиболее точно отвечающие условиям запроса с указанием фрагмента текста;</w:t>
      </w:r>
    </w:p>
    <w:p w:rsidR="00D94618" w:rsidRPr="00D94618" w:rsidRDefault="00D94618" w:rsidP="00D94618">
      <w:pPr>
        <w:widowControl w:val="0"/>
        <w:tabs>
          <w:tab w:val="num" w:pos="1276"/>
        </w:tabs>
        <w:autoSpaceDE w:val="0"/>
        <w:autoSpaceDN w:val="0"/>
        <w:adjustRightInd w:val="0"/>
        <w:spacing w:line="240" w:lineRule="auto"/>
        <w:ind w:firstLine="720"/>
        <w:rPr>
          <w:sz w:val="22"/>
          <w:szCs w:val="22"/>
        </w:rPr>
      </w:pPr>
      <w:r w:rsidRPr="00D94618">
        <w:rPr>
          <w:sz w:val="22"/>
          <w:szCs w:val="22"/>
        </w:rPr>
        <w:t>- возможность поиска по реквизитам (единая карточка поиска, возможность поиска по всему информационному массиву):</w:t>
      </w:r>
    </w:p>
    <w:p w:rsidR="00D94618" w:rsidRPr="00D94618" w:rsidRDefault="00D94618" w:rsidP="00D94618">
      <w:pPr>
        <w:widowControl w:val="0"/>
        <w:numPr>
          <w:ilvl w:val="0"/>
          <w:numId w:val="42"/>
        </w:numPr>
        <w:tabs>
          <w:tab w:val="num" w:pos="1260"/>
        </w:tabs>
        <w:autoSpaceDE w:val="0"/>
        <w:autoSpaceDN w:val="0"/>
        <w:adjustRightInd w:val="0"/>
        <w:spacing w:after="60" w:line="240" w:lineRule="auto"/>
        <w:ind w:left="1260"/>
        <w:rPr>
          <w:sz w:val="22"/>
          <w:szCs w:val="22"/>
        </w:rPr>
      </w:pPr>
      <w:r w:rsidRPr="00D94618">
        <w:rPr>
          <w:sz w:val="22"/>
          <w:szCs w:val="22"/>
        </w:rPr>
        <w:t>тематика;</w:t>
      </w:r>
    </w:p>
    <w:p w:rsidR="00D94618" w:rsidRPr="00D94618" w:rsidRDefault="00D94618" w:rsidP="00D94618">
      <w:pPr>
        <w:widowControl w:val="0"/>
        <w:numPr>
          <w:ilvl w:val="0"/>
          <w:numId w:val="42"/>
        </w:numPr>
        <w:tabs>
          <w:tab w:val="num" w:pos="1260"/>
        </w:tabs>
        <w:autoSpaceDE w:val="0"/>
        <w:autoSpaceDN w:val="0"/>
        <w:adjustRightInd w:val="0"/>
        <w:spacing w:after="60" w:line="240" w:lineRule="auto"/>
        <w:ind w:left="1260"/>
        <w:rPr>
          <w:sz w:val="22"/>
          <w:szCs w:val="22"/>
        </w:rPr>
      </w:pPr>
      <w:r w:rsidRPr="00D94618">
        <w:rPr>
          <w:sz w:val="22"/>
          <w:szCs w:val="22"/>
        </w:rPr>
        <w:t>вид документа;</w:t>
      </w:r>
    </w:p>
    <w:p w:rsidR="00D94618" w:rsidRPr="00D94618" w:rsidRDefault="00D94618" w:rsidP="00D94618">
      <w:pPr>
        <w:widowControl w:val="0"/>
        <w:numPr>
          <w:ilvl w:val="0"/>
          <w:numId w:val="42"/>
        </w:numPr>
        <w:tabs>
          <w:tab w:val="num" w:pos="1260"/>
        </w:tabs>
        <w:autoSpaceDE w:val="0"/>
        <w:autoSpaceDN w:val="0"/>
        <w:adjustRightInd w:val="0"/>
        <w:spacing w:after="60" w:line="240" w:lineRule="auto"/>
        <w:ind w:left="1260"/>
        <w:rPr>
          <w:sz w:val="22"/>
          <w:szCs w:val="22"/>
        </w:rPr>
      </w:pPr>
      <w:r w:rsidRPr="00D94618">
        <w:rPr>
          <w:sz w:val="22"/>
          <w:szCs w:val="22"/>
        </w:rPr>
        <w:t>принявший орган;</w:t>
      </w:r>
    </w:p>
    <w:p w:rsidR="00D94618" w:rsidRPr="00D94618" w:rsidRDefault="00D94618" w:rsidP="00D94618">
      <w:pPr>
        <w:widowControl w:val="0"/>
        <w:numPr>
          <w:ilvl w:val="0"/>
          <w:numId w:val="42"/>
        </w:numPr>
        <w:tabs>
          <w:tab w:val="num" w:pos="1260"/>
        </w:tabs>
        <w:autoSpaceDE w:val="0"/>
        <w:autoSpaceDN w:val="0"/>
        <w:adjustRightInd w:val="0"/>
        <w:spacing w:after="60" w:line="240" w:lineRule="auto"/>
        <w:ind w:left="1260"/>
        <w:rPr>
          <w:sz w:val="22"/>
          <w:szCs w:val="22"/>
        </w:rPr>
      </w:pPr>
      <w:r w:rsidRPr="00D94618">
        <w:rPr>
          <w:sz w:val="22"/>
          <w:szCs w:val="22"/>
        </w:rPr>
        <w:t xml:space="preserve">дата; </w:t>
      </w:r>
    </w:p>
    <w:p w:rsidR="00D94618" w:rsidRPr="00D94618" w:rsidRDefault="00D94618" w:rsidP="00D94618">
      <w:pPr>
        <w:widowControl w:val="0"/>
        <w:numPr>
          <w:ilvl w:val="0"/>
          <w:numId w:val="42"/>
        </w:numPr>
        <w:tabs>
          <w:tab w:val="num" w:pos="1260"/>
        </w:tabs>
        <w:autoSpaceDE w:val="0"/>
        <w:autoSpaceDN w:val="0"/>
        <w:adjustRightInd w:val="0"/>
        <w:spacing w:after="60" w:line="240" w:lineRule="auto"/>
        <w:ind w:left="1260"/>
        <w:rPr>
          <w:sz w:val="22"/>
          <w:szCs w:val="22"/>
        </w:rPr>
      </w:pPr>
      <w:r w:rsidRPr="00D94618">
        <w:rPr>
          <w:sz w:val="22"/>
          <w:szCs w:val="22"/>
        </w:rPr>
        <w:t>номер;</w:t>
      </w:r>
    </w:p>
    <w:p w:rsidR="00D94618" w:rsidRPr="00D94618" w:rsidRDefault="00D94618" w:rsidP="00D94618">
      <w:pPr>
        <w:widowControl w:val="0"/>
        <w:numPr>
          <w:ilvl w:val="0"/>
          <w:numId w:val="42"/>
        </w:numPr>
        <w:tabs>
          <w:tab w:val="num" w:pos="1260"/>
        </w:tabs>
        <w:autoSpaceDE w:val="0"/>
        <w:autoSpaceDN w:val="0"/>
        <w:adjustRightInd w:val="0"/>
        <w:spacing w:after="60" w:line="240" w:lineRule="auto"/>
        <w:ind w:left="1260"/>
        <w:rPr>
          <w:sz w:val="22"/>
          <w:szCs w:val="22"/>
        </w:rPr>
      </w:pPr>
      <w:r w:rsidRPr="00D94618">
        <w:rPr>
          <w:sz w:val="22"/>
          <w:szCs w:val="22"/>
        </w:rPr>
        <w:t>дата регистрации документа в Минюсте;</w:t>
      </w:r>
    </w:p>
    <w:p w:rsidR="00D94618" w:rsidRPr="00D94618" w:rsidRDefault="00D94618" w:rsidP="00D94618">
      <w:pPr>
        <w:widowControl w:val="0"/>
        <w:numPr>
          <w:ilvl w:val="0"/>
          <w:numId w:val="42"/>
        </w:numPr>
        <w:tabs>
          <w:tab w:val="num" w:pos="1260"/>
        </w:tabs>
        <w:autoSpaceDE w:val="0"/>
        <w:autoSpaceDN w:val="0"/>
        <w:adjustRightInd w:val="0"/>
        <w:spacing w:after="60" w:line="240" w:lineRule="auto"/>
        <w:ind w:left="1260"/>
        <w:rPr>
          <w:sz w:val="22"/>
          <w:szCs w:val="22"/>
        </w:rPr>
      </w:pPr>
      <w:r w:rsidRPr="00D94618">
        <w:rPr>
          <w:sz w:val="22"/>
          <w:szCs w:val="22"/>
        </w:rPr>
        <w:t>номер регистрации документа в Минюсте;</w:t>
      </w:r>
    </w:p>
    <w:p w:rsidR="00D94618" w:rsidRPr="00D94618" w:rsidRDefault="00D94618" w:rsidP="00D94618">
      <w:pPr>
        <w:widowControl w:val="0"/>
        <w:numPr>
          <w:ilvl w:val="0"/>
          <w:numId w:val="42"/>
        </w:numPr>
        <w:tabs>
          <w:tab w:val="num" w:pos="1260"/>
        </w:tabs>
        <w:autoSpaceDE w:val="0"/>
        <w:autoSpaceDN w:val="0"/>
        <w:adjustRightInd w:val="0"/>
        <w:spacing w:after="60" w:line="240" w:lineRule="auto"/>
        <w:ind w:left="1260"/>
        <w:rPr>
          <w:sz w:val="22"/>
          <w:szCs w:val="22"/>
        </w:rPr>
      </w:pPr>
      <w:r w:rsidRPr="00D94618">
        <w:rPr>
          <w:sz w:val="22"/>
          <w:szCs w:val="22"/>
        </w:rPr>
        <w:t>название документа (с возможностью составлять запросы простым языком, не вникая в тонкости языка запросов);</w:t>
      </w:r>
    </w:p>
    <w:p w:rsidR="00D94618" w:rsidRPr="00D94618" w:rsidRDefault="00D94618" w:rsidP="00D94618">
      <w:pPr>
        <w:widowControl w:val="0"/>
        <w:numPr>
          <w:ilvl w:val="0"/>
          <w:numId w:val="42"/>
        </w:numPr>
        <w:tabs>
          <w:tab w:val="num" w:pos="1260"/>
        </w:tabs>
        <w:autoSpaceDE w:val="0"/>
        <w:autoSpaceDN w:val="0"/>
        <w:adjustRightInd w:val="0"/>
        <w:spacing w:after="60" w:line="240" w:lineRule="auto"/>
        <w:ind w:left="1260"/>
        <w:rPr>
          <w:sz w:val="22"/>
          <w:szCs w:val="22"/>
        </w:rPr>
      </w:pPr>
      <w:r w:rsidRPr="00D94618">
        <w:rPr>
          <w:sz w:val="22"/>
          <w:szCs w:val="22"/>
        </w:rPr>
        <w:t>текст документа (с возможностью составлять запросы простым языком, не вникая в тонкости языка запросов);</w:t>
      </w:r>
    </w:p>
    <w:p w:rsidR="00D94618" w:rsidRPr="00D94618" w:rsidRDefault="00D94618" w:rsidP="00D94618">
      <w:pPr>
        <w:widowControl w:val="0"/>
        <w:tabs>
          <w:tab w:val="num" w:pos="1276"/>
        </w:tabs>
        <w:autoSpaceDE w:val="0"/>
        <w:autoSpaceDN w:val="0"/>
        <w:adjustRightInd w:val="0"/>
        <w:spacing w:line="240" w:lineRule="auto"/>
        <w:ind w:firstLine="720"/>
        <w:rPr>
          <w:sz w:val="22"/>
          <w:szCs w:val="22"/>
        </w:rPr>
      </w:pPr>
      <w:r w:rsidRPr="00D94618">
        <w:rPr>
          <w:sz w:val="22"/>
          <w:szCs w:val="22"/>
        </w:rPr>
        <w:t>- возможность наиболее точного и эффективного поиска документов при неизвестных реквизитах;</w:t>
      </w:r>
    </w:p>
    <w:p w:rsidR="00D94618" w:rsidRPr="00D94618" w:rsidRDefault="00D94618" w:rsidP="00D94618">
      <w:pPr>
        <w:widowControl w:val="0"/>
        <w:tabs>
          <w:tab w:val="num" w:pos="1276"/>
        </w:tabs>
        <w:autoSpaceDE w:val="0"/>
        <w:autoSpaceDN w:val="0"/>
        <w:adjustRightInd w:val="0"/>
        <w:spacing w:line="240" w:lineRule="auto"/>
        <w:ind w:firstLine="720"/>
        <w:rPr>
          <w:sz w:val="22"/>
          <w:szCs w:val="22"/>
        </w:rPr>
      </w:pPr>
      <w:r w:rsidRPr="00D94618">
        <w:rPr>
          <w:sz w:val="22"/>
          <w:szCs w:val="22"/>
        </w:rPr>
        <w:t>- возможность поиска по общим (при поиске по всему информационному массиву) и специальным полям (при поиске в определенном виде информации);</w:t>
      </w:r>
    </w:p>
    <w:p w:rsidR="00D94618" w:rsidRPr="00D94618" w:rsidRDefault="00D94618" w:rsidP="00D94618">
      <w:pPr>
        <w:widowControl w:val="0"/>
        <w:tabs>
          <w:tab w:val="num" w:pos="1276"/>
        </w:tabs>
        <w:autoSpaceDE w:val="0"/>
        <w:autoSpaceDN w:val="0"/>
        <w:adjustRightInd w:val="0"/>
        <w:spacing w:line="240" w:lineRule="auto"/>
        <w:ind w:firstLine="720"/>
        <w:rPr>
          <w:sz w:val="22"/>
          <w:szCs w:val="22"/>
        </w:rPr>
      </w:pPr>
      <w:r w:rsidRPr="00D94618">
        <w:rPr>
          <w:sz w:val="22"/>
          <w:szCs w:val="22"/>
        </w:rPr>
        <w:t>- возможность уточнения поискового запроса:</w:t>
      </w:r>
    </w:p>
    <w:p w:rsidR="00D94618" w:rsidRPr="00D94618" w:rsidRDefault="00D94618" w:rsidP="00D94618">
      <w:pPr>
        <w:widowControl w:val="0"/>
        <w:numPr>
          <w:ilvl w:val="0"/>
          <w:numId w:val="42"/>
        </w:numPr>
        <w:tabs>
          <w:tab w:val="num" w:pos="1260"/>
        </w:tabs>
        <w:autoSpaceDE w:val="0"/>
        <w:autoSpaceDN w:val="0"/>
        <w:adjustRightInd w:val="0"/>
        <w:spacing w:after="60" w:line="240" w:lineRule="auto"/>
        <w:ind w:left="1260"/>
        <w:rPr>
          <w:sz w:val="22"/>
          <w:szCs w:val="22"/>
        </w:rPr>
      </w:pPr>
      <w:r w:rsidRPr="00D94618">
        <w:rPr>
          <w:sz w:val="22"/>
          <w:szCs w:val="22"/>
        </w:rPr>
        <w:t>в построенном списке найденных документов;</w:t>
      </w:r>
    </w:p>
    <w:p w:rsidR="00D94618" w:rsidRPr="00D94618" w:rsidRDefault="00D94618" w:rsidP="00D94618">
      <w:pPr>
        <w:widowControl w:val="0"/>
        <w:numPr>
          <w:ilvl w:val="0"/>
          <w:numId w:val="42"/>
        </w:numPr>
        <w:tabs>
          <w:tab w:val="num" w:pos="1260"/>
        </w:tabs>
        <w:autoSpaceDE w:val="0"/>
        <w:autoSpaceDN w:val="0"/>
        <w:adjustRightInd w:val="0"/>
        <w:spacing w:after="60" w:line="240" w:lineRule="auto"/>
        <w:ind w:left="1260"/>
        <w:rPr>
          <w:sz w:val="22"/>
          <w:szCs w:val="22"/>
        </w:rPr>
      </w:pPr>
      <w:r w:rsidRPr="00D94618">
        <w:rPr>
          <w:sz w:val="22"/>
          <w:szCs w:val="22"/>
        </w:rPr>
        <w:t>в единой истории запросов;</w:t>
      </w:r>
    </w:p>
    <w:p w:rsidR="00D94618" w:rsidRPr="00D94618" w:rsidRDefault="00D94618" w:rsidP="00D94618">
      <w:pPr>
        <w:widowControl w:val="0"/>
        <w:numPr>
          <w:ilvl w:val="0"/>
          <w:numId w:val="42"/>
        </w:numPr>
        <w:tabs>
          <w:tab w:val="num" w:pos="1260"/>
        </w:tabs>
        <w:autoSpaceDE w:val="0"/>
        <w:autoSpaceDN w:val="0"/>
        <w:adjustRightInd w:val="0"/>
        <w:spacing w:after="60" w:line="240" w:lineRule="auto"/>
        <w:ind w:left="1260"/>
        <w:rPr>
          <w:sz w:val="22"/>
          <w:szCs w:val="22"/>
        </w:rPr>
      </w:pPr>
      <w:r w:rsidRPr="00D94618">
        <w:rPr>
          <w:sz w:val="22"/>
          <w:szCs w:val="22"/>
        </w:rPr>
        <w:t>в сохраненных папках пользователя;</w:t>
      </w:r>
    </w:p>
    <w:p w:rsidR="00D94618" w:rsidRPr="00D94618" w:rsidRDefault="00D94618" w:rsidP="00D94618">
      <w:pPr>
        <w:widowControl w:val="0"/>
        <w:tabs>
          <w:tab w:val="num" w:pos="1276"/>
        </w:tabs>
        <w:autoSpaceDE w:val="0"/>
        <w:autoSpaceDN w:val="0"/>
        <w:adjustRightInd w:val="0"/>
        <w:spacing w:line="240" w:lineRule="auto"/>
        <w:ind w:firstLine="720"/>
        <w:rPr>
          <w:sz w:val="22"/>
          <w:szCs w:val="22"/>
        </w:rPr>
      </w:pPr>
      <w:r w:rsidRPr="00D94618">
        <w:rPr>
          <w:sz w:val="22"/>
          <w:szCs w:val="22"/>
        </w:rPr>
        <w:t>- возможность оформления связи между документами в отдельный список, отражающий их характер (содержит дополнительную информацию о применении документа, разъясняет применение документа, упоминает следующий документ, упоминается в следующем документе);</w:t>
      </w:r>
    </w:p>
    <w:p w:rsidR="00D94618" w:rsidRPr="00D94618" w:rsidRDefault="00D94618" w:rsidP="00D94618">
      <w:pPr>
        <w:widowControl w:val="0"/>
        <w:tabs>
          <w:tab w:val="num" w:pos="1276"/>
        </w:tabs>
        <w:autoSpaceDE w:val="0"/>
        <w:autoSpaceDN w:val="0"/>
        <w:adjustRightInd w:val="0"/>
        <w:spacing w:line="240" w:lineRule="auto"/>
        <w:ind w:firstLine="720"/>
        <w:rPr>
          <w:color w:val="0000FF"/>
          <w:sz w:val="22"/>
          <w:szCs w:val="22"/>
        </w:rPr>
      </w:pPr>
      <w:r w:rsidRPr="00D94618">
        <w:rPr>
          <w:sz w:val="22"/>
          <w:szCs w:val="22"/>
        </w:rPr>
        <w:t xml:space="preserve">- возможность поиска по тексту и названию документа с формулированием запроса, как на естественном языке, так и с использованием различных логических условий и ограничений (поиск с учетом близости слов, поиск с одновременным использованием нескольких логических условий); </w:t>
      </w:r>
    </w:p>
    <w:p w:rsidR="00D94618" w:rsidRPr="00D94618" w:rsidRDefault="00D94618" w:rsidP="00D94618">
      <w:pPr>
        <w:widowControl w:val="0"/>
        <w:tabs>
          <w:tab w:val="num" w:pos="1276"/>
        </w:tabs>
        <w:autoSpaceDE w:val="0"/>
        <w:autoSpaceDN w:val="0"/>
        <w:adjustRightInd w:val="0"/>
        <w:spacing w:line="240" w:lineRule="auto"/>
        <w:ind w:firstLine="720"/>
        <w:rPr>
          <w:sz w:val="22"/>
          <w:szCs w:val="22"/>
        </w:rPr>
      </w:pPr>
      <w:r w:rsidRPr="00D94618">
        <w:rPr>
          <w:sz w:val="22"/>
          <w:szCs w:val="22"/>
        </w:rPr>
        <w:t>- возможность поиска с помощью самонастраивающихся словарей;</w:t>
      </w:r>
    </w:p>
    <w:p w:rsidR="00D94618" w:rsidRPr="00D94618" w:rsidRDefault="00D94618" w:rsidP="00D94618">
      <w:pPr>
        <w:widowControl w:val="0"/>
        <w:tabs>
          <w:tab w:val="num" w:pos="1276"/>
        </w:tabs>
        <w:autoSpaceDE w:val="0"/>
        <w:autoSpaceDN w:val="0"/>
        <w:adjustRightInd w:val="0"/>
        <w:spacing w:line="240" w:lineRule="auto"/>
        <w:ind w:firstLine="720"/>
        <w:rPr>
          <w:sz w:val="22"/>
          <w:szCs w:val="22"/>
        </w:rPr>
      </w:pPr>
      <w:r w:rsidRPr="00D94618">
        <w:rPr>
          <w:sz w:val="22"/>
          <w:szCs w:val="22"/>
        </w:rPr>
        <w:t>- возможность создания ссылок, ведущих на документы в экземпляре Системы;</w:t>
      </w:r>
    </w:p>
    <w:p w:rsidR="00D94618" w:rsidRPr="00D94618" w:rsidRDefault="00D94618" w:rsidP="00D94618">
      <w:pPr>
        <w:widowControl w:val="0"/>
        <w:tabs>
          <w:tab w:val="num" w:pos="1276"/>
        </w:tabs>
        <w:autoSpaceDE w:val="0"/>
        <w:autoSpaceDN w:val="0"/>
        <w:adjustRightInd w:val="0"/>
        <w:spacing w:line="240" w:lineRule="auto"/>
        <w:ind w:left="708" w:firstLine="12"/>
        <w:rPr>
          <w:color w:val="0000FF"/>
          <w:sz w:val="22"/>
          <w:szCs w:val="22"/>
        </w:rPr>
      </w:pPr>
      <w:r w:rsidRPr="00D94618">
        <w:rPr>
          <w:sz w:val="22"/>
          <w:szCs w:val="22"/>
        </w:rPr>
        <w:t>- возможность построения списка документов, в виде структурированного «дерево» списка;</w:t>
      </w:r>
      <w:r w:rsidRPr="00D94618">
        <w:rPr>
          <w:color w:val="0000FF"/>
          <w:sz w:val="22"/>
          <w:szCs w:val="22"/>
        </w:rPr>
        <w:t xml:space="preserve"> </w:t>
      </w:r>
    </w:p>
    <w:p w:rsidR="00D94618" w:rsidRPr="00D94618" w:rsidRDefault="00D94618" w:rsidP="00D94618">
      <w:pPr>
        <w:widowControl w:val="0"/>
        <w:tabs>
          <w:tab w:val="num" w:pos="1276"/>
        </w:tabs>
        <w:autoSpaceDE w:val="0"/>
        <w:autoSpaceDN w:val="0"/>
        <w:adjustRightInd w:val="0"/>
        <w:spacing w:line="240" w:lineRule="auto"/>
        <w:ind w:left="708" w:firstLine="12"/>
        <w:rPr>
          <w:sz w:val="22"/>
          <w:szCs w:val="22"/>
        </w:rPr>
      </w:pPr>
      <w:r w:rsidRPr="00D94618">
        <w:rPr>
          <w:sz w:val="22"/>
          <w:szCs w:val="22"/>
        </w:rPr>
        <w:t xml:space="preserve">- возможность экспорта текста в редакторы MS WORD и MS EXCEL, а также в </w:t>
      </w:r>
      <w:r w:rsidRPr="00D94618">
        <w:rPr>
          <w:sz w:val="22"/>
          <w:szCs w:val="22"/>
        </w:rPr>
        <w:lastRenderedPageBreak/>
        <w:t>соответствующие ассоциированные приложения;</w:t>
      </w:r>
    </w:p>
    <w:p w:rsidR="00D94618" w:rsidRPr="00D94618" w:rsidRDefault="00D94618" w:rsidP="00D94618">
      <w:pPr>
        <w:widowControl w:val="0"/>
        <w:tabs>
          <w:tab w:val="num" w:pos="1276"/>
        </w:tabs>
        <w:autoSpaceDE w:val="0"/>
        <w:autoSpaceDN w:val="0"/>
        <w:adjustRightInd w:val="0"/>
        <w:spacing w:line="240" w:lineRule="auto"/>
        <w:ind w:firstLine="720"/>
        <w:rPr>
          <w:sz w:val="22"/>
          <w:szCs w:val="22"/>
        </w:rPr>
      </w:pPr>
      <w:r w:rsidRPr="00D94618">
        <w:rPr>
          <w:sz w:val="22"/>
          <w:szCs w:val="22"/>
        </w:rPr>
        <w:t xml:space="preserve"> - возможность предоставления информации о статусе документа:</w:t>
      </w:r>
    </w:p>
    <w:p w:rsidR="00D94618" w:rsidRPr="00D94618" w:rsidRDefault="00D94618" w:rsidP="00D94618">
      <w:pPr>
        <w:widowControl w:val="0"/>
        <w:numPr>
          <w:ilvl w:val="0"/>
          <w:numId w:val="42"/>
        </w:numPr>
        <w:tabs>
          <w:tab w:val="num" w:pos="1260"/>
        </w:tabs>
        <w:autoSpaceDE w:val="0"/>
        <w:autoSpaceDN w:val="0"/>
        <w:adjustRightInd w:val="0"/>
        <w:spacing w:after="60" w:line="240" w:lineRule="auto"/>
        <w:ind w:left="1260"/>
        <w:rPr>
          <w:sz w:val="22"/>
          <w:szCs w:val="22"/>
        </w:rPr>
      </w:pPr>
      <w:r w:rsidRPr="00D94618">
        <w:rPr>
          <w:sz w:val="22"/>
          <w:szCs w:val="22"/>
        </w:rPr>
        <w:t>действующий;</w:t>
      </w:r>
    </w:p>
    <w:p w:rsidR="00D94618" w:rsidRPr="00D94618" w:rsidRDefault="00D94618" w:rsidP="00D94618">
      <w:pPr>
        <w:widowControl w:val="0"/>
        <w:numPr>
          <w:ilvl w:val="0"/>
          <w:numId w:val="42"/>
        </w:numPr>
        <w:tabs>
          <w:tab w:val="num" w:pos="1260"/>
        </w:tabs>
        <w:autoSpaceDE w:val="0"/>
        <w:autoSpaceDN w:val="0"/>
        <w:adjustRightInd w:val="0"/>
        <w:spacing w:after="60" w:line="240" w:lineRule="auto"/>
        <w:ind w:left="1260"/>
        <w:rPr>
          <w:sz w:val="22"/>
          <w:szCs w:val="22"/>
        </w:rPr>
      </w:pPr>
      <w:r w:rsidRPr="00D94618">
        <w:rPr>
          <w:sz w:val="22"/>
          <w:szCs w:val="22"/>
        </w:rPr>
        <w:t>утратил силу;</w:t>
      </w:r>
    </w:p>
    <w:p w:rsidR="00D94618" w:rsidRPr="00D94618" w:rsidRDefault="00D94618" w:rsidP="00D94618">
      <w:pPr>
        <w:widowControl w:val="0"/>
        <w:numPr>
          <w:ilvl w:val="0"/>
          <w:numId w:val="42"/>
        </w:numPr>
        <w:tabs>
          <w:tab w:val="num" w:pos="1260"/>
        </w:tabs>
        <w:autoSpaceDE w:val="0"/>
        <w:autoSpaceDN w:val="0"/>
        <w:adjustRightInd w:val="0"/>
        <w:spacing w:after="60" w:line="240" w:lineRule="auto"/>
        <w:ind w:left="1260"/>
        <w:rPr>
          <w:sz w:val="22"/>
          <w:szCs w:val="22"/>
        </w:rPr>
      </w:pPr>
      <w:r w:rsidRPr="00D94618">
        <w:rPr>
          <w:sz w:val="22"/>
          <w:szCs w:val="22"/>
        </w:rPr>
        <w:t>не вступил в силу;</w:t>
      </w:r>
    </w:p>
    <w:p w:rsidR="00D94618" w:rsidRPr="00D94618" w:rsidRDefault="00D94618" w:rsidP="00D94618">
      <w:pPr>
        <w:widowControl w:val="0"/>
        <w:numPr>
          <w:ilvl w:val="0"/>
          <w:numId w:val="42"/>
        </w:numPr>
        <w:tabs>
          <w:tab w:val="num" w:pos="1260"/>
        </w:tabs>
        <w:autoSpaceDE w:val="0"/>
        <w:autoSpaceDN w:val="0"/>
        <w:adjustRightInd w:val="0"/>
        <w:spacing w:after="60" w:line="240" w:lineRule="auto"/>
        <w:ind w:left="1260"/>
        <w:rPr>
          <w:sz w:val="22"/>
          <w:szCs w:val="22"/>
        </w:rPr>
      </w:pPr>
      <w:r w:rsidRPr="00D94618">
        <w:rPr>
          <w:sz w:val="22"/>
          <w:szCs w:val="22"/>
        </w:rPr>
        <w:t>фактически утратил силу;</w:t>
      </w:r>
    </w:p>
    <w:p w:rsidR="00D94618" w:rsidRPr="00D94618" w:rsidRDefault="00D94618" w:rsidP="00D94618">
      <w:pPr>
        <w:widowControl w:val="0"/>
        <w:numPr>
          <w:ilvl w:val="0"/>
          <w:numId w:val="42"/>
        </w:numPr>
        <w:tabs>
          <w:tab w:val="num" w:pos="1260"/>
        </w:tabs>
        <w:autoSpaceDE w:val="0"/>
        <w:autoSpaceDN w:val="0"/>
        <w:adjustRightInd w:val="0"/>
        <w:spacing w:after="60" w:line="240" w:lineRule="auto"/>
        <w:ind w:left="1260"/>
        <w:rPr>
          <w:sz w:val="22"/>
          <w:szCs w:val="22"/>
        </w:rPr>
      </w:pPr>
      <w:r w:rsidRPr="00D94618">
        <w:rPr>
          <w:sz w:val="22"/>
          <w:szCs w:val="22"/>
        </w:rPr>
        <w:t>документ фактически не применяется;</w:t>
      </w:r>
    </w:p>
    <w:p w:rsidR="00D94618" w:rsidRPr="00D94618" w:rsidRDefault="00D94618" w:rsidP="00D94618">
      <w:pPr>
        <w:widowControl w:val="0"/>
        <w:tabs>
          <w:tab w:val="num" w:pos="1276"/>
        </w:tabs>
        <w:autoSpaceDE w:val="0"/>
        <w:autoSpaceDN w:val="0"/>
        <w:adjustRightInd w:val="0"/>
        <w:spacing w:line="240" w:lineRule="auto"/>
        <w:ind w:firstLine="720"/>
        <w:rPr>
          <w:sz w:val="22"/>
          <w:szCs w:val="22"/>
        </w:rPr>
      </w:pPr>
      <w:r w:rsidRPr="00D94618">
        <w:rPr>
          <w:sz w:val="22"/>
          <w:szCs w:val="22"/>
        </w:rPr>
        <w:t xml:space="preserve"> - возможность предоставления в документах подробных ссылок на связанные документы в формате гипертекста;</w:t>
      </w:r>
    </w:p>
    <w:p w:rsidR="00D94618" w:rsidRPr="00D94618" w:rsidRDefault="00D94618" w:rsidP="00D94618">
      <w:pPr>
        <w:widowControl w:val="0"/>
        <w:tabs>
          <w:tab w:val="num" w:pos="1276"/>
        </w:tabs>
        <w:autoSpaceDE w:val="0"/>
        <w:autoSpaceDN w:val="0"/>
        <w:adjustRightInd w:val="0"/>
        <w:spacing w:line="240" w:lineRule="auto"/>
        <w:ind w:firstLine="720"/>
        <w:rPr>
          <w:sz w:val="22"/>
          <w:szCs w:val="22"/>
        </w:rPr>
      </w:pPr>
      <w:r w:rsidRPr="00D94618">
        <w:rPr>
          <w:sz w:val="22"/>
          <w:szCs w:val="22"/>
        </w:rPr>
        <w:t xml:space="preserve"> - возможность сохранения результатов работы с помощью истории запросов, папок и закладок пользователя, а также индивидуальных настроек интерфейса программы;</w:t>
      </w:r>
    </w:p>
    <w:p w:rsidR="00D94618" w:rsidRPr="00D94618" w:rsidRDefault="00D94618" w:rsidP="00D94618">
      <w:pPr>
        <w:widowControl w:val="0"/>
        <w:tabs>
          <w:tab w:val="num" w:pos="1276"/>
        </w:tabs>
        <w:autoSpaceDE w:val="0"/>
        <w:autoSpaceDN w:val="0"/>
        <w:adjustRightInd w:val="0"/>
        <w:spacing w:line="240" w:lineRule="auto"/>
        <w:ind w:firstLine="720"/>
        <w:rPr>
          <w:sz w:val="22"/>
          <w:szCs w:val="22"/>
        </w:rPr>
      </w:pPr>
      <w:r w:rsidRPr="00D94618">
        <w:rPr>
          <w:sz w:val="22"/>
          <w:szCs w:val="22"/>
        </w:rPr>
        <w:t>- возможность обмена результатами работы («папки», «закладки») по электронной почте и с помощью мобильных носителей;</w:t>
      </w:r>
    </w:p>
    <w:p w:rsidR="00D94618" w:rsidRPr="00D94618" w:rsidRDefault="00D94618" w:rsidP="00D94618">
      <w:pPr>
        <w:widowControl w:val="0"/>
        <w:tabs>
          <w:tab w:val="num" w:pos="1276"/>
        </w:tabs>
        <w:autoSpaceDE w:val="0"/>
        <w:autoSpaceDN w:val="0"/>
        <w:adjustRightInd w:val="0"/>
        <w:spacing w:line="240" w:lineRule="auto"/>
        <w:ind w:firstLine="720"/>
        <w:rPr>
          <w:sz w:val="22"/>
          <w:szCs w:val="22"/>
        </w:rPr>
      </w:pPr>
      <w:r w:rsidRPr="00D94618">
        <w:rPr>
          <w:sz w:val="22"/>
          <w:szCs w:val="22"/>
        </w:rPr>
        <w:t xml:space="preserve"> - возможность сравнения текстов редакций нормативно-правовых актов;</w:t>
      </w:r>
    </w:p>
    <w:p w:rsidR="00D94618" w:rsidRPr="00D94618" w:rsidRDefault="00D94618" w:rsidP="00D94618">
      <w:pPr>
        <w:widowControl w:val="0"/>
        <w:tabs>
          <w:tab w:val="num" w:pos="1276"/>
        </w:tabs>
        <w:autoSpaceDE w:val="0"/>
        <w:autoSpaceDN w:val="0"/>
        <w:adjustRightInd w:val="0"/>
        <w:spacing w:line="240" w:lineRule="auto"/>
        <w:ind w:firstLine="720"/>
        <w:rPr>
          <w:color w:val="0000FF"/>
          <w:sz w:val="22"/>
          <w:szCs w:val="22"/>
        </w:rPr>
      </w:pPr>
      <w:r w:rsidRPr="00D94618">
        <w:rPr>
          <w:color w:val="0000FF"/>
          <w:sz w:val="22"/>
          <w:szCs w:val="22"/>
        </w:rPr>
        <w:t xml:space="preserve"> - </w:t>
      </w:r>
      <w:r w:rsidRPr="00D94618">
        <w:rPr>
          <w:sz w:val="22"/>
          <w:szCs w:val="22"/>
        </w:rPr>
        <w:t>возможность предоставления системы помощи;</w:t>
      </w:r>
    </w:p>
    <w:p w:rsidR="00D94618" w:rsidRPr="00D94618" w:rsidRDefault="00D94618" w:rsidP="00D94618">
      <w:pPr>
        <w:widowControl w:val="0"/>
        <w:tabs>
          <w:tab w:val="num" w:pos="1276"/>
        </w:tabs>
        <w:autoSpaceDE w:val="0"/>
        <w:autoSpaceDN w:val="0"/>
        <w:adjustRightInd w:val="0"/>
        <w:spacing w:line="240" w:lineRule="auto"/>
        <w:ind w:firstLine="720"/>
        <w:rPr>
          <w:sz w:val="22"/>
          <w:szCs w:val="22"/>
        </w:rPr>
      </w:pPr>
      <w:r w:rsidRPr="00D94618">
        <w:rPr>
          <w:sz w:val="22"/>
          <w:szCs w:val="22"/>
        </w:rPr>
        <w:t xml:space="preserve"> - возможность автоматического заказа и получения в реальном времени, посредством сети Интернет, текстов федеральных нормативно-правовых актов и судебных решений, упоминаемых в текстах других документов в информационных банках, но отсутствующих в установленных у заказчика информационных банках (при условии их наличия в других информационных банках данного производителя, не вошедших в установленный у заказчика комплект);</w:t>
      </w:r>
    </w:p>
    <w:p w:rsidR="00D94618" w:rsidRPr="00D94618" w:rsidRDefault="00D94618" w:rsidP="00D94618">
      <w:pPr>
        <w:widowControl w:val="0"/>
        <w:tabs>
          <w:tab w:val="num" w:pos="1276"/>
        </w:tabs>
        <w:autoSpaceDE w:val="0"/>
        <w:autoSpaceDN w:val="0"/>
        <w:adjustRightInd w:val="0"/>
        <w:spacing w:line="240" w:lineRule="auto"/>
        <w:ind w:firstLine="720"/>
        <w:rPr>
          <w:sz w:val="22"/>
          <w:szCs w:val="22"/>
        </w:rPr>
      </w:pPr>
      <w:r w:rsidRPr="00D94618">
        <w:rPr>
          <w:color w:val="0000FF"/>
          <w:sz w:val="22"/>
          <w:szCs w:val="22"/>
        </w:rPr>
        <w:t xml:space="preserve">- </w:t>
      </w:r>
      <w:r w:rsidRPr="00D94618">
        <w:rPr>
          <w:sz w:val="22"/>
          <w:szCs w:val="22"/>
        </w:rPr>
        <w:t>возможность интеграции в единый информационный массив систем различных типов – сетевой, сетевой однопользовательской и локальной;</w:t>
      </w:r>
    </w:p>
    <w:p w:rsidR="00D94618" w:rsidRPr="00D94618" w:rsidRDefault="00D94618" w:rsidP="00D94618">
      <w:pPr>
        <w:widowControl w:val="0"/>
        <w:tabs>
          <w:tab w:val="num" w:pos="1276"/>
        </w:tabs>
        <w:autoSpaceDE w:val="0"/>
        <w:autoSpaceDN w:val="0"/>
        <w:adjustRightInd w:val="0"/>
        <w:spacing w:line="240" w:lineRule="auto"/>
        <w:ind w:firstLine="720"/>
        <w:rPr>
          <w:sz w:val="22"/>
          <w:szCs w:val="22"/>
        </w:rPr>
      </w:pPr>
      <w:r w:rsidRPr="00D94618">
        <w:rPr>
          <w:sz w:val="22"/>
          <w:szCs w:val="22"/>
        </w:rPr>
        <w:t>- возможность совместимости со всеми современными версиями ОС Microsoft Windows (Windows 7/Windows 8/ Windows 10)</w:t>
      </w:r>
    </w:p>
    <w:p w:rsidR="00D94618" w:rsidRPr="00D94618" w:rsidRDefault="00D94618" w:rsidP="00D94618">
      <w:pPr>
        <w:widowControl w:val="0"/>
        <w:tabs>
          <w:tab w:val="num" w:pos="1276"/>
        </w:tabs>
        <w:autoSpaceDE w:val="0"/>
        <w:autoSpaceDN w:val="0"/>
        <w:adjustRightInd w:val="0"/>
        <w:spacing w:line="240" w:lineRule="auto"/>
        <w:ind w:firstLine="720"/>
        <w:rPr>
          <w:sz w:val="22"/>
          <w:szCs w:val="22"/>
        </w:rPr>
      </w:pPr>
      <w:r w:rsidRPr="00D94618">
        <w:rPr>
          <w:sz w:val="22"/>
          <w:szCs w:val="22"/>
        </w:rPr>
        <w:t>- возможность регулярного ознакомления с наиболее важными изменениями в законодательстве (обзоры ежедневные, еженедельные);</w:t>
      </w:r>
    </w:p>
    <w:p w:rsidR="00D94618" w:rsidRPr="00D94618" w:rsidRDefault="00D94618" w:rsidP="00D94618">
      <w:pPr>
        <w:tabs>
          <w:tab w:val="left" w:pos="360"/>
          <w:tab w:val="left" w:pos="709"/>
        </w:tabs>
        <w:spacing w:line="240" w:lineRule="auto"/>
        <w:ind w:firstLine="0"/>
        <w:rPr>
          <w:sz w:val="22"/>
          <w:szCs w:val="22"/>
        </w:rPr>
      </w:pPr>
    </w:p>
    <w:p w:rsidR="00D94618" w:rsidRPr="00D94618" w:rsidRDefault="00D94618" w:rsidP="00D94618">
      <w:pPr>
        <w:numPr>
          <w:ilvl w:val="0"/>
          <w:numId w:val="34"/>
        </w:numPr>
        <w:spacing w:after="60" w:line="240" w:lineRule="auto"/>
        <w:rPr>
          <w:b/>
          <w:kern w:val="24"/>
          <w:sz w:val="22"/>
          <w:szCs w:val="22"/>
        </w:rPr>
      </w:pPr>
      <w:r w:rsidRPr="00D94618">
        <w:rPr>
          <w:b/>
          <w:kern w:val="24"/>
          <w:sz w:val="22"/>
          <w:szCs w:val="22"/>
        </w:rPr>
        <w:t>Требования к качеству оказываемых услуг:</w:t>
      </w:r>
    </w:p>
    <w:p w:rsidR="00D94618" w:rsidRPr="00D94618" w:rsidRDefault="00D94618" w:rsidP="00D94618">
      <w:pPr>
        <w:tabs>
          <w:tab w:val="left" w:pos="708"/>
        </w:tabs>
        <w:spacing w:line="240" w:lineRule="auto"/>
        <w:ind w:left="720" w:firstLine="0"/>
        <w:rPr>
          <w:kern w:val="24"/>
          <w:sz w:val="22"/>
          <w:szCs w:val="22"/>
        </w:rPr>
      </w:pPr>
      <w:r w:rsidRPr="00D94618">
        <w:rPr>
          <w:kern w:val="24"/>
          <w:sz w:val="22"/>
          <w:szCs w:val="22"/>
        </w:rPr>
        <w:t xml:space="preserve">Исполнитель обязан предоставить Заказчику документы, подтверждающие наличие у Исполнителя необходимых прав на использование технологий и иных результатов интеллектуальной деятельности, копию «Лицензионного соглашения»,  на экземпляры Систем КонсультантПлюс. </w:t>
      </w:r>
    </w:p>
    <w:p w:rsidR="00D94618" w:rsidRPr="00D94618" w:rsidRDefault="00D94618" w:rsidP="00D94618">
      <w:pPr>
        <w:tabs>
          <w:tab w:val="left" w:pos="708"/>
        </w:tabs>
        <w:spacing w:line="240" w:lineRule="auto"/>
        <w:ind w:firstLine="0"/>
        <w:rPr>
          <w:sz w:val="22"/>
          <w:szCs w:val="22"/>
        </w:rPr>
      </w:pPr>
    </w:p>
    <w:p w:rsidR="00D94618" w:rsidRPr="00D94618" w:rsidRDefault="00D94618" w:rsidP="00D94618">
      <w:pPr>
        <w:numPr>
          <w:ilvl w:val="0"/>
          <w:numId w:val="34"/>
        </w:numPr>
        <w:spacing w:after="60" w:line="240" w:lineRule="auto"/>
        <w:rPr>
          <w:b/>
          <w:sz w:val="22"/>
          <w:szCs w:val="22"/>
        </w:rPr>
      </w:pPr>
      <w:r w:rsidRPr="00D94618">
        <w:rPr>
          <w:b/>
          <w:sz w:val="22"/>
          <w:szCs w:val="22"/>
        </w:rPr>
        <w:t>Форма и порядок оплаты услуг:</w:t>
      </w:r>
      <w:r w:rsidRPr="00D94618">
        <w:rPr>
          <w:sz w:val="22"/>
          <w:szCs w:val="22"/>
        </w:rPr>
        <w:t xml:space="preserve"> </w:t>
      </w:r>
    </w:p>
    <w:p w:rsidR="00D94618" w:rsidRPr="00D94618" w:rsidRDefault="00D94618" w:rsidP="00D94618">
      <w:pPr>
        <w:spacing w:after="60" w:line="240" w:lineRule="auto"/>
        <w:ind w:left="720" w:firstLine="0"/>
        <w:rPr>
          <w:bCs/>
          <w:sz w:val="22"/>
          <w:szCs w:val="22"/>
        </w:rPr>
      </w:pPr>
      <w:r w:rsidRPr="00D94618">
        <w:rPr>
          <w:bCs/>
          <w:sz w:val="22"/>
          <w:szCs w:val="22"/>
        </w:rPr>
        <w:t>Безналичная форма оплаты.</w:t>
      </w:r>
      <w:r w:rsidRPr="00D94618">
        <w:rPr>
          <w:sz w:val="22"/>
          <w:szCs w:val="22"/>
        </w:rPr>
        <w:t xml:space="preserve"> Оплата по контракту (договору) производится Заказчиком ежемесячно</w:t>
      </w:r>
      <w:r w:rsidRPr="00D94618">
        <w:rPr>
          <w:color w:val="0000FF"/>
          <w:sz w:val="22"/>
          <w:szCs w:val="22"/>
        </w:rPr>
        <w:t xml:space="preserve"> </w:t>
      </w:r>
      <w:r w:rsidRPr="00D94618">
        <w:rPr>
          <w:sz w:val="22"/>
          <w:szCs w:val="22"/>
        </w:rPr>
        <w:t xml:space="preserve">по факту оказания услуг на основании переданных Заказчику </w:t>
      </w:r>
      <w:r w:rsidRPr="00D94618">
        <w:rPr>
          <w:bCs/>
          <w:sz w:val="22"/>
          <w:szCs w:val="22"/>
        </w:rPr>
        <w:t>акта сдачи-приемки оказанных услуг, счета-фактуры и счета для оплаты.</w:t>
      </w:r>
    </w:p>
    <w:p w:rsidR="00D94618" w:rsidRPr="00D94618" w:rsidRDefault="00D94618" w:rsidP="00D94618">
      <w:pPr>
        <w:numPr>
          <w:ilvl w:val="0"/>
          <w:numId w:val="34"/>
        </w:numPr>
        <w:spacing w:after="60" w:line="240" w:lineRule="auto"/>
        <w:rPr>
          <w:b/>
          <w:sz w:val="22"/>
          <w:szCs w:val="22"/>
        </w:rPr>
      </w:pPr>
      <w:r w:rsidRPr="00D94618">
        <w:rPr>
          <w:b/>
          <w:sz w:val="22"/>
          <w:szCs w:val="22"/>
        </w:rPr>
        <w:t>Порядок формирования цены контракта (договора):</w:t>
      </w:r>
      <w:r w:rsidRPr="00D94618">
        <w:rPr>
          <w:sz w:val="22"/>
          <w:szCs w:val="22"/>
        </w:rPr>
        <w:t xml:space="preserve"> </w:t>
      </w:r>
    </w:p>
    <w:p w:rsidR="00D94618" w:rsidRPr="00D94618" w:rsidRDefault="00D94618" w:rsidP="00D94618">
      <w:pPr>
        <w:spacing w:after="60" w:line="240" w:lineRule="auto"/>
        <w:ind w:left="720" w:firstLine="0"/>
        <w:rPr>
          <w:bCs/>
          <w:sz w:val="22"/>
          <w:szCs w:val="22"/>
        </w:rPr>
      </w:pPr>
      <w:r w:rsidRPr="00D94618">
        <w:rPr>
          <w:sz w:val="22"/>
          <w:szCs w:val="22"/>
        </w:rPr>
        <w:t xml:space="preserve">Цена предлагаемых услуг должна включать в себя уплату налогов, сборов, страховку, таможенных пошлин и </w:t>
      </w:r>
      <w:r w:rsidRPr="00D94618">
        <w:rPr>
          <w:bCs/>
          <w:sz w:val="22"/>
          <w:szCs w:val="22"/>
        </w:rPr>
        <w:t>других обязательных платежей, включая НДС.</w:t>
      </w:r>
    </w:p>
    <w:p w:rsidR="00D94618" w:rsidRPr="00D94618" w:rsidRDefault="00D94618" w:rsidP="00D94618">
      <w:pPr>
        <w:spacing w:after="60" w:line="240" w:lineRule="auto"/>
        <w:ind w:left="720" w:firstLine="0"/>
        <w:rPr>
          <w:bCs/>
          <w:sz w:val="22"/>
          <w:szCs w:val="22"/>
        </w:rPr>
      </w:pPr>
    </w:p>
    <w:p w:rsidR="00D94618" w:rsidRPr="00D94618" w:rsidRDefault="00D94618" w:rsidP="00D94618">
      <w:pPr>
        <w:spacing w:after="60" w:line="240" w:lineRule="auto"/>
        <w:ind w:left="720" w:firstLine="0"/>
        <w:rPr>
          <w:bCs/>
          <w:sz w:val="22"/>
          <w:szCs w:val="22"/>
        </w:rPr>
      </w:pPr>
    </w:p>
    <w:p w:rsidR="00D94618" w:rsidRPr="00D94618" w:rsidRDefault="00D94618" w:rsidP="00D94618">
      <w:pPr>
        <w:spacing w:after="60" w:line="240" w:lineRule="auto"/>
        <w:ind w:left="720" w:firstLine="0"/>
        <w:rPr>
          <w:bCs/>
          <w:sz w:val="22"/>
          <w:szCs w:val="22"/>
        </w:rPr>
      </w:pPr>
      <w:r w:rsidRPr="00D94618">
        <w:rPr>
          <w:bCs/>
          <w:sz w:val="22"/>
          <w:szCs w:val="22"/>
        </w:rPr>
        <w:t>Директор департамента                                                                              Шибаев В. И.</w:t>
      </w:r>
    </w:p>
    <w:p w:rsidR="00D94618" w:rsidRPr="00D94618" w:rsidRDefault="00D94618" w:rsidP="00D94618">
      <w:pPr>
        <w:spacing w:after="60" w:line="240" w:lineRule="auto"/>
        <w:ind w:left="720" w:firstLine="0"/>
        <w:rPr>
          <w:bCs/>
          <w:sz w:val="22"/>
          <w:szCs w:val="22"/>
        </w:rPr>
      </w:pPr>
      <w:r w:rsidRPr="00D94618">
        <w:rPr>
          <w:bCs/>
          <w:sz w:val="22"/>
          <w:szCs w:val="22"/>
        </w:rPr>
        <w:t>информационных технологий</w:t>
      </w:r>
    </w:p>
    <w:p w:rsidR="00A074F5" w:rsidRPr="00A074F5" w:rsidRDefault="00A074F5" w:rsidP="00A074F5">
      <w:pPr>
        <w:ind w:firstLine="0"/>
        <w:jc w:val="left"/>
        <w:rPr>
          <w:sz w:val="24"/>
          <w:szCs w:val="24"/>
        </w:rPr>
      </w:pPr>
    </w:p>
    <w:sectPr w:rsidR="00A074F5" w:rsidRPr="00A074F5" w:rsidSect="00074B77">
      <w:footerReference w:type="default" r:id="rId16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B41" w:rsidRDefault="002E4B41" w:rsidP="00B768EC">
      <w:pPr>
        <w:spacing w:line="240" w:lineRule="auto"/>
      </w:pPr>
      <w:r>
        <w:separator/>
      </w:r>
    </w:p>
  </w:endnote>
  <w:endnote w:type="continuationSeparator" w:id="0">
    <w:p w:rsidR="002E4B41" w:rsidRDefault="002E4B41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B84" w:rsidRDefault="00C47B84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6990">
      <w:rPr>
        <w:noProof/>
      </w:rPr>
      <w:t>20</w:t>
    </w:r>
    <w:r>
      <w:rPr>
        <w:noProof/>
      </w:rPr>
      <w:fldChar w:fldCharType="end"/>
    </w:r>
  </w:p>
  <w:p w:rsidR="00C47B84" w:rsidRDefault="00C47B8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B41" w:rsidRDefault="002E4B41" w:rsidP="00B768EC">
      <w:pPr>
        <w:spacing w:line="240" w:lineRule="auto"/>
      </w:pPr>
      <w:r>
        <w:separator/>
      </w:r>
    </w:p>
  </w:footnote>
  <w:footnote w:type="continuationSeparator" w:id="0">
    <w:p w:rsidR="002E4B41" w:rsidRDefault="002E4B41" w:rsidP="00B768EC">
      <w:pPr>
        <w:spacing w:line="240" w:lineRule="auto"/>
      </w:pPr>
      <w:r>
        <w:continuationSeparator/>
      </w:r>
    </w:p>
  </w:footnote>
  <w:footnote w:id="1">
    <w:p w:rsidR="00C47B84" w:rsidRPr="00924719" w:rsidRDefault="00C47B84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:rsidR="00C47B84" w:rsidRPr="00D86743" w:rsidRDefault="00C47B84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8CC"/>
    <w:multiLevelType w:val="hybridMultilevel"/>
    <w:tmpl w:val="30EAEF16"/>
    <w:lvl w:ilvl="0" w:tplc="C86E9E1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80873"/>
    <w:multiLevelType w:val="hybridMultilevel"/>
    <w:tmpl w:val="C76E79C6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92C1A"/>
    <w:multiLevelType w:val="hybridMultilevel"/>
    <w:tmpl w:val="1660D7EE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D3718"/>
    <w:multiLevelType w:val="multilevel"/>
    <w:tmpl w:val="C5AAC6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0D0237A5"/>
    <w:multiLevelType w:val="multilevel"/>
    <w:tmpl w:val="80D04C04"/>
    <w:lvl w:ilvl="0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cs="Times New Roman" w:hint="default"/>
      </w:rPr>
    </w:lvl>
  </w:abstractNum>
  <w:abstractNum w:abstractNumId="5" w15:restartNumberingAfterBreak="0">
    <w:nsid w:val="10001607"/>
    <w:multiLevelType w:val="multilevel"/>
    <w:tmpl w:val="CF4E8DFC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10DF77F7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7662517"/>
    <w:multiLevelType w:val="hybridMultilevel"/>
    <w:tmpl w:val="2820B8A8"/>
    <w:lvl w:ilvl="0" w:tplc="03EE346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DF3A37"/>
    <w:multiLevelType w:val="hybridMultilevel"/>
    <w:tmpl w:val="32DEF99C"/>
    <w:lvl w:ilvl="0" w:tplc="D1E005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A87530"/>
    <w:multiLevelType w:val="hybridMultilevel"/>
    <w:tmpl w:val="E4E47ECC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F0915"/>
    <w:multiLevelType w:val="multilevel"/>
    <w:tmpl w:val="52389F3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14C0D"/>
    <w:multiLevelType w:val="multilevel"/>
    <w:tmpl w:val="72B62A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5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44215B3"/>
    <w:multiLevelType w:val="hybridMultilevel"/>
    <w:tmpl w:val="36EC53EE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56626"/>
    <w:multiLevelType w:val="hybridMultilevel"/>
    <w:tmpl w:val="078A8D2C"/>
    <w:lvl w:ilvl="0" w:tplc="55D68D6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9466A0"/>
    <w:multiLevelType w:val="hybridMultilevel"/>
    <w:tmpl w:val="EDC4F670"/>
    <w:lvl w:ilvl="0" w:tplc="BD2267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B487B"/>
    <w:multiLevelType w:val="multilevel"/>
    <w:tmpl w:val="095C4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5E4112F"/>
    <w:multiLevelType w:val="multilevel"/>
    <w:tmpl w:val="0C0A60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45F207DD"/>
    <w:multiLevelType w:val="hybridMultilevel"/>
    <w:tmpl w:val="B47EDAD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4" w15:restartNumberingAfterBreak="0">
    <w:nsid w:val="4877471E"/>
    <w:multiLevelType w:val="hybridMultilevel"/>
    <w:tmpl w:val="F9FAA60E"/>
    <w:lvl w:ilvl="0" w:tplc="B61E5370"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23618"/>
    <w:multiLevelType w:val="hybridMultilevel"/>
    <w:tmpl w:val="DA661366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7" w15:restartNumberingAfterBreak="0">
    <w:nsid w:val="547A1766"/>
    <w:multiLevelType w:val="hybridMultilevel"/>
    <w:tmpl w:val="B02294F0"/>
    <w:lvl w:ilvl="0" w:tplc="52E21CA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9" w15:restartNumberingAfterBreak="0">
    <w:nsid w:val="59364525"/>
    <w:multiLevelType w:val="multilevel"/>
    <w:tmpl w:val="03FE73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B8E2728"/>
    <w:multiLevelType w:val="hybridMultilevel"/>
    <w:tmpl w:val="6E9C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32" w15:restartNumberingAfterBreak="0">
    <w:nsid w:val="5C6F5D5E"/>
    <w:multiLevelType w:val="hybridMultilevel"/>
    <w:tmpl w:val="35FEAEDA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22AB9"/>
    <w:multiLevelType w:val="hybridMultilevel"/>
    <w:tmpl w:val="D998239E"/>
    <w:lvl w:ilvl="0" w:tplc="AC50E91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5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032D6"/>
    <w:multiLevelType w:val="multilevel"/>
    <w:tmpl w:val="D6CAA7A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D84D5E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BD165CC"/>
    <w:multiLevelType w:val="hybridMultilevel"/>
    <w:tmpl w:val="04DA6ED6"/>
    <w:lvl w:ilvl="0" w:tplc="8DAC8E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5B3EFD"/>
    <w:multiLevelType w:val="multilevel"/>
    <w:tmpl w:val="5B58B8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23"/>
  </w:num>
  <w:num w:numId="2">
    <w:abstractNumId w:val="31"/>
  </w:num>
  <w:num w:numId="3">
    <w:abstractNumId w:val="14"/>
  </w:num>
  <w:num w:numId="4">
    <w:abstractNumId w:val="26"/>
  </w:num>
  <w:num w:numId="5">
    <w:abstractNumId w:val="39"/>
  </w:num>
  <w:num w:numId="6">
    <w:abstractNumId w:val="15"/>
  </w:num>
  <w:num w:numId="7">
    <w:abstractNumId w:val="28"/>
  </w:num>
  <w:num w:numId="8">
    <w:abstractNumId w:val="9"/>
  </w:num>
  <w:num w:numId="9">
    <w:abstractNumId w:val="7"/>
  </w:num>
  <w:num w:numId="10">
    <w:abstractNumId w:val="38"/>
  </w:num>
  <w:num w:numId="11">
    <w:abstractNumId w:val="3"/>
  </w:num>
  <w:num w:numId="12">
    <w:abstractNumId w:val="35"/>
  </w:num>
  <w:num w:numId="13">
    <w:abstractNumId w:val="6"/>
  </w:num>
  <w:num w:numId="14">
    <w:abstractNumId w:val="34"/>
    <w:lvlOverride w:ilvl="0">
      <w:startOverride w:val="1"/>
    </w:lvlOverride>
  </w:num>
  <w:num w:numId="15">
    <w:abstractNumId w:val="20"/>
  </w:num>
  <w:num w:numId="16">
    <w:abstractNumId w:val="33"/>
  </w:num>
  <w:num w:numId="17">
    <w:abstractNumId w:val="19"/>
  </w:num>
  <w:num w:numId="18">
    <w:abstractNumId w:val="29"/>
  </w:num>
  <w:num w:numId="19">
    <w:abstractNumId w:val="37"/>
  </w:num>
  <w:num w:numId="20">
    <w:abstractNumId w:val="30"/>
  </w:num>
  <w:num w:numId="21">
    <w:abstractNumId w:val="36"/>
  </w:num>
  <w:num w:numId="22">
    <w:abstractNumId w:val="13"/>
  </w:num>
  <w:num w:numId="23">
    <w:abstractNumId w:val="12"/>
  </w:num>
  <w:num w:numId="24">
    <w:abstractNumId w:val="18"/>
  </w:num>
  <w:num w:numId="25">
    <w:abstractNumId w:val="40"/>
  </w:num>
  <w:num w:numId="26">
    <w:abstractNumId w:val="21"/>
  </w:num>
  <w:num w:numId="27">
    <w:abstractNumId w:val="41"/>
  </w:num>
  <w:num w:numId="28">
    <w:abstractNumId w:val="0"/>
  </w:num>
  <w:num w:numId="29">
    <w:abstractNumId w:val="24"/>
  </w:num>
  <w:num w:numId="30">
    <w:abstractNumId w:val="4"/>
  </w:num>
  <w:num w:numId="31">
    <w:abstractNumId w:val="5"/>
  </w:num>
  <w:num w:numId="32">
    <w:abstractNumId w:val="17"/>
  </w:num>
  <w:num w:numId="33">
    <w:abstractNumId w:val="27"/>
  </w:num>
  <w:num w:numId="34">
    <w:abstractNumId w:val="10"/>
  </w:num>
  <w:num w:numId="35">
    <w:abstractNumId w:val="1"/>
  </w:num>
  <w:num w:numId="36">
    <w:abstractNumId w:val="16"/>
  </w:num>
  <w:num w:numId="37">
    <w:abstractNumId w:val="11"/>
  </w:num>
  <w:num w:numId="38">
    <w:abstractNumId w:val="25"/>
  </w:num>
  <w:num w:numId="39">
    <w:abstractNumId w:val="8"/>
  </w:num>
  <w:num w:numId="40">
    <w:abstractNumId w:val="32"/>
  </w:num>
  <w:num w:numId="41">
    <w:abstractNumId w:val="2"/>
  </w:num>
  <w:num w:numId="42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6BB2"/>
    <w:rsid w:val="00013B22"/>
    <w:rsid w:val="000149D6"/>
    <w:rsid w:val="0002415F"/>
    <w:rsid w:val="00027FD2"/>
    <w:rsid w:val="00035066"/>
    <w:rsid w:val="00050DFB"/>
    <w:rsid w:val="00057FC1"/>
    <w:rsid w:val="000630A5"/>
    <w:rsid w:val="00074B77"/>
    <w:rsid w:val="0008017F"/>
    <w:rsid w:val="000812E3"/>
    <w:rsid w:val="00084523"/>
    <w:rsid w:val="00096C2A"/>
    <w:rsid w:val="00097722"/>
    <w:rsid w:val="000A16E9"/>
    <w:rsid w:val="000A2B44"/>
    <w:rsid w:val="000A576E"/>
    <w:rsid w:val="000B01F7"/>
    <w:rsid w:val="000B2C6D"/>
    <w:rsid w:val="000B465C"/>
    <w:rsid w:val="000B4B55"/>
    <w:rsid w:val="000C6AFE"/>
    <w:rsid w:val="000D1D0A"/>
    <w:rsid w:val="000D27B9"/>
    <w:rsid w:val="000D3623"/>
    <w:rsid w:val="000D4D13"/>
    <w:rsid w:val="000D7810"/>
    <w:rsid w:val="000E0D28"/>
    <w:rsid w:val="000F04FD"/>
    <w:rsid w:val="000F1D15"/>
    <w:rsid w:val="000F6FF6"/>
    <w:rsid w:val="00103636"/>
    <w:rsid w:val="001107C4"/>
    <w:rsid w:val="00110E47"/>
    <w:rsid w:val="001133AE"/>
    <w:rsid w:val="001143E8"/>
    <w:rsid w:val="00116931"/>
    <w:rsid w:val="00120A2F"/>
    <w:rsid w:val="00130368"/>
    <w:rsid w:val="0013290D"/>
    <w:rsid w:val="00135ABC"/>
    <w:rsid w:val="00144599"/>
    <w:rsid w:val="00155CD0"/>
    <w:rsid w:val="00156D38"/>
    <w:rsid w:val="00164553"/>
    <w:rsid w:val="0016539B"/>
    <w:rsid w:val="00167C97"/>
    <w:rsid w:val="001713AF"/>
    <w:rsid w:val="00173318"/>
    <w:rsid w:val="0017449A"/>
    <w:rsid w:val="00174746"/>
    <w:rsid w:val="001774B5"/>
    <w:rsid w:val="00187C4C"/>
    <w:rsid w:val="00190A70"/>
    <w:rsid w:val="00191626"/>
    <w:rsid w:val="00194C66"/>
    <w:rsid w:val="00195A93"/>
    <w:rsid w:val="001A5A09"/>
    <w:rsid w:val="001C1CD8"/>
    <w:rsid w:val="001C2C70"/>
    <w:rsid w:val="001C5059"/>
    <w:rsid w:val="001C65CE"/>
    <w:rsid w:val="001D209A"/>
    <w:rsid w:val="001D2765"/>
    <w:rsid w:val="001D4801"/>
    <w:rsid w:val="001D71E3"/>
    <w:rsid w:val="001E6151"/>
    <w:rsid w:val="001F50CD"/>
    <w:rsid w:val="002045C5"/>
    <w:rsid w:val="00215A6B"/>
    <w:rsid w:val="0022367F"/>
    <w:rsid w:val="00224668"/>
    <w:rsid w:val="00231EB7"/>
    <w:rsid w:val="00237353"/>
    <w:rsid w:val="002415D9"/>
    <w:rsid w:val="00247BE9"/>
    <w:rsid w:val="00254787"/>
    <w:rsid w:val="002661FC"/>
    <w:rsid w:val="00267EDB"/>
    <w:rsid w:val="00273194"/>
    <w:rsid w:val="00274093"/>
    <w:rsid w:val="00274E24"/>
    <w:rsid w:val="002768F6"/>
    <w:rsid w:val="00281C4D"/>
    <w:rsid w:val="00282B22"/>
    <w:rsid w:val="00282EE1"/>
    <w:rsid w:val="00293972"/>
    <w:rsid w:val="00294D6D"/>
    <w:rsid w:val="002A1B83"/>
    <w:rsid w:val="002A4A33"/>
    <w:rsid w:val="002A7179"/>
    <w:rsid w:val="002B2783"/>
    <w:rsid w:val="002B4648"/>
    <w:rsid w:val="002B47A1"/>
    <w:rsid w:val="002B5C80"/>
    <w:rsid w:val="002D4550"/>
    <w:rsid w:val="002E2FF1"/>
    <w:rsid w:val="002E31DC"/>
    <w:rsid w:val="002E4B41"/>
    <w:rsid w:val="002E795C"/>
    <w:rsid w:val="002F2E1C"/>
    <w:rsid w:val="002F3A1E"/>
    <w:rsid w:val="002F79CD"/>
    <w:rsid w:val="00304615"/>
    <w:rsid w:val="00326430"/>
    <w:rsid w:val="0033360A"/>
    <w:rsid w:val="00345486"/>
    <w:rsid w:val="00353B92"/>
    <w:rsid w:val="00364C55"/>
    <w:rsid w:val="003757C5"/>
    <w:rsid w:val="003809E1"/>
    <w:rsid w:val="0038131C"/>
    <w:rsid w:val="0038181D"/>
    <w:rsid w:val="00383CC4"/>
    <w:rsid w:val="003849D8"/>
    <w:rsid w:val="003A04B1"/>
    <w:rsid w:val="003A149F"/>
    <w:rsid w:val="003A54CC"/>
    <w:rsid w:val="003A5D5A"/>
    <w:rsid w:val="003A70F4"/>
    <w:rsid w:val="003C042F"/>
    <w:rsid w:val="003C1C02"/>
    <w:rsid w:val="003C515A"/>
    <w:rsid w:val="003D5DE7"/>
    <w:rsid w:val="003E7499"/>
    <w:rsid w:val="003F23E1"/>
    <w:rsid w:val="003F30D9"/>
    <w:rsid w:val="003F630D"/>
    <w:rsid w:val="004056E9"/>
    <w:rsid w:val="00416961"/>
    <w:rsid w:val="00420A97"/>
    <w:rsid w:val="00430182"/>
    <w:rsid w:val="00432B14"/>
    <w:rsid w:val="00432DA2"/>
    <w:rsid w:val="00441D06"/>
    <w:rsid w:val="004427D3"/>
    <w:rsid w:val="0045468D"/>
    <w:rsid w:val="004573ED"/>
    <w:rsid w:val="004635E2"/>
    <w:rsid w:val="0048038B"/>
    <w:rsid w:val="0048372F"/>
    <w:rsid w:val="0048413D"/>
    <w:rsid w:val="00491693"/>
    <w:rsid w:val="00491987"/>
    <w:rsid w:val="00497277"/>
    <w:rsid w:val="004B0DA6"/>
    <w:rsid w:val="004B1B6C"/>
    <w:rsid w:val="004B1E96"/>
    <w:rsid w:val="004B2423"/>
    <w:rsid w:val="004B7328"/>
    <w:rsid w:val="004C2649"/>
    <w:rsid w:val="004C6990"/>
    <w:rsid w:val="004D160A"/>
    <w:rsid w:val="004F3ED0"/>
    <w:rsid w:val="00503024"/>
    <w:rsid w:val="00505086"/>
    <w:rsid w:val="00510F2F"/>
    <w:rsid w:val="00512634"/>
    <w:rsid w:val="00512FDA"/>
    <w:rsid w:val="0052015A"/>
    <w:rsid w:val="0052300D"/>
    <w:rsid w:val="00527842"/>
    <w:rsid w:val="00531515"/>
    <w:rsid w:val="00536C22"/>
    <w:rsid w:val="00537D0C"/>
    <w:rsid w:val="00545D3E"/>
    <w:rsid w:val="00547AE3"/>
    <w:rsid w:val="005619BE"/>
    <w:rsid w:val="00571480"/>
    <w:rsid w:val="005734BE"/>
    <w:rsid w:val="00573BFD"/>
    <w:rsid w:val="0058249C"/>
    <w:rsid w:val="00584406"/>
    <w:rsid w:val="00584D40"/>
    <w:rsid w:val="00586621"/>
    <w:rsid w:val="00590F05"/>
    <w:rsid w:val="005924C9"/>
    <w:rsid w:val="0059668B"/>
    <w:rsid w:val="00596A30"/>
    <w:rsid w:val="005A5F74"/>
    <w:rsid w:val="005B3E98"/>
    <w:rsid w:val="005B6C38"/>
    <w:rsid w:val="005C189E"/>
    <w:rsid w:val="005C2BE6"/>
    <w:rsid w:val="005C2FA7"/>
    <w:rsid w:val="005D1243"/>
    <w:rsid w:val="005D1F26"/>
    <w:rsid w:val="005E08CC"/>
    <w:rsid w:val="005E39C3"/>
    <w:rsid w:val="005E5028"/>
    <w:rsid w:val="00601B62"/>
    <w:rsid w:val="00614101"/>
    <w:rsid w:val="00632083"/>
    <w:rsid w:val="00632CA8"/>
    <w:rsid w:val="006344DB"/>
    <w:rsid w:val="00641740"/>
    <w:rsid w:val="0064241F"/>
    <w:rsid w:val="00671E79"/>
    <w:rsid w:val="00676D9D"/>
    <w:rsid w:val="00682B0E"/>
    <w:rsid w:val="00690F60"/>
    <w:rsid w:val="006A49C4"/>
    <w:rsid w:val="006B1109"/>
    <w:rsid w:val="006B2D93"/>
    <w:rsid w:val="006B6E75"/>
    <w:rsid w:val="006C3C3A"/>
    <w:rsid w:val="006D6FA0"/>
    <w:rsid w:val="006F02FE"/>
    <w:rsid w:val="006F43FA"/>
    <w:rsid w:val="006F708C"/>
    <w:rsid w:val="0070008A"/>
    <w:rsid w:val="00706C5C"/>
    <w:rsid w:val="00707476"/>
    <w:rsid w:val="00710A5C"/>
    <w:rsid w:val="007124C1"/>
    <w:rsid w:val="007220D1"/>
    <w:rsid w:val="0072542B"/>
    <w:rsid w:val="00734D32"/>
    <w:rsid w:val="00743975"/>
    <w:rsid w:val="0074524E"/>
    <w:rsid w:val="00745ADD"/>
    <w:rsid w:val="007475AD"/>
    <w:rsid w:val="00760D18"/>
    <w:rsid w:val="00764CC0"/>
    <w:rsid w:val="00773344"/>
    <w:rsid w:val="00780AA6"/>
    <w:rsid w:val="00783C83"/>
    <w:rsid w:val="007867BC"/>
    <w:rsid w:val="0078716A"/>
    <w:rsid w:val="00792D38"/>
    <w:rsid w:val="007934B9"/>
    <w:rsid w:val="007B3B79"/>
    <w:rsid w:val="007C3600"/>
    <w:rsid w:val="007D2F5E"/>
    <w:rsid w:val="007D3DCE"/>
    <w:rsid w:val="007D74C4"/>
    <w:rsid w:val="008010F7"/>
    <w:rsid w:val="00806FED"/>
    <w:rsid w:val="00814E59"/>
    <w:rsid w:val="00823B9C"/>
    <w:rsid w:val="00827104"/>
    <w:rsid w:val="00835565"/>
    <w:rsid w:val="00837E34"/>
    <w:rsid w:val="00844C54"/>
    <w:rsid w:val="00851961"/>
    <w:rsid w:val="0086708A"/>
    <w:rsid w:val="008709A1"/>
    <w:rsid w:val="00870A3E"/>
    <w:rsid w:val="00870E78"/>
    <w:rsid w:val="00871627"/>
    <w:rsid w:val="00871B10"/>
    <w:rsid w:val="00884C12"/>
    <w:rsid w:val="008A27F9"/>
    <w:rsid w:val="008A39CA"/>
    <w:rsid w:val="008B09B7"/>
    <w:rsid w:val="008B45BE"/>
    <w:rsid w:val="008B53CD"/>
    <w:rsid w:val="008C3786"/>
    <w:rsid w:val="008C67E5"/>
    <w:rsid w:val="008D067B"/>
    <w:rsid w:val="008D547F"/>
    <w:rsid w:val="008E16C6"/>
    <w:rsid w:val="008E64E9"/>
    <w:rsid w:val="00902EC9"/>
    <w:rsid w:val="00911E30"/>
    <w:rsid w:val="009131EE"/>
    <w:rsid w:val="0091393A"/>
    <w:rsid w:val="00913C9B"/>
    <w:rsid w:val="009229DC"/>
    <w:rsid w:val="00922D84"/>
    <w:rsid w:val="00923A96"/>
    <w:rsid w:val="00924719"/>
    <w:rsid w:val="009329E2"/>
    <w:rsid w:val="00945575"/>
    <w:rsid w:val="00945D2F"/>
    <w:rsid w:val="00964D7A"/>
    <w:rsid w:val="00967F03"/>
    <w:rsid w:val="0097498D"/>
    <w:rsid w:val="00974CC8"/>
    <w:rsid w:val="00975DF2"/>
    <w:rsid w:val="00980C05"/>
    <w:rsid w:val="009814F6"/>
    <w:rsid w:val="00986791"/>
    <w:rsid w:val="009905FD"/>
    <w:rsid w:val="00990A03"/>
    <w:rsid w:val="0099193F"/>
    <w:rsid w:val="00993EF7"/>
    <w:rsid w:val="009A00E3"/>
    <w:rsid w:val="009B251A"/>
    <w:rsid w:val="009B3FD9"/>
    <w:rsid w:val="009C4EEF"/>
    <w:rsid w:val="009C73B4"/>
    <w:rsid w:val="009D31D1"/>
    <w:rsid w:val="009D46F6"/>
    <w:rsid w:val="009D5992"/>
    <w:rsid w:val="009D5C93"/>
    <w:rsid w:val="009D6DEF"/>
    <w:rsid w:val="009E5280"/>
    <w:rsid w:val="009E65AC"/>
    <w:rsid w:val="009F5D44"/>
    <w:rsid w:val="00A002DD"/>
    <w:rsid w:val="00A00DC5"/>
    <w:rsid w:val="00A026B3"/>
    <w:rsid w:val="00A061F6"/>
    <w:rsid w:val="00A074F5"/>
    <w:rsid w:val="00A36467"/>
    <w:rsid w:val="00A374D5"/>
    <w:rsid w:val="00A4117F"/>
    <w:rsid w:val="00A518A8"/>
    <w:rsid w:val="00A5488D"/>
    <w:rsid w:val="00A55C91"/>
    <w:rsid w:val="00A67DE9"/>
    <w:rsid w:val="00A67FB1"/>
    <w:rsid w:val="00A8094C"/>
    <w:rsid w:val="00A835D5"/>
    <w:rsid w:val="00A919D4"/>
    <w:rsid w:val="00AB66A0"/>
    <w:rsid w:val="00AC5EA2"/>
    <w:rsid w:val="00AD3C11"/>
    <w:rsid w:val="00B04689"/>
    <w:rsid w:val="00B12FB0"/>
    <w:rsid w:val="00B13AC4"/>
    <w:rsid w:val="00B14DFB"/>
    <w:rsid w:val="00B26BBB"/>
    <w:rsid w:val="00B279F0"/>
    <w:rsid w:val="00B402CB"/>
    <w:rsid w:val="00B4785B"/>
    <w:rsid w:val="00B548B1"/>
    <w:rsid w:val="00B57BA3"/>
    <w:rsid w:val="00B74835"/>
    <w:rsid w:val="00B768EC"/>
    <w:rsid w:val="00B778D3"/>
    <w:rsid w:val="00B80873"/>
    <w:rsid w:val="00B85B38"/>
    <w:rsid w:val="00B90B1A"/>
    <w:rsid w:val="00B91D18"/>
    <w:rsid w:val="00B9511A"/>
    <w:rsid w:val="00B95BA3"/>
    <w:rsid w:val="00B97039"/>
    <w:rsid w:val="00BA218B"/>
    <w:rsid w:val="00BA5692"/>
    <w:rsid w:val="00BB05B0"/>
    <w:rsid w:val="00BB29CB"/>
    <w:rsid w:val="00BB36EE"/>
    <w:rsid w:val="00BC13E5"/>
    <w:rsid w:val="00BC1B18"/>
    <w:rsid w:val="00BC1CFB"/>
    <w:rsid w:val="00BC203E"/>
    <w:rsid w:val="00BD2811"/>
    <w:rsid w:val="00BF10AD"/>
    <w:rsid w:val="00BF6A2C"/>
    <w:rsid w:val="00BF793F"/>
    <w:rsid w:val="00C00441"/>
    <w:rsid w:val="00C0193C"/>
    <w:rsid w:val="00C1178B"/>
    <w:rsid w:val="00C14E5D"/>
    <w:rsid w:val="00C14FDA"/>
    <w:rsid w:val="00C15841"/>
    <w:rsid w:val="00C217AB"/>
    <w:rsid w:val="00C23793"/>
    <w:rsid w:val="00C23838"/>
    <w:rsid w:val="00C265C8"/>
    <w:rsid w:val="00C30251"/>
    <w:rsid w:val="00C31F95"/>
    <w:rsid w:val="00C336F2"/>
    <w:rsid w:val="00C368AC"/>
    <w:rsid w:val="00C448AE"/>
    <w:rsid w:val="00C47B84"/>
    <w:rsid w:val="00C5377F"/>
    <w:rsid w:val="00C5538A"/>
    <w:rsid w:val="00C63913"/>
    <w:rsid w:val="00C738A8"/>
    <w:rsid w:val="00C800DB"/>
    <w:rsid w:val="00C91982"/>
    <w:rsid w:val="00C92BFB"/>
    <w:rsid w:val="00CA30BB"/>
    <w:rsid w:val="00CA685E"/>
    <w:rsid w:val="00CC61CF"/>
    <w:rsid w:val="00CC76F6"/>
    <w:rsid w:val="00CD1C23"/>
    <w:rsid w:val="00CD2946"/>
    <w:rsid w:val="00CE29A2"/>
    <w:rsid w:val="00CF0560"/>
    <w:rsid w:val="00CF37B5"/>
    <w:rsid w:val="00D02517"/>
    <w:rsid w:val="00D057BA"/>
    <w:rsid w:val="00D07CD2"/>
    <w:rsid w:val="00D1007F"/>
    <w:rsid w:val="00D111DD"/>
    <w:rsid w:val="00D17897"/>
    <w:rsid w:val="00D34779"/>
    <w:rsid w:val="00D35A46"/>
    <w:rsid w:val="00D36380"/>
    <w:rsid w:val="00D4230A"/>
    <w:rsid w:val="00D42AEE"/>
    <w:rsid w:val="00D4360D"/>
    <w:rsid w:val="00D55F27"/>
    <w:rsid w:val="00D62FFD"/>
    <w:rsid w:val="00D67F49"/>
    <w:rsid w:val="00D71E5D"/>
    <w:rsid w:val="00D735D4"/>
    <w:rsid w:val="00D75BD8"/>
    <w:rsid w:val="00D8129D"/>
    <w:rsid w:val="00D81F45"/>
    <w:rsid w:val="00D83FDE"/>
    <w:rsid w:val="00D92C33"/>
    <w:rsid w:val="00D94618"/>
    <w:rsid w:val="00D9623D"/>
    <w:rsid w:val="00DA1DD1"/>
    <w:rsid w:val="00DA28AF"/>
    <w:rsid w:val="00DA4F00"/>
    <w:rsid w:val="00DB1008"/>
    <w:rsid w:val="00DB3049"/>
    <w:rsid w:val="00DB63E3"/>
    <w:rsid w:val="00DC1624"/>
    <w:rsid w:val="00DC2424"/>
    <w:rsid w:val="00DC3EDE"/>
    <w:rsid w:val="00DD07C4"/>
    <w:rsid w:val="00DD6542"/>
    <w:rsid w:val="00DE2ED7"/>
    <w:rsid w:val="00DF1BD2"/>
    <w:rsid w:val="00E00C15"/>
    <w:rsid w:val="00E04325"/>
    <w:rsid w:val="00E0476E"/>
    <w:rsid w:val="00E0517C"/>
    <w:rsid w:val="00E055AF"/>
    <w:rsid w:val="00E063F8"/>
    <w:rsid w:val="00E14427"/>
    <w:rsid w:val="00E152EF"/>
    <w:rsid w:val="00E2513C"/>
    <w:rsid w:val="00E27057"/>
    <w:rsid w:val="00E32BE4"/>
    <w:rsid w:val="00E33868"/>
    <w:rsid w:val="00E47E5B"/>
    <w:rsid w:val="00E57BD4"/>
    <w:rsid w:val="00E614AD"/>
    <w:rsid w:val="00E61DF3"/>
    <w:rsid w:val="00E64B0F"/>
    <w:rsid w:val="00E65DC0"/>
    <w:rsid w:val="00E674B2"/>
    <w:rsid w:val="00E85F53"/>
    <w:rsid w:val="00E911CB"/>
    <w:rsid w:val="00E95D51"/>
    <w:rsid w:val="00E96D34"/>
    <w:rsid w:val="00EA676F"/>
    <w:rsid w:val="00EB2FBF"/>
    <w:rsid w:val="00EB4619"/>
    <w:rsid w:val="00EC226D"/>
    <w:rsid w:val="00ED2713"/>
    <w:rsid w:val="00EF454E"/>
    <w:rsid w:val="00EF4B70"/>
    <w:rsid w:val="00F00DA7"/>
    <w:rsid w:val="00F103FD"/>
    <w:rsid w:val="00F15B29"/>
    <w:rsid w:val="00F219EF"/>
    <w:rsid w:val="00F349A9"/>
    <w:rsid w:val="00F36544"/>
    <w:rsid w:val="00F40000"/>
    <w:rsid w:val="00F406F6"/>
    <w:rsid w:val="00F46AD4"/>
    <w:rsid w:val="00F55978"/>
    <w:rsid w:val="00F63981"/>
    <w:rsid w:val="00F71DB8"/>
    <w:rsid w:val="00F92996"/>
    <w:rsid w:val="00F930CA"/>
    <w:rsid w:val="00FA72BA"/>
    <w:rsid w:val="00FB3504"/>
    <w:rsid w:val="00FC01DA"/>
    <w:rsid w:val="00FC1D92"/>
    <w:rsid w:val="00FE4B52"/>
    <w:rsid w:val="00FE7B81"/>
    <w:rsid w:val="00FF07C0"/>
    <w:rsid w:val="00FF18B1"/>
    <w:rsid w:val="00FF42FA"/>
    <w:rsid w:val="00FF4C7D"/>
    <w:rsid w:val="00FF4EC2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DE030"/>
  <w15:chartTrackingRefBased/>
  <w15:docId w15:val="{DA85DA67-8B5B-4D88-9FB4-48336EB2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498D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 w:cs="Arial"/>
      <w:b/>
      <w:bCs/>
      <w:kern w:val="28"/>
      <w:szCs w:val="40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rsid w:val="00E61DF3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</w:style>
  <w:style w:type="character" w:customStyle="1" w:styleId="a6">
    <w:name w:val="Основной текст Знак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rFonts w:cs="Times New Roman"/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"/>
    <w:basedOn w:val="a0"/>
    <w:link w:val="af3"/>
    <w:uiPriority w:val="34"/>
    <w:qFormat/>
    <w:rsid w:val="00B402CB"/>
    <w:pPr>
      <w:ind w:left="720"/>
      <w:contextualSpacing/>
    </w:pPr>
  </w:style>
  <w:style w:type="character" w:customStyle="1" w:styleId="af3">
    <w:name w:val="Абзац списка Знак"/>
    <w:aliases w:val="Абзац списка литеральный Знак"/>
    <w:link w:val="af2"/>
    <w:uiPriority w:val="34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">
    <w:name w:val="Body Text 3"/>
    <w:basedOn w:val="a0"/>
    <w:link w:val="30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 w:eastAsia="en-US"/>
    </w:rPr>
  </w:style>
  <w:style w:type="character" w:customStyle="1" w:styleId="30">
    <w:name w:val="Основной текст 3 Знак"/>
    <w:link w:val="3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iPriority w:val="99"/>
    <w:semiHidden/>
    <w:unhideWhenUsed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D36380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99"/>
    <w:qFormat/>
    <w:rsid w:val="00923A9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556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fd">
    <w:name w:val="Table Grid"/>
    <w:basedOn w:val="a2"/>
    <w:uiPriority w:val="59"/>
    <w:rsid w:val="00835565"/>
    <w:pPr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0"/>
    <w:link w:val="26"/>
    <w:uiPriority w:val="99"/>
    <w:semiHidden/>
    <w:unhideWhenUsed/>
    <w:rsid w:val="00922D84"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27">
    <w:name w:val="Body Text Indent 2"/>
    <w:basedOn w:val="a0"/>
    <w:link w:val="28"/>
    <w:uiPriority w:val="99"/>
    <w:semiHidden/>
    <w:unhideWhenUsed/>
    <w:rsid w:val="00922D84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link w:val="27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0"/>
    <w:link w:val="32"/>
    <w:uiPriority w:val="99"/>
    <w:semiHidden/>
    <w:unhideWhenUsed/>
    <w:rsid w:val="00922D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922D84"/>
    <w:rPr>
      <w:rFonts w:ascii="Times New Roman" w:eastAsia="Times New Roman" w:hAnsi="Times New Roman"/>
      <w:sz w:val="16"/>
      <w:szCs w:val="16"/>
    </w:rPr>
  </w:style>
  <w:style w:type="character" w:styleId="afe">
    <w:name w:val="FollowedHyperlink"/>
    <w:uiPriority w:val="99"/>
    <w:semiHidden/>
    <w:unhideWhenUsed/>
    <w:rsid w:val="00BC1CF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hibaev@hotelcosmos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orp.hotelcosmos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Word.docx"/><Relationship Id="rId10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mgunova@hotelcosmos.ru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F485F-5EFC-4D77-BE2B-29D5481DC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22</Pages>
  <Words>7292</Words>
  <Characters>41566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48761</CharactersWithSpaces>
  <SharedDoc>false</SharedDoc>
  <HLinks>
    <vt:vector size="168" baseType="variant">
      <vt:variant>
        <vt:i4>3211310</vt:i4>
      </vt:variant>
      <vt:variant>
        <vt:i4>111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108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6357087</vt:i4>
      </vt:variant>
      <vt:variant>
        <vt:i4>99</vt:i4>
      </vt:variant>
      <vt:variant>
        <vt:i4>0</vt:i4>
      </vt:variant>
      <vt:variant>
        <vt:i4>5</vt:i4>
      </vt:variant>
      <vt:variant>
        <vt:lpwstr>mailto:aevstratov@hotelcosmos.ru</vt:lpwstr>
      </vt:variant>
      <vt:variant>
        <vt:lpwstr/>
      </vt:variant>
      <vt:variant>
        <vt:i4>8323145</vt:i4>
      </vt:variant>
      <vt:variant>
        <vt:i4>96</vt:i4>
      </vt:variant>
      <vt:variant>
        <vt:i4>0</vt:i4>
      </vt:variant>
      <vt:variant>
        <vt:i4>5</vt:i4>
      </vt:variant>
      <vt:variant>
        <vt:lpwstr>mailto:skovalenko@hotelcosmos.ru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Шамгунова Елена</cp:lastModifiedBy>
  <cp:revision>32</cp:revision>
  <cp:lastPrinted>2019-01-21T08:37:00Z</cp:lastPrinted>
  <dcterms:created xsi:type="dcterms:W3CDTF">2019-11-07T09:32:00Z</dcterms:created>
  <dcterms:modified xsi:type="dcterms:W3CDTF">2020-12-09T13:44:00Z</dcterms:modified>
</cp:coreProperties>
</file>