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DC" w:rsidRPr="00AA2B9B" w:rsidRDefault="00FD2DB2" w:rsidP="00AA2B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9B">
        <w:rPr>
          <w:rFonts w:ascii="Times New Roman" w:hAnsi="Times New Roman" w:cs="Times New Roman"/>
          <w:b/>
          <w:sz w:val="24"/>
          <w:szCs w:val="24"/>
        </w:rPr>
        <w:t>ФОРМА КОММЕРЧЕСКОГО ПРЕДЛОЖЕНИЯ</w:t>
      </w:r>
    </w:p>
    <w:p w:rsidR="00AA2B9B" w:rsidRPr="00AA2B9B" w:rsidRDefault="00AA2B9B" w:rsidP="00AA2B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A2B9B">
        <w:rPr>
          <w:rFonts w:ascii="Times New Roman" w:hAnsi="Times New Roman" w:cs="Times New Roman"/>
          <w:sz w:val="24"/>
          <w:szCs w:val="24"/>
        </w:rPr>
        <w:t>по закупочной процедуре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2B9B" w:rsidRPr="00AA2B9B" w:rsidRDefault="00AA2B9B" w:rsidP="00AA2B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A2B9B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AA2B9B">
        <w:rPr>
          <w:rFonts w:ascii="Times New Roman" w:hAnsi="Times New Roman" w:cs="Times New Roman"/>
          <w:sz w:val="24"/>
          <w:szCs w:val="24"/>
        </w:rPr>
        <w:t>работ  по</w:t>
      </w:r>
      <w:proofErr w:type="gramEnd"/>
      <w:r w:rsidRPr="00AA2B9B">
        <w:rPr>
          <w:rFonts w:ascii="Times New Roman" w:hAnsi="Times New Roman" w:cs="Times New Roman"/>
          <w:sz w:val="24"/>
          <w:szCs w:val="24"/>
        </w:rPr>
        <w:t xml:space="preserve"> мониторингу технического состояния  въездного  пандуса  и обследованию  площадки пандуса гостиничного комплекса «Космос», расположенного по адресу: г. Москва, Проспект Мира, д.150»</w:t>
      </w:r>
    </w:p>
    <w:p w:rsidR="00AA2B9B" w:rsidRPr="00AA2B9B" w:rsidRDefault="00AA2B9B" w:rsidP="00FD2D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B9B" w:rsidRPr="00AA2B9B" w:rsidRDefault="00AA2B9B" w:rsidP="00FD2D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5" w:type="dxa"/>
        <w:tblInd w:w="-426" w:type="dxa"/>
        <w:tblLook w:val="04A0" w:firstRow="1" w:lastRow="0" w:firstColumn="1" w:lastColumn="0" w:noHBand="0" w:noVBand="1"/>
      </w:tblPr>
      <w:tblGrid>
        <w:gridCol w:w="705"/>
        <w:gridCol w:w="3827"/>
        <w:gridCol w:w="2693"/>
        <w:gridCol w:w="2410"/>
      </w:tblGrid>
      <w:tr w:rsidR="00AA2B9B" w:rsidRPr="00AA2B9B" w:rsidTr="006157CB">
        <w:trPr>
          <w:trHeight w:val="815"/>
        </w:trPr>
        <w:tc>
          <w:tcPr>
            <w:tcW w:w="705" w:type="dxa"/>
          </w:tcPr>
          <w:p w:rsidR="00AA2B9B" w:rsidRPr="00046F01" w:rsidRDefault="00AA2B9B" w:rsidP="00FD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46F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307B84" w:rsidRDefault="00307B84" w:rsidP="00FD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B9B" w:rsidRPr="00046F01" w:rsidRDefault="00AA2B9B" w:rsidP="00FD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693" w:type="dxa"/>
          </w:tcPr>
          <w:p w:rsidR="00AA2B9B" w:rsidRPr="00046F01" w:rsidRDefault="00AA2B9B" w:rsidP="00FD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01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 работ</w:t>
            </w:r>
          </w:p>
        </w:tc>
        <w:tc>
          <w:tcPr>
            <w:tcW w:w="2410" w:type="dxa"/>
          </w:tcPr>
          <w:p w:rsidR="00AA2B9B" w:rsidRPr="00046F01" w:rsidRDefault="009F09B8" w:rsidP="00FD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 руб. без</w:t>
            </w:r>
            <w:r w:rsidR="00AA2B9B" w:rsidRPr="00046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 20%</w:t>
            </w:r>
          </w:p>
        </w:tc>
      </w:tr>
      <w:tr w:rsidR="00AA2B9B" w:rsidRPr="00AA2B9B" w:rsidTr="006157CB">
        <w:tc>
          <w:tcPr>
            <w:tcW w:w="705" w:type="dxa"/>
          </w:tcPr>
          <w:p w:rsidR="00AA2B9B" w:rsidRPr="00AA2B9B" w:rsidRDefault="00AA2B9B" w:rsidP="0061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2B9B" w:rsidRPr="00AA2B9B" w:rsidRDefault="00AA2B9B" w:rsidP="0030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9B">
              <w:rPr>
                <w:rFonts w:ascii="Times New Roman" w:hAnsi="Times New Roman" w:cs="Times New Roman"/>
                <w:sz w:val="24"/>
                <w:szCs w:val="24"/>
              </w:rPr>
              <w:t>Мониторинг технического состояния въездного  пандуса  в соответствии с ГОСТ 31937-2011</w:t>
            </w:r>
          </w:p>
        </w:tc>
        <w:tc>
          <w:tcPr>
            <w:tcW w:w="2693" w:type="dxa"/>
          </w:tcPr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9B" w:rsidRPr="00AA2B9B" w:rsidTr="006157CB">
        <w:tc>
          <w:tcPr>
            <w:tcW w:w="705" w:type="dxa"/>
          </w:tcPr>
          <w:p w:rsidR="00AA2B9B" w:rsidRPr="00AA2B9B" w:rsidRDefault="00AA2B9B" w:rsidP="00615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A2B9B" w:rsidRPr="00AA2B9B" w:rsidRDefault="00AA2B9B" w:rsidP="00307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9B">
              <w:rPr>
                <w:rFonts w:ascii="Times New Roman" w:hAnsi="Times New Roman" w:cs="Times New Roman"/>
                <w:sz w:val="24"/>
                <w:szCs w:val="24"/>
              </w:rPr>
              <w:t>Обследование технического состояния  площадки пандуса в соответствии с ГОСТ 31937-2011</w:t>
            </w:r>
          </w:p>
        </w:tc>
        <w:tc>
          <w:tcPr>
            <w:tcW w:w="2693" w:type="dxa"/>
          </w:tcPr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2B9B" w:rsidRPr="00AA2B9B" w:rsidRDefault="00AA2B9B" w:rsidP="00FD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условиями  Договора и Техническим заданием.</w:t>
      </w: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Default="00B45BAE" w:rsidP="00B45BAE">
      <w:pPr>
        <w:rPr>
          <w:rFonts w:ascii="Times New Roman" w:hAnsi="Times New Roman" w:cs="Times New Roman"/>
          <w:sz w:val="24"/>
          <w:szCs w:val="24"/>
        </w:rPr>
      </w:pPr>
    </w:p>
    <w:p w:rsidR="00B45BAE" w:rsidRPr="00AA2B9B" w:rsidRDefault="00B45BAE" w:rsidP="00B4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_____________ </w:t>
      </w:r>
    </w:p>
    <w:sectPr w:rsidR="00B45BAE" w:rsidRPr="00AA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B2"/>
    <w:rsid w:val="00046F01"/>
    <w:rsid w:val="00307B84"/>
    <w:rsid w:val="006157CB"/>
    <w:rsid w:val="008E34DC"/>
    <w:rsid w:val="009F09B8"/>
    <w:rsid w:val="00AA2B9B"/>
    <w:rsid w:val="00B45BAE"/>
    <w:rsid w:val="00FD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69E4"/>
  <w15:chartTrackingRefBased/>
  <w15:docId w15:val="{A0B45EA5-CC94-49BD-A0B7-1BAC61C7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2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870D-9F62-4E4E-9796-08A4AC2E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 Дмитрий Александрович</dc:creator>
  <cp:keywords/>
  <dc:description/>
  <cp:lastModifiedBy>Шибаев Сергей</cp:lastModifiedBy>
  <cp:revision>6</cp:revision>
  <dcterms:created xsi:type="dcterms:W3CDTF">2021-04-14T14:44:00Z</dcterms:created>
  <dcterms:modified xsi:type="dcterms:W3CDTF">2021-04-16T09:15:00Z</dcterms:modified>
</cp:coreProperties>
</file>