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8277EC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  <w:r w:rsidRPr="008277EC">
        <w:rPr>
          <w:b/>
          <w:bCs/>
          <w:kern w:val="28"/>
          <w:sz w:val="24"/>
          <w:szCs w:val="24"/>
        </w:rPr>
        <w:t xml:space="preserve">Техническое задание </w:t>
      </w:r>
      <w:r w:rsidR="00A9400E">
        <w:rPr>
          <w:b/>
          <w:bCs/>
          <w:kern w:val="28"/>
          <w:sz w:val="24"/>
          <w:szCs w:val="24"/>
        </w:rPr>
        <w:t>№</w:t>
      </w:r>
      <w:r w:rsidR="00F16ED3">
        <w:rPr>
          <w:b/>
          <w:bCs/>
          <w:kern w:val="28"/>
          <w:sz w:val="24"/>
          <w:szCs w:val="24"/>
        </w:rPr>
        <w:t xml:space="preserve"> </w:t>
      </w:r>
      <w:r w:rsidR="000A5806">
        <w:rPr>
          <w:b/>
          <w:bCs/>
          <w:kern w:val="28"/>
          <w:sz w:val="24"/>
          <w:szCs w:val="24"/>
        </w:rPr>
        <w:t>1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На оказание услуг по страхованию</w:t>
      </w:r>
      <w:r w:rsidR="00D70FD8" w:rsidRPr="008277EC">
        <w:rPr>
          <w:sz w:val="20"/>
          <w:szCs w:val="20"/>
        </w:rPr>
        <w:t xml:space="preserve"> имущества.</w:t>
      </w:r>
    </w:p>
    <w:p w:rsidR="004070B2" w:rsidRPr="008277EC" w:rsidRDefault="004070B2" w:rsidP="006B69E4">
      <w:pPr>
        <w:ind w:firstLine="0"/>
        <w:rPr>
          <w:sz w:val="20"/>
          <w:szCs w:val="20"/>
        </w:rPr>
      </w:pPr>
    </w:p>
    <w:p w:rsidR="006B69E4" w:rsidRDefault="006B69E4" w:rsidP="00E92049">
      <w:pPr>
        <w:ind w:firstLine="0"/>
        <w:jc w:val="left"/>
        <w:rPr>
          <w:b/>
          <w:sz w:val="20"/>
          <w:szCs w:val="20"/>
        </w:rPr>
      </w:pPr>
      <w:bookmarkStart w:id="0" w:name="1cd1b"/>
      <w:bookmarkEnd w:id="0"/>
      <w:r w:rsidRPr="008277EC">
        <w:rPr>
          <w:b/>
          <w:sz w:val="20"/>
          <w:szCs w:val="20"/>
        </w:rPr>
        <w:t>Объект</w:t>
      </w:r>
      <w:r w:rsidR="004070B2" w:rsidRPr="008277EC">
        <w:rPr>
          <w:b/>
          <w:sz w:val="20"/>
          <w:szCs w:val="20"/>
        </w:rPr>
        <w:t>ы</w:t>
      </w:r>
      <w:r w:rsidRPr="008277EC">
        <w:rPr>
          <w:b/>
          <w:sz w:val="20"/>
          <w:szCs w:val="20"/>
        </w:rPr>
        <w:t xml:space="preserve"> страхования:</w:t>
      </w:r>
      <w:r w:rsidR="00E92049" w:rsidRPr="008277EC">
        <w:rPr>
          <w:b/>
          <w:sz w:val="20"/>
          <w:szCs w:val="20"/>
        </w:rPr>
        <w:br/>
      </w:r>
      <w:r w:rsidR="00E92049" w:rsidRPr="008277EC">
        <w:rPr>
          <w:sz w:val="20"/>
          <w:szCs w:val="20"/>
          <w:u w:val="single"/>
        </w:rPr>
        <w:t>На территории страхования</w:t>
      </w:r>
      <w:r w:rsidR="00E92049" w:rsidRPr="008277EC">
        <w:rPr>
          <w:sz w:val="20"/>
          <w:szCs w:val="20"/>
        </w:rPr>
        <w:t xml:space="preserve">: </w:t>
      </w:r>
      <w:r w:rsidR="0024281D" w:rsidRPr="0024281D">
        <w:rPr>
          <w:sz w:val="20"/>
          <w:szCs w:val="20"/>
        </w:rPr>
        <w:t xml:space="preserve">Московская область, Клинский р-н, сельское поселение </w:t>
      </w:r>
      <w:proofErr w:type="spellStart"/>
      <w:r w:rsidR="0024281D" w:rsidRPr="0024281D">
        <w:rPr>
          <w:sz w:val="20"/>
          <w:szCs w:val="20"/>
        </w:rPr>
        <w:t>Нудольское</w:t>
      </w:r>
      <w:proofErr w:type="spellEnd"/>
      <w:r w:rsidR="0024281D" w:rsidRPr="0024281D">
        <w:rPr>
          <w:sz w:val="20"/>
          <w:szCs w:val="20"/>
        </w:rPr>
        <w:t xml:space="preserve">, вблизи </w:t>
      </w:r>
      <w:proofErr w:type="spellStart"/>
      <w:r w:rsidR="0024281D" w:rsidRPr="0024281D">
        <w:rPr>
          <w:sz w:val="20"/>
          <w:szCs w:val="20"/>
        </w:rPr>
        <w:t>п.Нарынка</w:t>
      </w:r>
      <w:proofErr w:type="spellEnd"/>
      <w:r w:rsidR="0024281D" w:rsidRPr="0024281D">
        <w:rPr>
          <w:sz w:val="20"/>
          <w:szCs w:val="20"/>
        </w:rPr>
        <w:t>, владение Изумрудный лес</w:t>
      </w:r>
      <w:r w:rsidR="00F16ED3">
        <w:rPr>
          <w:sz w:val="20"/>
          <w:szCs w:val="20"/>
        </w:rPr>
        <w:t xml:space="preserve">  </w:t>
      </w:r>
      <w:r w:rsidRPr="008277EC">
        <w:rPr>
          <w:b/>
          <w:sz w:val="20"/>
          <w:szCs w:val="20"/>
        </w:rPr>
        <w:t xml:space="preserve"> </w:t>
      </w:r>
    </w:p>
    <w:p w:rsidR="00F16ED3" w:rsidRPr="008277EC" w:rsidRDefault="00F16ED3" w:rsidP="00E92049">
      <w:pPr>
        <w:ind w:firstLine="0"/>
        <w:jc w:val="left"/>
        <w:rPr>
          <w:b/>
          <w:sz w:val="20"/>
          <w:szCs w:val="2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42"/>
        <w:gridCol w:w="4656"/>
        <w:gridCol w:w="4820"/>
      </w:tblGrid>
      <w:tr w:rsidR="0024281D" w:rsidRPr="0024281D" w:rsidTr="0024281D">
        <w:trPr>
          <w:trHeight w:val="12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Идентификационный номер (кадастровый, инвентарный)</w:t>
            </w:r>
          </w:p>
        </w:tc>
      </w:tr>
      <w:tr w:rsidR="0024281D" w:rsidRPr="0024281D" w:rsidTr="0024281D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КПП (Въездная группа (забор,</w:t>
            </w:r>
            <w:r w:rsidR="00F4008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ворота, шлагбаум)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50:03:0060280:4207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Ресепшн</w:t>
            </w:r>
            <w:bookmarkStart w:id="1" w:name="_GoBack"/>
            <w:bookmarkEnd w:id="1"/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50:03:0060280:4210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Винный погреб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50:03:0060280:4211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Ресторан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50:03:0060280:4112</w:t>
            </w:r>
          </w:p>
        </w:tc>
      </w:tr>
      <w:tr w:rsidR="0024281D" w:rsidRPr="0024281D" w:rsidTr="0024281D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Банный комплекс №2 (ВИП баня из карельского сухостоя)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50:03:0060280:4195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Гостиница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50:03:0060280:4204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50:03:0060280:4200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50:03:0060280:4201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50:03:0060280:4199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50:03:0060280:4202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с мансардой №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50:03:0060280:4203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с мансардой №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50:03:0060280:4217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ФОК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50:03:0060280:4215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ВИП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50:03:0060280:4197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ВИП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50:03:0060280:4198</w:t>
            </w:r>
          </w:p>
        </w:tc>
      </w:tr>
      <w:tr w:rsidR="0024281D" w:rsidRPr="0024281D" w:rsidTr="0024281D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управляющего (Директор)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егеря (Егерь)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50:03:0060280:4205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Общежитие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50:03:0060280:4209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50:03:0060280:4216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Стандарт 1 дом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50:03:0060280:4797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Стандарт 2 дом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50:03:0060280:4799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Стандарт 2 дом 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50:03:0060280:4803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1 дом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50:03:0060280:4802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1 дом 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50:03:0060280:4798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2 дом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50:03:0060280:4796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2 дом 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50:03:0060280:4807</w:t>
            </w:r>
          </w:p>
        </w:tc>
      </w:tr>
      <w:tr w:rsidR="0024281D" w:rsidRPr="0024281D" w:rsidTr="0024281D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домик у конюшни ("Емеля")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БП-000859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Конюшня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БП-000831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Летний денник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БП-000832</w:t>
            </w:r>
          </w:p>
        </w:tc>
      </w:tr>
      <w:tr w:rsidR="0024281D" w:rsidRPr="0024281D" w:rsidTr="0024281D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Навес для машин с площадками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БП-000841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Пункт проката (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Хозблок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00-000056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Чайный домик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БП-000867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ВЗУ водозаборный узел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БП-000847</w:t>
            </w:r>
          </w:p>
        </w:tc>
      </w:tr>
      <w:tr w:rsidR="0024281D" w:rsidRPr="0024281D" w:rsidTr="0024281D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Спортивно-развлекательный комплекс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50:03:0060280:4801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Баня у 9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сьюитов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50:03:0060280:4800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1 дом 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50:03:0060280:4213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2 дом 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50:03:00602804214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Баня 1 банного комплекса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50:03:0060280:4196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конгресс-центр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50:03:0060280:4806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Детский клуб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БП-001372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№30 Турмалин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БП-001586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№31 Алмаз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БП-001587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№32 Гранат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БП-001588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№33 Оникс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БП-001589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№34 Топаз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БП-001590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№35 Агат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БП-001591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№36 Яшма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БП-001592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№37 Бирюза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БП-001593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№38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Фианит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БП-001594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№39 Александрит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БП-001595</w:t>
            </w:r>
          </w:p>
        </w:tc>
      </w:tr>
      <w:tr w:rsidR="0024281D" w:rsidRPr="0024281D" w:rsidTr="0024281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Купольный домик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БП-001598</w:t>
            </w:r>
          </w:p>
        </w:tc>
      </w:tr>
    </w:tbl>
    <w:p w:rsidR="008277EC" w:rsidRPr="008277EC" w:rsidRDefault="008277EC" w:rsidP="00226669">
      <w:pPr>
        <w:ind w:left="502" w:firstLine="0"/>
        <w:rPr>
          <w:sz w:val="20"/>
          <w:szCs w:val="20"/>
        </w:rPr>
      </w:pPr>
      <w:r w:rsidRPr="008277EC">
        <w:rPr>
          <w:sz w:val="20"/>
          <w:szCs w:val="20"/>
        </w:rPr>
        <w:br/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Требования к сроку действия договора страхования: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Договор страхования з</w:t>
      </w:r>
      <w:r w:rsidR="004070B2" w:rsidRPr="008277EC">
        <w:rPr>
          <w:sz w:val="20"/>
          <w:szCs w:val="20"/>
        </w:rPr>
        <w:t xml:space="preserve">аключается </w:t>
      </w:r>
      <w:proofErr w:type="gramStart"/>
      <w:r w:rsidR="004070B2" w:rsidRPr="008277EC">
        <w:rPr>
          <w:sz w:val="20"/>
          <w:szCs w:val="20"/>
        </w:rPr>
        <w:t>срок</w:t>
      </w:r>
      <w:r w:rsidR="004673E8">
        <w:rPr>
          <w:sz w:val="20"/>
          <w:szCs w:val="20"/>
        </w:rPr>
        <w:t xml:space="preserve">ом </w:t>
      </w:r>
      <w:r w:rsidR="00F40084">
        <w:rPr>
          <w:sz w:val="20"/>
          <w:szCs w:val="20"/>
        </w:rPr>
        <w:t xml:space="preserve"> с</w:t>
      </w:r>
      <w:proofErr w:type="gramEnd"/>
      <w:r w:rsidR="00F40084">
        <w:rPr>
          <w:sz w:val="20"/>
          <w:szCs w:val="20"/>
        </w:rPr>
        <w:t xml:space="preserve"> 25 мая 2020 года </w:t>
      </w:r>
      <w:r w:rsidR="004070B2" w:rsidRPr="008277EC">
        <w:rPr>
          <w:sz w:val="20"/>
          <w:szCs w:val="20"/>
        </w:rPr>
        <w:t xml:space="preserve">по </w:t>
      </w:r>
      <w:r w:rsidR="00F14AE2" w:rsidRPr="008277EC">
        <w:rPr>
          <w:sz w:val="20"/>
          <w:szCs w:val="20"/>
        </w:rPr>
        <w:t>30 сентября 2020</w:t>
      </w:r>
      <w:r w:rsidR="004070B2" w:rsidRPr="008277EC">
        <w:rPr>
          <w:sz w:val="20"/>
          <w:szCs w:val="20"/>
        </w:rPr>
        <w:t xml:space="preserve"> года включительно.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График   оплаты   страховой   премии: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D03A61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D03A61">
        <w:rPr>
          <w:b/>
          <w:sz w:val="20"/>
          <w:szCs w:val="20"/>
        </w:rPr>
        <w:t>Минимальный перечень страховых случаев: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Утрата, гибель (уничтожение) или повреждение застрахованного имущества от следующих событий: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Все риски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Террористический акт, диверсия в соответствии с определениями, предусмотренными Правилами страхования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  <w:r w:rsidR="008277EC">
        <w:rPr>
          <w:sz w:val="20"/>
          <w:szCs w:val="20"/>
        </w:rPr>
        <w:br/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Страховые суммы, лимиты, франшизы: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42"/>
        <w:gridCol w:w="4373"/>
        <w:gridCol w:w="4819"/>
      </w:tblGrid>
      <w:tr w:rsidR="0024281D" w:rsidRPr="0024281D" w:rsidTr="00A5588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1F497D"/>
                <w:sz w:val="22"/>
                <w:szCs w:val="22"/>
              </w:rPr>
            </w:pPr>
            <w:r w:rsidRPr="0024281D">
              <w:rPr>
                <w:rFonts w:ascii="Calibri" w:hAnsi="Calibri"/>
                <w:color w:val="1F497D"/>
                <w:sz w:val="22"/>
                <w:szCs w:val="22"/>
              </w:rPr>
              <w:t>Страховая сумма</w:t>
            </w:r>
          </w:p>
        </w:tc>
      </w:tr>
      <w:tr w:rsidR="0024281D" w:rsidRPr="0024281D" w:rsidTr="00A55885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КПП (Въездная группа (забор,</w:t>
            </w:r>
            <w:r w:rsidR="00F4008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ворота, шлагбаум)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20 392 621,01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Ресепшн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8 822 747,05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Винный погреб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13 690 246,38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Ресторан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95 999 582,10 ₽</w:t>
            </w:r>
          </w:p>
        </w:tc>
      </w:tr>
      <w:tr w:rsidR="0024281D" w:rsidRPr="0024281D" w:rsidTr="00A55885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Банный комплекс №2 (ВИП баня из карельского сухостоя)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20 034 347,31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Гостиница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490 195 343,27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25 691 542,14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25 332 762,04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25 255 660,77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24 716 170,07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с мансардой №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17 269 636,94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с мансардой №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15 359 573,66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ФОК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112 029 208,34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ВИП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48 859 869,39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ВИП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48 290 848,46 ₽</w:t>
            </w:r>
          </w:p>
        </w:tc>
      </w:tr>
      <w:tr w:rsidR="0024281D" w:rsidRPr="0024281D" w:rsidTr="00A55885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управляющего (Директор)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8 587 999,74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Дом егеря (Егерь)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8 671 191,77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Общежитие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22 484 393,04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9 242 566,75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Стандарт 1 дом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22 338 988,60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Стандарт 2 дом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23 055 677,06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Стандарт 2 дом 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23 215 916,97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1 дом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25 718 382,27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1 дом 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26 742 913,19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2 дом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25 628 066,39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2 дом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27 347 671,06 ₽</w:t>
            </w:r>
          </w:p>
        </w:tc>
      </w:tr>
      <w:tr w:rsidR="0024281D" w:rsidRPr="0024281D" w:rsidTr="00A55885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Гостевой домик у конюшни ("Емеля")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4 954 764,02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Конюшня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13 673 509,71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Летний денник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661 203,35 ₽</w:t>
            </w:r>
          </w:p>
        </w:tc>
      </w:tr>
      <w:tr w:rsidR="0024281D" w:rsidRPr="0024281D" w:rsidTr="00A55885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Навес для машин с площадками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4 753 392,70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Пункт проката (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Хозблок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14 964 695,35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Чайный домик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14 964 695,35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ВЗУ водозаборный узел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8 767 459,10 ₽</w:t>
            </w:r>
          </w:p>
        </w:tc>
      </w:tr>
      <w:tr w:rsidR="0024281D" w:rsidRPr="0024281D" w:rsidTr="00A55885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Спортивно-развлекательный комплекс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676 090 265,98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Баня у 9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сьюитов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21 979 616,12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1 дом 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30 596 436,54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Сьют</w:t>
            </w:r>
            <w:proofErr w:type="spellEnd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 2 дом 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29 604 598,81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Баня 1 банного комплекса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47 182 810,96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конгресс-центр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695 885 002,79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Детский клуб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29 254 969,93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№30 Турмалин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21 906 275,07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№31 Алмаз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21 942 362,85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№32 Гранат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21 942 362,86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№33 Оникс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21 942 362,87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№34 Топаз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21 906 275,06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№35 Агат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21 906 275,06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№36 Яшма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21 942 362,86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№37 Бирюза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21 942 362,86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 xml:space="preserve">Дуплекс №38 </w:t>
            </w:r>
            <w:proofErr w:type="spellStart"/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Фианит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24 355 272,89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Дуплекс №39 Александрит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18 298 851,43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Купольный домик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color w:val="000000"/>
                <w:sz w:val="22"/>
                <w:szCs w:val="22"/>
              </w:rPr>
              <w:t>5 640 316,12 ₽</w:t>
            </w:r>
          </w:p>
        </w:tc>
      </w:tr>
      <w:tr w:rsidR="0024281D" w:rsidRPr="0024281D" w:rsidTr="00A55885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1D" w:rsidRPr="0024281D" w:rsidRDefault="0024281D" w:rsidP="0024281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428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3 032 032 426,41 ₽</w:t>
            </w:r>
          </w:p>
        </w:tc>
      </w:tr>
    </w:tbl>
    <w:p w:rsidR="006B69E4" w:rsidRPr="008277EC" w:rsidRDefault="006B69E4" w:rsidP="006B69E4">
      <w:pPr>
        <w:ind w:firstLine="0"/>
        <w:rPr>
          <w:sz w:val="20"/>
          <w:szCs w:val="20"/>
        </w:rPr>
      </w:pPr>
    </w:p>
    <w:p w:rsidR="008264C7" w:rsidRDefault="008264C7" w:rsidP="008264C7">
      <w:pPr>
        <w:ind w:left="360" w:firstLine="0"/>
        <w:rPr>
          <w:b/>
          <w:sz w:val="20"/>
          <w:szCs w:val="20"/>
        </w:rPr>
      </w:pPr>
      <w:r>
        <w:rPr>
          <w:sz w:val="20"/>
          <w:szCs w:val="20"/>
        </w:rPr>
        <w:t>Франшиза</w:t>
      </w:r>
      <w:r w:rsidRPr="006B69E4">
        <w:rPr>
          <w:sz w:val="20"/>
          <w:szCs w:val="20"/>
        </w:rPr>
        <w:t xml:space="preserve"> (в любой форме и по любым объектам): </w:t>
      </w:r>
      <w:r>
        <w:rPr>
          <w:sz w:val="20"/>
          <w:szCs w:val="20"/>
        </w:rPr>
        <w:t xml:space="preserve">не более </w:t>
      </w:r>
      <w:r w:rsidR="00F40084">
        <w:rPr>
          <w:b/>
          <w:sz w:val="20"/>
          <w:szCs w:val="20"/>
        </w:rPr>
        <w:t>10</w:t>
      </w:r>
      <w:r w:rsidRPr="00895C9F">
        <w:rPr>
          <w:b/>
          <w:sz w:val="20"/>
          <w:szCs w:val="20"/>
        </w:rPr>
        <w:t>0 000 (ста тысяч)</w:t>
      </w:r>
      <w:r>
        <w:rPr>
          <w:sz w:val="20"/>
          <w:szCs w:val="20"/>
        </w:rPr>
        <w:t xml:space="preserve"> </w:t>
      </w:r>
      <w:r w:rsidR="00F40084">
        <w:rPr>
          <w:sz w:val="20"/>
          <w:szCs w:val="20"/>
        </w:rPr>
        <w:t>по каждому страховому случаю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Страховая премия (плата за страхование, которую Страхователь обязан уплатить</w:t>
      </w:r>
      <w:r w:rsidRPr="008264C7">
        <w:rPr>
          <w:b/>
          <w:sz w:val="20"/>
          <w:szCs w:val="20"/>
        </w:rPr>
        <w:t xml:space="preserve"> </w:t>
      </w:r>
      <w:r w:rsidRPr="008277EC">
        <w:rPr>
          <w:b/>
          <w:sz w:val="20"/>
          <w:szCs w:val="20"/>
        </w:rPr>
        <w:t>Страховщику):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Срок признания/не признания события страховым случаем: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Порядок и срок выплаты страхового возмещения:</w:t>
      </w:r>
    </w:p>
    <w:p w:rsidR="004B1ACA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страхового акта.</w:t>
      </w:r>
    </w:p>
    <w:p w:rsidR="004B1ACA" w:rsidRPr="004B1ACA" w:rsidRDefault="004B1ACA" w:rsidP="004B1ACA">
      <w:pPr>
        <w:pStyle w:val="af4"/>
        <w:numPr>
          <w:ilvl w:val="0"/>
          <w:numId w:val="24"/>
        </w:numPr>
        <w:rPr>
          <w:rFonts w:ascii="Times New Roman" w:hAnsi="Times New Roman"/>
          <w:sz w:val="20"/>
          <w:szCs w:val="20"/>
        </w:rPr>
      </w:pPr>
      <w:r w:rsidRPr="004B1ACA">
        <w:rPr>
          <w:rFonts w:ascii="Times New Roman" w:hAnsi="Times New Roman"/>
          <w:b/>
          <w:sz w:val="20"/>
          <w:szCs w:val="20"/>
        </w:rPr>
        <w:t>Дополнительные условия:</w:t>
      </w:r>
    </w:p>
    <w:p w:rsidR="004B1ACA" w:rsidRPr="004B1ACA" w:rsidRDefault="004B1ACA" w:rsidP="004B1ACA">
      <w:pPr>
        <w:ind w:firstLine="0"/>
        <w:rPr>
          <w:sz w:val="20"/>
          <w:szCs w:val="20"/>
        </w:rPr>
      </w:pPr>
      <w:r w:rsidRPr="004B1ACA">
        <w:rPr>
          <w:color w:val="000000"/>
          <w:sz w:val="20"/>
          <w:szCs w:val="20"/>
          <w:shd w:val="clear" w:color="auto" w:fill="FFFFFF"/>
        </w:rPr>
        <w:t>- 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4B1ACA">
        <w:rPr>
          <w:color w:val="000000"/>
          <w:sz w:val="20"/>
          <w:szCs w:val="20"/>
        </w:rPr>
        <w:br/>
      </w:r>
      <w:r w:rsidRPr="004B1ACA">
        <w:rPr>
          <w:color w:val="000000"/>
          <w:sz w:val="20"/>
          <w:szCs w:val="20"/>
          <w:shd w:val="clear" w:color="auto" w:fill="FFFFFF"/>
        </w:rPr>
        <w:t>- 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4B1ACA">
        <w:rPr>
          <w:color w:val="000000"/>
          <w:sz w:val="20"/>
          <w:szCs w:val="20"/>
        </w:rPr>
        <w:br/>
      </w:r>
      <w:r w:rsidRPr="004B1ACA">
        <w:rPr>
          <w:color w:val="000000"/>
          <w:sz w:val="20"/>
          <w:szCs w:val="2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Заключительные положения</w:t>
      </w:r>
      <w:r w:rsidRPr="008277EC">
        <w:rPr>
          <w:sz w:val="20"/>
          <w:szCs w:val="20"/>
          <w:lang w:val="en-US"/>
        </w:rPr>
        <w:t>:</w:t>
      </w:r>
    </w:p>
    <w:p w:rsidR="006B69E4" w:rsidRDefault="006B69E4" w:rsidP="006B69E4">
      <w:pPr>
        <w:ind w:firstLine="0"/>
        <w:rPr>
          <w:sz w:val="20"/>
          <w:szCs w:val="20"/>
        </w:rPr>
      </w:pPr>
      <w:bookmarkStart w:id="2" w:name="94b7a"/>
      <w:bookmarkEnd w:id="2"/>
      <w:r w:rsidRPr="008277EC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B411C3" w:rsidRDefault="00B411C3" w:rsidP="006B69E4">
      <w:pPr>
        <w:ind w:firstLine="0"/>
        <w:rPr>
          <w:sz w:val="20"/>
          <w:szCs w:val="20"/>
        </w:rPr>
      </w:pPr>
    </w:p>
    <w:p w:rsidR="00B411C3" w:rsidRDefault="00B411C3" w:rsidP="00B411C3">
      <w:pPr>
        <w:keepNext/>
        <w:suppressAutoHyphens/>
        <w:spacing w:line="240" w:lineRule="auto"/>
        <w:ind w:firstLine="0"/>
        <w:jc w:val="righ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Ответственный сотрудник – Инициатор закупки </w:t>
      </w:r>
      <w:r>
        <w:rPr>
          <w:b/>
          <w:bCs/>
          <w:sz w:val="20"/>
          <w:szCs w:val="20"/>
        </w:rPr>
        <w:br/>
      </w:r>
    </w:p>
    <w:p w:rsidR="00B411C3" w:rsidRDefault="00B411C3" w:rsidP="00B411C3">
      <w:pPr>
        <w:keepNext/>
        <w:suppressAutoHyphens/>
        <w:spacing w:line="240" w:lineRule="auto"/>
        <w:ind w:firstLine="0"/>
        <w:jc w:val="right"/>
        <w:outlineLvl w:val="1"/>
        <w:rPr>
          <w:bCs/>
          <w:kern w:val="28"/>
          <w:sz w:val="20"/>
          <w:szCs w:val="20"/>
        </w:rPr>
      </w:pPr>
      <w:r>
        <w:rPr>
          <w:bCs/>
          <w:sz w:val="20"/>
          <w:szCs w:val="20"/>
        </w:rPr>
        <w:t>__________________ /Вячеславов Д.А./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  <w:t>«</w:t>
      </w:r>
      <w:r w:rsidR="0003009F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» </w:t>
      </w:r>
      <w:r w:rsidR="00DE716E">
        <w:rPr>
          <w:bCs/>
          <w:sz w:val="20"/>
          <w:szCs w:val="20"/>
        </w:rPr>
        <w:t>мая 2020</w:t>
      </w:r>
      <w:r>
        <w:rPr>
          <w:bCs/>
          <w:sz w:val="20"/>
          <w:szCs w:val="20"/>
        </w:rPr>
        <w:t>г.</w:t>
      </w:r>
    </w:p>
    <w:p w:rsidR="00B411C3" w:rsidRDefault="00B411C3" w:rsidP="00B411C3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0"/>
          <w:szCs w:val="20"/>
        </w:rPr>
      </w:pPr>
    </w:p>
    <w:p w:rsidR="00B411C3" w:rsidRPr="008277EC" w:rsidRDefault="00B411C3" w:rsidP="006B69E4">
      <w:pPr>
        <w:ind w:firstLine="0"/>
        <w:rPr>
          <w:sz w:val="20"/>
          <w:szCs w:val="20"/>
        </w:rPr>
      </w:pPr>
    </w:p>
    <w:p w:rsidR="006B69E4" w:rsidRPr="008277EC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sectPr w:rsidR="006B69E4" w:rsidRPr="008277EC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17" w:rsidRDefault="003A1717" w:rsidP="00B768EC">
      <w:pPr>
        <w:spacing w:line="240" w:lineRule="auto"/>
      </w:pPr>
      <w:r>
        <w:separator/>
      </w:r>
    </w:p>
  </w:endnote>
  <w:endnote w:type="continuationSeparator" w:id="0">
    <w:p w:rsidR="003A1717" w:rsidRDefault="003A1717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  <w:rPr>
        <w:sz w:val="20"/>
        <w:szCs w:val="20"/>
      </w:rPr>
    </w:pPr>
    <w:r w:rsidRPr="00AB52D0">
      <w:rPr>
        <w:sz w:val="20"/>
        <w:szCs w:val="20"/>
      </w:rPr>
      <w:fldChar w:fldCharType="begin"/>
    </w:r>
    <w:r w:rsidRPr="00AB52D0">
      <w:rPr>
        <w:sz w:val="20"/>
        <w:szCs w:val="20"/>
      </w:rPr>
      <w:instrText xml:space="preserve"> PAGE   \* MERGEFORMAT </w:instrText>
    </w:r>
    <w:r w:rsidRPr="00AB52D0">
      <w:rPr>
        <w:sz w:val="20"/>
        <w:szCs w:val="20"/>
      </w:rPr>
      <w:fldChar w:fldCharType="separate"/>
    </w:r>
    <w:r w:rsidR="00087C04">
      <w:rPr>
        <w:noProof/>
        <w:sz w:val="20"/>
        <w:szCs w:val="20"/>
      </w:rPr>
      <w:t>3</w:t>
    </w:r>
    <w:r w:rsidRPr="00AB52D0">
      <w:rPr>
        <w:sz w:val="20"/>
        <w:szCs w:val="20"/>
      </w:rPr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17" w:rsidRDefault="003A1717" w:rsidP="00B768EC">
      <w:pPr>
        <w:spacing w:line="240" w:lineRule="auto"/>
      </w:pPr>
      <w:r>
        <w:separator/>
      </w:r>
    </w:p>
  </w:footnote>
  <w:footnote w:type="continuationSeparator" w:id="0">
    <w:p w:rsidR="003A1717" w:rsidRDefault="003A1717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5220F66"/>
    <w:multiLevelType w:val="hybridMultilevel"/>
    <w:tmpl w:val="D220ABDA"/>
    <w:lvl w:ilvl="0" w:tplc="29BA3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400D1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6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5"/>
  </w:num>
  <w:num w:numId="5">
    <w:abstractNumId w:val="25"/>
  </w:num>
  <w:num w:numId="6">
    <w:abstractNumId w:val="9"/>
  </w:num>
  <w:num w:numId="7">
    <w:abstractNumId w:val="17"/>
  </w:num>
  <w:num w:numId="8">
    <w:abstractNumId w:val="7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4"/>
  </w:num>
  <w:num w:numId="16">
    <w:abstractNumId w:val="24"/>
  </w:num>
  <w:num w:numId="17">
    <w:abstractNumId w:val="27"/>
  </w:num>
  <w:num w:numId="18">
    <w:abstractNumId w:val="23"/>
  </w:num>
  <w:num w:numId="19">
    <w:abstractNumId w:val="0"/>
  </w:num>
  <w:num w:numId="20">
    <w:abstractNumId w:val="5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6"/>
  </w:num>
  <w:num w:numId="26">
    <w:abstractNumId w:val="10"/>
  </w:num>
  <w:num w:numId="27">
    <w:abstractNumId w:val="1"/>
  </w:num>
  <w:num w:numId="28">
    <w:abstractNumId w:val="11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74F8"/>
    <w:rsid w:val="000113F3"/>
    <w:rsid w:val="000121C5"/>
    <w:rsid w:val="00013C17"/>
    <w:rsid w:val="00015607"/>
    <w:rsid w:val="00017D00"/>
    <w:rsid w:val="00017FC1"/>
    <w:rsid w:val="00020EA2"/>
    <w:rsid w:val="0002272A"/>
    <w:rsid w:val="000233B8"/>
    <w:rsid w:val="00023800"/>
    <w:rsid w:val="0002423B"/>
    <w:rsid w:val="0003009F"/>
    <w:rsid w:val="0003070A"/>
    <w:rsid w:val="00030BB7"/>
    <w:rsid w:val="00034E48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73BE"/>
    <w:rsid w:val="00067432"/>
    <w:rsid w:val="00071AC9"/>
    <w:rsid w:val="0007201E"/>
    <w:rsid w:val="00072594"/>
    <w:rsid w:val="00072F1B"/>
    <w:rsid w:val="000740F2"/>
    <w:rsid w:val="00080256"/>
    <w:rsid w:val="000835BE"/>
    <w:rsid w:val="0008470D"/>
    <w:rsid w:val="00085E9E"/>
    <w:rsid w:val="00086977"/>
    <w:rsid w:val="00087C04"/>
    <w:rsid w:val="00090E0F"/>
    <w:rsid w:val="00091F72"/>
    <w:rsid w:val="000A0B08"/>
    <w:rsid w:val="000A2F33"/>
    <w:rsid w:val="000A3370"/>
    <w:rsid w:val="000A3DD8"/>
    <w:rsid w:val="000A4483"/>
    <w:rsid w:val="000A5806"/>
    <w:rsid w:val="000A5CF3"/>
    <w:rsid w:val="000A7135"/>
    <w:rsid w:val="000A7A27"/>
    <w:rsid w:val="000B20B6"/>
    <w:rsid w:val="000B2583"/>
    <w:rsid w:val="000B2D7A"/>
    <w:rsid w:val="000B357B"/>
    <w:rsid w:val="000B3BA1"/>
    <w:rsid w:val="000B3FF9"/>
    <w:rsid w:val="000B4F58"/>
    <w:rsid w:val="000B55F9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65A29"/>
    <w:rsid w:val="00171727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26669"/>
    <w:rsid w:val="0023112A"/>
    <w:rsid w:val="0023221A"/>
    <w:rsid w:val="00233E10"/>
    <w:rsid w:val="0023421C"/>
    <w:rsid w:val="002348F7"/>
    <w:rsid w:val="00234F2B"/>
    <w:rsid w:val="00235608"/>
    <w:rsid w:val="002426EF"/>
    <w:rsid w:val="0024281D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70DA"/>
    <w:rsid w:val="002710CF"/>
    <w:rsid w:val="0027214D"/>
    <w:rsid w:val="0027259A"/>
    <w:rsid w:val="002762AC"/>
    <w:rsid w:val="00280CE2"/>
    <w:rsid w:val="00281E0F"/>
    <w:rsid w:val="00282B22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C02BD"/>
    <w:rsid w:val="002C0AA6"/>
    <w:rsid w:val="002C0EC1"/>
    <w:rsid w:val="002C2187"/>
    <w:rsid w:val="002C5169"/>
    <w:rsid w:val="002C5EB8"/>
    <w:rsid w:val="002D526C"/>
    <w:rsid w:val="002D5F91"/>
    <w:rsid w:val="002D7111"/>
    <w:rsid w:val="002D7619"/>
    <w:rsid w:val="002D761C"/>
    <w:rsid w:val="002D7FB4"/>
    <w:rsid w:val="002E2717"/>
    <w:rsid w:val="002E2AFB"/>
    <w:rsid w:val="002E2D74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717"/>
    <w:rsid w:val="003A1CBA"/>
    <w:rsid w:val="003A2DF6"/>
    <w:rsid w:val="003A48DF"/>
    <w:rsid w:val="003A5B30"/>
    <w:rsid w:val="003B34DB"/>
    <w:rsid w:val="003B3C08"/>
    <w:rsid w:val="003B45C9"/>
    <w:rsid w:val="003B4E45"/>
    <w:rsid w:val="003B569A"/>
    <w:rsid w:val="003C01AE"/>
    <w:rsid w:val="003C4075"/>
    <w:rsid w:val="003C51CF"/>
    <w:rsid w:val="003D045D"/>
    <w:rsid w:val="003D5988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2BC9"/>
    <w:rsid w:val="00452F4D"/>
    <w:rsid w:val="0045557E"/>
    <w:rsid w:val="0046146E"/>
    <w:rsid w:val="004629CC"/>
    <w:rsid w:val="00463546"/>
    <w:rsid w:val="00463713"/>
    <w:rsid w:val="00463F74"/>
    <w:rsid w:val="00464C59"/>
    <w:rsid w:val="00466B12"/>
    <w:rsid w:val="004673E8"/>
    <w:rsid w:val="00467952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1AC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44AC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197E"/>
    <w:rsid w:val="005B3979"/>
    <w:rsid w:val="005B5117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5929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14130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E35EA"/>
    <w:rsid w:val="007E4848"/>
    <w:rsid w:val="007E536B"/>
    <w:rsid w:val="007E6A57"/>
    <w:rsid w:val="007F4204"/>
    <w:rsid w:val="007F43DC"/>
    <w:rsid w:val="00802B95"/>
    <w:rsid w:val="00804707"/>
    <w:rsid w:val="00806201"/>
    <w:rsid w:val="00810C29"/>
    <w:rsid w:val="00815AC3"/>
    <w:rsid w:val="00816A01"/>
    <w:rsid w:val="00817693"/>
    <w:rsid w:val="00820250"/>
    <w:rsid w:val="00821980"/>
    <w:rsid w:val="00821A4F"/>
    <w:rsid w:val="008264C7"/>
    <w:rsid w:val="008277EC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3F2B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C7831"/>
    <w:rsid w:val="008D0D77"/>
    <w:rsid w:val="008D7BBD"/>
    <w:rsid w:val="008E05C9"/>
    <w:rsid w:val="008E1858"/>
    <w:rsid w:val="008E2A42"/>
    <w:rsid w:val="008E3EE6"/>
    <w:rsid w:val="008F0736"/>
    <w:rsid w:val="008F3941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0CB"/>
    <w:rsid w:val="009579FE"/>
    <w:rsid w:val="00957AF6"/>
    <w:rsid w:val="00960715"/>
    <w:rsid w:val="009613EC"/>
    <w:rsid w:val="009625A9"/>
    <w:rsid w:val="009639F8"/>
    <w:rsid w:val="00964175"/>
    <w:rsid w:val="00964F91"/>
    <w:rsid w:val="00967C5B"/>
    <w:rsid w:val="00970B13"/>
    <w:rsid w:val="00974D61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44FC"/>
    <w:rsid w:val="009A6210"/>
    <w:rsid w:val="009A7286"/>
    <w:rsid w:val="009B3A71"/>
    <w:rsid w:val="009B5B37"/>
    <w:rsid w:val="009C1D6C"/>
    <w:rsid w:val="009C1EF6"/>
    <w:rsid w:val="009C3FC5"/>
    <w:rsid w:val="009C45D4"/>
    <w:rsid w:val="009C48EC"/>
    <w:rsid w:val="009C49FD"/>
    <w:rsid w:val="009C4A66"/>
    <w:rsid w:val="009C73B4"/>
    <w:rsid w:val="009D13BE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374C6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55885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00E"/>
    <w:rsid w:val="00A941C1"/>
    <w:rsid w:val="00A948C4"/>
    <w:rsid w:val="00A94F4B"/>
    <w:rsid w:val="00AA35F9"/>
    <w:rsid w:val="00AA3E62"/>
    <w:rsid w:val="00AA71AC"/>
    <w:rsid w:val="00AA7788"/>
    <w:rsid w:val="00AB41DE"/>
    <w:rsid w:val="00AB4655"/>
    <w:rsid w:val="00AB52D0"/>
    <w:rsid w:val="00AC09E8"/>
    <w:rsid w:val="00AC1FF1"/>
    <w:rsid w:val="00AD1C84"/>
    <w:rsid w:val="00AD1F23"/>
    <w:rsid w:val="00AD2431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BE1"/>
    <w:rsid w:val="00AF5D59"/>
    <w:rsid w:val="00AF5E4D"/>
    <w:rsid w:val="00AF6551"/>
    <w:rsid w:val="00AF6ADD"/>
    <w:rsid w:val="00AF7AFB"/>
    <w:rsid w:val="00B01995"/>
    <w:rsid w:val="00B02862"/>
    <w:rsid w:val="00B0345A"/>
    <w:rsid w:val="00B03949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411C3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3A61"/>
    <w:rsid w:val="00D065F9"/>
    <w:rsid w:val="00D071A2"/>
    <w:rsid w:val="00D10B83"/>
    <w:rsid w:val="00D27C02"/>
    <w:rsid w:val="00D27D6B"/>
    <w:rsid w:val="00D30F33"/>
    <w:rsid w:val="00D314DE"/>
    <w:rsid w:val="00D33F16"/>
    <w:rsid w:val="00D347AA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E716E"/>
    <w:rsid w:val="00DF4569"/>
    <w:rsid w:val="00E004C6"/>
    <w:rsid w:val="00E00C78"/>
    <w:rsid w:val="00E03547"/>
    <w:rsid w:val="00E04FE6"/>
    <w:rsid w:val="00E10972"/>
    <w:rsid w:val="00E125EF"/>
    <w:rsid w:val="00E21056"/>
    <w:rsid w:val="00E2241F"/>
    <w:rsid w:val="00E30163"/>
    <w:rsid w:val="00E31CDA"/>
    <w:rsid w:val="00E323BD"/>
    <w:rsid w:val="00E35A3B"/>
    <w:rsid w:val="00E42EA4"/>
    <w:rsid w:val="00E50836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259E"/>
    <w:rsid w:val="00E76FDB"/>
    <w:rsid w:val="00E858DC"/>
    <w:rsid w:val="00E86D44"/>
    <w:rsid w:val="00E87AF4"/>
    <w:rsid w:val="00E9006F"/>
    <w:rsid w:val="00E90248"/>
    <w:rsid w:val="00E92049"/>
    <w:rsid w:val="00E9576A"/>
    <w:rsid w:val="00E963FE"/>
    <w:rsid w:val="00E979EC"/>
    <w:rsid w:val="00EA5C50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4B3C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128A2"/>
    <w:rsid w:val="00F14AE2"/>
    <w:rsid w:val="00F1525A"/>
    <w:rsid w:val="00F16072"/>
    <w:rsid w:val="00F1642E"/>
    <w:rsid w:val="00F16ED3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084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1D9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C1959"/>
    <w:rsid w:val="00FC27F1"/>
    <w:rsid w:val="00FC2A8A"/>
    <w:rsid w:val="00FC3D90"/>
    <w:rsid w:val="00FC48E5"/>
    <w:rsid w:val="00FD0D8B"/>
    <w:rsid w:val="00FD6713"/>
    <w:rsid w:val="00FE0B0C"/>
    <w:rsid w:val="00FE2476"/>
    <w:rsid w:val="00FF0ECC"/>
    <w:rsid w:val="00FF1CB8"/>
    <w:rsid w:val="00FF21F3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  <w:jc w:val="left"/>
    </w:pPr>
    <w:rPr>
      <w:b/>
      <w:noProof/>
      <w:sz w:val="24"/>
      <w:szCs w:val="20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  <w:jc w:val="left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  <w:szCs w:val="20"/>
    </w:rPr>
  </w:style>
  <w:style w:type="paragraph" w:styleId="af4">
    <w:name w:val="List Paragraph"/>
    <w:basedOn w:val="a1"/>
    <w:uiPriority w:val="34"/>
    <w:qFormat/>
    <w:rsid w:val="00D568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szCs w:val="20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  <w:szCs w:val="20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  <w:jc w:val="left"/>
    </w:pPr>
    <w:rPr>
      <w:rFonts w:ascii="Arial" w:hAnsi="Arial"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  <w:szCs w:val="2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9">
    <w:name w:val="Revision"/>
    <w:hidden/>
    <w:uiPriority w:val="99"/>
    <w:semiHidden/>
    <w:rsid w:val="0078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CE74-020F-4B10-9985-2717FCF5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1087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Лысенко Наталья Олеговна</cp:lastModifiedBy>
  <cp:revision>14</cp:revision>
  <cp:lastPrinted>2017-09-06T11:15:00Z</cp:lastPrinted>
  <dcterms:created xsi:type="dcterms:W3CDTF">2019-12-05T09:33:00Z</dcterms:created>
  <dcterms:modified xsi:type="dcterms:W3CDTF">2020-05-12T07:58:00Z</dcterms:modified>
</cp:coreProperties>
</file>