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Ind w:w="708" w:type="dxa"/>
        <w:tblLook w:val="04A0" w:firstRow="1" w:lastRow="0" w:firstColumn="1" w:lastColumn="0" w:noHBand="0" w:noVBand="1"/>
      </w:tblPr>
      <w:tblGrid>
        <w:gridCol w:w="5354"/>
        <w:gridCol w:w="4216"/>
      </w:tblGrid>
      <w:tr w:rsidR="0013634E" w:rsidRPr="00232089" w:rsidTr="00C01F4E">
        <w:trPr>
          <w:trHeight w:val="2055"/>
        </w:trPr>
        <w:tc>
          <w:tcPr>
            <w:tcW w:w="5354" w:type="dxa"/>
          </w:tcPr>
          <w:p w:rsidR="0013634E" w:rsidRPr="00A26CF0" w:rsidRDefault="0013634E" w:rsidP="00C01F4E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216" w:type="dxa"/>
            <w:vMerge w:val="restart"/>
          </w:tcPr>
          <w:p w:rsidR="0013634E" w:rsidRDefault="0013634E" w:rsidP="00C01F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13634E" w:rsidRPr="00232089" w:rsidRDefault="0013634E" w:rsidP="00C01F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232089">
              <w:rPr>
                <w:b/>
              </w:rPr>
              <w:t>УТВЕРЖДАЮ</w:t>
            </w:r>
          </w:p>
          <w:p w:rsidR="0013634E" w:rsidRPr="00096942" w:rsidRDefault="0013634E" w:rsidP="00C01F4E">
            <w:pPr>
              <w:tabs>
                <w:tab w:val="left" w:pos="6379"/>
              </w:tabs>
              <w:spacing w:before="360"/>
              <w:ind w:left="567"/>
              <w:jc w:val="both"/>
              <w:rPr>
                <w:color w:val="000000"/>
                <w:spacing w:val="-7"/>
              </w:rPr>
            </w:pPr>
            <w:r w:rsidRPr="00096942">
              <w:rPr>
                <w:color w:val="000000"/>
                <w:spacing w:val="-7"/>
              </w:rPr>
              <w:t xml:space="preserve">Член правления, </w:t>
            </w:r>
          </w:p>
          <w:p w:rsidR="0013634E" w:rsidRDefault="0013634E" w:rsidP="00C01F4E">
            <w:pPr>
              <w:ind w:left="567"/>
              <w:jc w:val="both"/>
              <w:rPr>
                <w:color w:val="000000"/>
                <w:spacing w:val="-7"/>
              </w:rPr>
            </w:pPr>
            <w:r w:rsidRPr="00096942">
              <w:rPr>
                <w:color w:val="000000"/>
                <w:spacing w:val="-7"/>
              </w:rPr>
              <w:t>Генеральный менеджер</w:t>
            </w:r>
          </w:p>
          <w:p w:rsidR="0013634E" w:rsidRDefault="0013634E" w:rsidP="00C01F4E">
            <w:pPr>
              <w:ind w:left="567"/>
              <w:jc w:val="both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ПАО «ГК «Космос»</w:t>
            </w:r>
          </w:p>
          <w:p w:rsidR="0013634E" w:rsidRPr="00232089" w:rsidRDefault="0013634E" w:rsidP="00C01F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  <w:p w:rsidR="0013634E" w:rsidRPr="00096942" w:rsidRDefault="0013634E" w:rsidP="00C01F4E">
            <w:pPr>
              <w:tabs>
                <w:tab w:val="left" w:pos="6379"/>
              </w:tabs>
              <w:spacing w:before="360"/>
              <w:ind w:left="567"/>
              <w:jc w:val="both"/>
              <w:rPr>
                <w:color w:val="000000"/>
                <w:spacing w:val="-7"/>
              </w:rPr>
            </w:pPr>
            <w:r>
              <w:t>__________ Е.Л. Шипилова</w:t>
            </w:r>
            <w:r w:rsidRPr="00232089">
              <w:t xml:space="preserve"> </w:t>
            </w:r>
          </w:p>
          <w:p w:rsidR="0013634E" w:rsidRPr="00232089" w:rsidRDefault="0013634E" w:rsidP="00C01F4E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13634E" w:rsidRPr="00232089" w:rsidRDefault="0013634E" w:rsidP="00C01F4E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«_____»  ____________ 20___</w:t>
            </w:r>
            <w:r w:rsidRPr="00232089">
              <w:t xml:space="preserve"> г.</w:t>
            </w:r>
          </w:p>
        </w:tc>
      </w:tr>
      <w:tr w:rsidR="0013634E" w:rsidRPr="00232089" w:rsidTr="00C01F4E">
        <w:trPr>
          <w:trHeight w:val="1744"/>
        </w:trPr>
        <w:tc>
          <w:tcPr>
            <w:tcW w:w="5354" w:type="dxa"/>
          </w:tcPr>
          <w:p w:rsidR="0013634E" w:rsidRPr="00232089" w:rsidRDefault="0013634E" w:rsidP="00C01F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4216" w:type="dxa"/>
            <w:vMerge/>
          </w:tcPr>
          <w:p w:rsidR="0013634E" w:rsidRPr="00232089" w:rsidRDefault="0013634E" w:rsidP="00C01F4E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13634E" w:rsidRDefault="0013634E" w:rsidP="0013634E">
      <w:pPr>
        <w:spacing w:line="360" w:lineRule="auto"/>
        <w:jc w:val="center"/>
        <w:rPr>
          <w:b/>
        </w:rPr>
      </w:pPr>
    </w:p>
    <w:p w:rsidR="0013634E" w:rsidRDefault="0013634E" w:rsidP="0013634E">
      <w:pPr>
        <w:spacing w:line="360" w:lineRule="auto"/>
        <w:jc w:val="center"/>
        <w:rPr>
          <w:b/>
        </w:rPr>
      </w:pPr>
    </w:p>
    <w:p w:rsidR="0013634E" w:rsidRPr="00232089" w:rsidRDefault="0013634E" w:rsidP="0013634E">
      <w:pPr>
        <w:spacing w:line="360" w:lineRule="auto"/>
        <w:jc w:val="center"/>
        <w:rPr>
          <w:b/>
          <w:caps/>
        </w:rPr>
      </w:pPr>
      <w:r w:rsidRPr="00232089">
        <w:rPr>
          <w:b/>
        </w:rPr>
        <w:t xml:space="preserve">ТЕХНИЧЕСКОЕ ЗАДАНИЕ </w:t>
      </w:r>
    </w:p>
    <w:p w:rsidR="0013634E" w:rsidRPr="00232089" w:rsidRDefault="0013634E" w:rsidP="0013634E">
      <w:pPr>
        <w:jc w:val="center"/>
        <w:rPr>
          <w:caps/>
        </w:rPr>
      </w:pPr>
      <w:r w:rsidRPr="00232089">
        <w:t xml:space="preserve">на покупку </w:t>
      </w:r>
      <w:r>
        <w:t>Работ</w:t>
      </w:r>
      <w:r w:rsidRPr="00232089">
        <w:rPr>
          <w:caps/>
        </w:rPr>
        <w:t xml:space="preserve"> </w:t>
      </w:r>
      <w:r w:rsidRPr="00232089">
        <w:t xml:space="preserve">по дезинсекции, дезинфекции и дератизации в помещениях </w:t>
      </w:r>
      <w:r>
        <w:t xml:space="preserve">и на прилегающей территории </w:t>
      </w:r>
      <w:r w:rsidRPr="00232089">
        <w:t>ПАО «ГК «Космос».</w:t>
      </w:r>
    </w:p>
    <w:p w:rsidR="0013634E" w:rsidRPr="00232089" w:rsidRDefault="0013634E" w:rsidP="0013634E">
      <w:pPr>
        <w:pStyle w:val="a5"/>
        <w:numPr>
          <w:ilvl w:val="0"/>
          <w:numId w:val="2"/>
        </w:numPr>
        <w:spacing w:before="240" w:after="120" w:line="360" w:lineRule="auto"/>
        <w:ind w:left="851" w:hanging="357"/>
        <w:jc w:val="both"/>
        <w:rPr>
          <w:b/>
        </w:rPr>
      </w:pPr>
      <w:r w:rsidRPr="00232089">
        <w:rPr>
          <w:b/>
        </w:rPr>
        <w:t xml:space="preserve">Общая информация о Заказчике. </w:t>
      </w:r>
    </w:p>
    <w:p w:rsidR="0013634E" w:rsidRPr="00232089" w:rsidRDefault="0013634E" w:rsidP="0013634E">
      <w:pPr>
        <w:spacing w:line="360" w:lineRule="auto"/>
        <w:ind w:left="851"/>
        <w:jc w:val="both"/>
      </w:pPr>
      <w:r w:rsidRPr="00232089">
        <w:t xml:space="preserve">ИНН: </w:t>
      </w:r>
      <w:r w:rsidRPr="00232089">
        <w:rPr>
          <w:u w:val="single"/>
        </w:rPr>
        <w:t>7717016198</w:t>
      </w:r>
    </w:p>
    <w:p w:rsidR="0013634E" w:rsidRPr="00232089" w:rsidRDefault="0013634E" w:rsidP="0013634E">
      <w:pPr>
        <w:spacing w:line="360" w:lineRule="auto"/>
        <w:ind w:left="3402" w:hanging="2551"/>
        <w:jc w:val="both"/>
      </w:pPr>
      <w:r w:rsidRPr="00232089">
        <w:t xml:space="preserve">Полное наименование: </w:t>
      </w:r>
      <w:r w:rsidRPr="00232089">
        <w:rPr>
          <w:u w:val="single"/>
        </w:rPr>
        <w:t>Публичное акционерное общество «Гостиничный комплекс «Космос».</w:t>
      </w:r>
    </w:p>
    <w:p w:rsidR="0013634E" w:rsidRPr="00232089" w:rsidRDefault="0013634E" w:rsidP="0013634E">
      <w:pPr>
        <w:spacing w:line="360" w:lineRule="auto"/>
        <w:ind w:left="851"/>
        <w:jc w:val="both"/>
      </w:pPr>
      <w:r w:rsidRPr="00232089">
        <w:t xml:space="preserve">Сокращенное наименование: </w:t>
      </w:r>
      <w:r w:rsidRPr="00232089">
        <w:rPr>
          <w:u w:val="single"/>
        </w:rPr>
        <w:t>ПАО «ГК «Космос».</w:t>
      </w:r>
    </w:p>
    <w:p w:rsidR="0013634E" w:rsidRPr="00232089" w:rsidRDefault="0013634E" w:rsidP="0013634E">
      <w:pPr>
        <w:spacing w:line="360" w:lineRule="auto"/>
        <w:ind w:left="851"/>
        <w:jc w:val="both"/>
      </w:pPr>
      <w:r w:rsidRPr="00232089">
        <w:t xml:space="preserve">Адрес объекта: </w:t>
      </w:r>
      <w:r w:rsidRPr="00232089">
        <w:rPr>
          <w:u w:val="single"/>
        </w:rPr>
        <w:t>129366, Россия, Москва, проспект Мира, 150</w:t>
      </w:r>
      <w:r w:rsidRPr="00232089">
        <w:t>.</w:t>
      </w:r>
    </w:p>
    <w:p w:rsidR="0013634E" w:rsidRPr="00232089" w:rsidRDefault="0013634E" w:rsidP="0013634E">
      <w:pPr>
        <w:pStyle w:val="a5"/>
        <w:numPr>
          <w:ilvl w:val="0"/>
          <w:numId w:val="2"/>
        </w:numPr>
        <w:spacing w:before="240" w:after="120" w:line="360" w:lineRule="auto"/>
        <w:ind w:left="851" w:hanging="357"/>
        <w:jc w:val="both"/>
        <w:rPr>
          <w:b/>
        </w:rPr>
      </w:pPr>
      <w:r w:rsidRPr="00232089">
        <w:rPr>
          <w:b/>
        </w:rPr>
        <w:t>Цель закупки.</w:t>
      </w:r>
    </w:p>
    <w:p w:rsidR="0013634E" w:rsidRPr="00232089" w:rsidRDefault="0013634E" w:rsidP="0013634E">
      <w:pPr>
        <w:pStyle w:val="a5"/>
        <w:numPr>
          <w:ilvl w:val="1"/>
          <w:numId w:val="2"/>
        </w:numPr>
        <w:spacing w:line="360" w:lineRule="auto"/>
        <w:ind w:left="993" w:hanging="426"/>
        <w:jc w:val="both"/>
      </w:pPr>
      <w:r w:rsidRPr="00232089">
        <w:t xml:space="preserve">Проведение дезинсекционных, дератизационных и дезинфекционных работ на Объекте </w:t>
      </w:r>
      <w:r w:rsidRPr="00232089">
        <w:rPr>
          <w:u w:val="single"/>
        </w:rPr>
        <w:t>ПАО «ГК «Космос»</w:t>
      </w:r>
      <w:r w:rsidRPr="00232089">
        <w:t xml:space="preserve"> (далее Работы) </w:t>
      </w:r>
    </w:p>
    <w:p w:rsidR="0013634E" w:rsidRPr="00232089" w:rsidRDefault="0013634E" w:rsidP="0013634E">
      <w:pPr>
        <w:pStyle w:val="a5"/>
        <w:numPr>
          <w:ilvl w:val="1"/>
          <w:numId w:val="2"/>
        </w:numPr>
        <w:spacing w:line="360" w:lineRule="auto"/>
        <w:ind w:left="993" w:hanging="426"/>
        <w:jc w:val="both"/>
      </w:pPr>
      <w:r w:rsidRPr="00232089">
        <w:t>Выполнение Программ организации и проведения производственного контроля соблюдения санитарных правил и выполнения санитарно-противоэпидемических (профилактических) мероприятий в ПАО «ГК «Космос».</w:t>
      </w:r>
    </w:p>
    <w:p w:rsidR="0013634E" w:rsidRPr="00232089" w:rsidRDefault="0013634E" w:rsidP="0013634E">
      <w:pPr>
        <w:pStyle w:val="a5"/>
        <w:numPr>
          <w:ilvl w:val="1"/>
          <w:numId w:val="2"/>
        </w:numPr>
        <w:tabs>
          <w:tab w:val="num" w:pos="709"/>
          <w:tab w:val="num" w:pos="1276"/>
        </w:tabs>
        <w:spacing w:line="360" w:lineRule="auto"/>
        <w:ind w:left="992" w:hanging="425"/>
        <w:jc w:val="both"/>
        <w:rPr>
          <w:rFonts w:eastAsia="Calibri"/>
        </w:rPr>
      </w:pPr>
      <w:r w:rsidRPr="00232089">
        <w:rPr>
          <w:rFonts w:eastAsia="Calibri"/>
        </w:rPr>
        <w:t xml:space="preserve">Исполнитель обеспечивает оказание </w:t>
      </w:r>
      <w:r>
        <w:rPr>
          <w:rFonts w:eastAsia="Calibri"/>
        </w:rPr>
        <w:t>Работ</w:t>
      </w:r>
      <w:r w:rsidRPr="00232089">
        <w:rPr>
          <w:rFonts w:eastAsia="Calibri"/>
        </w:rPr>
        <w:t xml:space="preserve"> в соответствии </w:t>
      </w:r>
      <w:r w:rsidRPr="00232089">
        <w:t>с:</w:t>
      </w:r>
    </w:p>
    <w:p w:rsidR="0013634E" w:rsidRPr="00232089" w:rsidRDefault="0013634E" w:rsidP="0013634E">
      <w:pPr>
        <w:pStyle w:val="a7"/>
        <w:ind w:left="705"/>
      </w:pPr>
      <w:r w:rsidRPr="00232089">
        <w:t>- Федеральным законом от 30.03.1999г. №52-ФЗ "О санитарно-</w:t>
      </w:r>
      <w:r>
        <w:t>э</w:t>
      </w:r>
      <w:r w:rsidRPr="00232089">
        <w:t>пидемиологическом благополучии населения".</w:t>
      </w:r>
    </w:p>
    <w:p w:rsidR="0013634E" w:rsidRPr="00232089" w:rsidRDefault="0013634E" w:rsidP="0013634E">
      <w:pPr>
        <w:tabs>
          <w:tab w:val="num" w:pos="709"/>
        </w:tabs>
        <w:spacing w:line="360" w:lineRule="auto"/>
        <w:ind w:left="1134" w:hanging="425"/>
        <w:jc w:val="both"/>
        <w:outlineLvl w:val="0"/>
      </w:pPr>
      <w:r w:rsidRPr="00232089">
        <w:rPr>
          <w:bCs/>
          <w:kern w:val="36"/>
        </w:rPr>
        <w:t xml:space="preserve">- </w:t>
      </w:r>
      <w:r w:rsidRPr="00232089">
        <w:t>Р 3.5.2.2487-09 «Руководство по медицинской дезинсекции»</w:t>
      </w:r>
    </w:p>
    <w:p w:rsidR="0013634E" w:rsidRDefault="0013634E" w:rsidP="0013634E">
      <w:pPr>
        <w:pStyle w:val="a3"/>
        <w:tabs>
          <w:tab w:val="left" w:pos="500"/>
        </w:tabs>
        <w:spacing w:line="276" w:lineRule="auto"/>
        <w:ind w:left="720"/>
      </w:pPr>
      <w:r w:rsidRPr="00065EE1">
        <w:t xml:space="preserve"> </w:t>
      </w:r>
      <w:r>
        <w:t>- Санитарно-эпидемиологических правил «Санитарно-эпидемиологические требования к организации и осуществлению дезинфекционной деятельности. СП 3.5.1378 -03», утвержденных 07.06.2003 г. Главным государственным санитарным врачом Российской Федерации;</w:t>
      </w:r>
    </w:p>
    <w:p w:rsidR="0013634E" w:rsidRPr="00065EE1" w:rsidRDefault="0013634E" w:rsidP="0013634E">
      <w:pPr>
        <w:pStyle w:val="a3"/>
        <w:tabs>
          <w:tab w:val="left" w:pos="500"/>
        </w:tabs>
        <w:spacing w:line="276" w:lineRule="auto"/>
        <w:ind w:left="720"/>
      </w:pPr>
      <w:r w:rsidRPr="00065EE1">
        <w:lastRenderedPageBreak/>
        <w:t>- Санитарно-эпидемиологических правил «Санитарно</w:t>
      </w:r>
      <w:r>
        <w:t>-</w:t>
      </w:r>
      <w:r w:rsidRPr="00065EE1">
        <w:t>эпидемиологические требования к организации и проведению дезинсекционных мероприятий против синантропных членистоногих. Сан. Пии. 3.5.2. 3472-17», утвержденных 07.06.2017 г. Постановлением Главного государственного санитарного врача Российской Федерации;</w:t>
      </w:r>
    </w:p>
    <w:p w:rsidR="0013634E" w:rsidRPr="00065EE1" w:rsidRDefault="0013634E" w:rsidP="0013634E">
      <w:pPr>
        <w:pStyle w:val="a3"/>
        <w:numPr>
          <w:ilvl w:val="0"/>
          <w:numId w:val="1"/>
        </w:numPr>
        <w:tabs>
          <w:tab w:val="left" w:pos="500"/>
        </w:tabs>
        <w:spacing w:line="276" w:lineRule="auto"/>
      </w:pPr>
      <w:r w:rsidRPr="00065EE1">
        <w:t>- Санитарно-эпидемиологических правил «Санитарно-эпидемиологические требования к проведению дератизации. СП. 3.5.3. 3223-14», утвержденных 22.09.2014 г.</w:t>
      </w:r>
      <w:r>
        <w:t xml:space="preserve"> </w:t>
      </w:r>
      <w:r w:rsidRPr="00065EE1">
        <w:t>Постановлением Главного государственного санитарного врача Российской Федерации;</w:t>
      </w:r>
    </w:p>
    <w:p w:rsidR="0013634E" w:rsidRPr="000A69A1" w:rsidRDefault="0013634E" w:rsidP="0013634E">
      <w:pPr>
        <w:pStyle w:val="a3"/>
        <w:numPr>
          <w:ilvl w:val="0"/>
          <w:numId w:val="1"/>
        </w:numPr>
        <w:tabs>
          <w:tab w:val="left" w:pos="500"/>
        </w:tabs>
        <w:spacing w:line="276" w:lineRule="auto"/>
        <w:rPr>
          <w:bCs/>
          <w:kern w:val="36"/>
        </w:rPr>
      </w:pPr>
      <w:r w:rsidRPr="00065EE1">
        <w:t>иных нормативных и правовых актов законодательства РФ, иных документов, регл</w:t>
      </w:r>
      <w:r>
        <w:t>аментирующими данные виды работ.</w:t>
      </w:r>
    </w:p>
    <w:p w:rsidR="0013634E" w:rsidRPr="00232089" w:rsidRDefault="0013634E" w:rsidP="0013634E">
      <w:pPr>
        <w:pStyle w:val="a5"/>
        <w:numPr>
          <w:ilvl w:val="0"/>
          <w:numId w:val="2"/>
        </w:numPr>
        <w:spacing w:before="240" w:after="120" w:line="360" w:lineRule="auto"/>
        <w:ind w:left="851" w:hanging="357"/>
        <w:jc w:val="both"/>
        <w:rPr>
          <w:b/>
        </w:rPr>
      </w:pPr>
      <w:r w:rsidRPr="00232089">
        <w:rPr>
          <w:b/>
        </w:rPr>
        <w:t>- Описание объекта закупки.</w:t>
      </w:r>
    </w:p>
    <w:p w:rsidR="0013634E" w:rsidRPr="00232089" w:rsidRDefault="0013634E" w:rsidP="0013634E">
      <w:pPr>
        <w:pStyle w:val="a5"/>
        <w:numPr>
          <w:ilvl w:val="1"/>
          <w:numId w:val="2"/>
        </w:numPr>
        <w:tabs>
          <w:tab w:val="clear" w:pos="990"/>
          <w:tab w:val="num" w:pos="709"/>
          <w:tab w:val="left" w:pos="993"/>
        </w:tabs>
        <w:spacing w:before="120" w:line="360" w:lineRule="auto"/>
        <w:ind w:left="709" w:hanging="142"/>
        <w:jc w:val="both"/>
      </w:pPr>
      <w:r w:rsidRPr="00232089">
        <w:rPr>
          <w:b/>
        </w:rPr>
        <w:t>Виды и объемы Работ</w:t>
      </w:r>
      <w:r w:rsidRPr="00232089">
        <w:t>.</w:t>
      </w:r>
    </w:p>
    <w:tbl>
      <w:tblPr>
        <w:tblW w:w="7923" w:type="dxa"/>
        <w:jc w:val="center"/>
        <w:tblLook w:val="04A0" w:firstRow="1" w:lastRow="0" w:firstColumn="1" w:lastColumn="0" w:noHBand="0" w:noVBand="1"/>
      </w:tblPr>
      <w:tblGrid>
        <w:gridCol w:w="2643"/>
        <w:gridCol w:w="1894"/>
        <w:gridCol w:w="1906"/>
        <w:gridCol w:w="1480"/>
      </w:tblGrid>
      <w:tr w:rsidR="0013634E" w:rsidRPr="00232089" w:rsidTr="00C01F4E">
        <w:trPr>
          <w:cantSplit/>
          <w:trHeight w:val="795"/>
          <w:tblHeader/>
          <w:jc w:val="center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b/>
                <w:bCs/>
                <w:color w:val="000000"/>
              </w:rPr>
            </w:pPr>
            <w:r w:rsidRPr="005C1ABF">
              <w:rPr>
                <w:b/>
                <w:bCs/>
                <w:color w:val="000000"/>
              </w:rPr>
              <w:t>Объект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jc w:val="center"/>
              <w:rPr>
                <w:b/>
                <w:bCs/>
                <w:color w:val="000000"/>
              </w:rPr>
            </w:pPr>
            <w:r w:rsidRPr="005C1ABF">
              <w:rPr>
                <w:b/>
                <w:bCs/>
                <w:color w:val="000000"/>
              </w:rPr>
              <w:t>Вид работы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b/>
                <w:bCs/>
                <w:color w:val="000000"/>
              </w:rPr>
            </w:pPr>
            <w:r w:rsidRPr="005C1ABF">
              <w:rPr>
                <w:b/>
                <w:bCs/>
                <w:color w:val="000000"/>
              </w:rPr>
              <w:t>Периодичность проведения работ*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b/>
                <w:bCs/>
                <w:color w:val="000000"/>
              </w:rPr>
            </w:pPr>
            <w:r w:rsidRPr="005C1ABF">
              <w:rPr>
                <w:b/>
                <w:bCs/>
                <w:color w:val="000000"/>
              </w:rPr>
              <w:t>Площадь работы, кв.м</w:t>
            </w:r>
          </w:p>
        </w:tc>
      </w:tr>
      <w:tr w:rsidR="0013634E" w:rsidRPr="00232089" w:rsidTr="00C01F4E">
        <w:trPr>
          <w:cantSplit/>
          <w:trHeight w:val="510"/>
          <w:jc w:val="center"/>
        </w:trPr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Ресторан «Калинка»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ежемесячно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2 060,90</w:t>
            </w:r>
          </w:p>
        </w:tc>
      </w:tr>
      <w:tr w:rsidR="0013634E" w:rsidRPr="00232089" w:rsidTr="00C01F4E">
        <w:trPr>
          <w:cantSplit/>
          <w:trHeight w:val="300"/>
          <w:jc w:val="center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Дератизация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по заявке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2 060,90</w:t>
            </w:r>
          </w:p>
        </w:tc>
      </w:tr>
      <w:tr w:rsidR="0013634E" w:rsidRPr="00232089" w:rsidTr="00C01F4E">
        <w:trPr>
          <w:cantSplit/>
          <w:trHeight w:val="470"/>
          <w:jc w:val="center"/>
        </w:trPr>
        <w:tc>
          <w:tcPr>
            <w:tcW w:w="26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Ресторан «Галактика»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ежемесячно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1 567,20</w:t>
            </w:r>
          </w:p>
        </w:tc>
      </w:tr>
      <w:tr w:rsidR="0013634E" w:rsidRPr="00232089" w:rsidTr="00C01F4E">
        <w:trPr>
          <w:cantSplit/>
          <w:trHeight w:val="150"/>
          <w:jc w:val="center"/>
        </w:trPr>
        <w:tc>
          <w:tcPr>
            <w:tcW w:w="2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5C1ABF" w:rsidRDefault="0013634E" w:rsidP="00C01F4E">
            <w:pPr>
              <w:rPr>
                <w:color w:val="00000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 xml:space="preserve">Дератизация  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по заявке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1 567,20</w:t>
            </w:r>
          </w:p>
        </w:tc>
      </w:tr>
      <w:tr w:rsidR="0013634E" w:rsidRPr="00232089" w:rsidTr="00C01F4E">
        <w:trPr>
          <w:cantSplit/>
          <w:trHeight w:val="510"/>
          <w:jc w:val="center"/>
        </w:trPr>
        <w:tc>
          <w:tcPr>
            <w:tcW w:w="2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Банкетный зал «Вечерний Космос»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ежемесячно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657,80</w:t>
            </w:r>
          </w:p>
        </w:tc>
      </w:tr>
      <w:tr w:rsidR="0013634E" w:rsidRPr="00232089" w:rsidTr="00C01F4E">
        <w:trPr>
          <w:cantSplit/>
          <w:trHeight w:val="300"/>
          <w:jc w:val="center"/>
        </w:trPr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Дератизация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по заявке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657,80</w:t>
            </w:r>
          </w:p>
        </w:tc>
      </w:tr>
      <w:tr w:rsidR="0013634E" w:rsidRPr="00232089" w:rsidTr="00C01F4E">
        <w:trPr>
          <w:cantSplit/>
          <w:trHeight w:val="300"/>
          <w:jc w:val="center"/>
        </w:trPr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Служебная столовая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ежемесячно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832,00</w:t>
            </w:r>
          </w:p>
        </w:tc>
      </w:tr>
      <w:tr w:rsidR="0013634E" w:rsidRPr="00232089" w:rsidTr="00C01F4E">
        <w:trPr>
          <w:cantSplit/>
          <w:trHeight w:val="300"/>
          <w:jc w:val="center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Дератизация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по заявке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832,00</w:t>
            </w:r>
          </w:p>
        </w:tc>
      </w:tr>
      <w:tr w:rsidR="0013634E" w:rsidRPr="00232089" w:rsidTr="00C01F4E">
        <w:trPr>
          <w:cantSplit/>
          <w:trHeight w:val="510"/>
          <w:jc w:val="center"/>
        </w:trPr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Кондитерский цех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ежемесячно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203,60</w:t>
            </w:r>
          </w:p>
        </w:tc>
      </w:tr>
      <w:tr w:rsidR="0013634E" w:rsidRPr="00232089" w:rsidTr="00C01F4E">
        <w:trPr>
          <w:cantSplit/>
          <w:trHeight w:val="300"/>
          <w:jc w:val="center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Дератизация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по заявке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203,60</w:t>
            </w:r>
          </w:p>
        </w:tc>
      </w:tr>
      <w:tr w:rsidR="0013634E" w:rsidRPr="00232089" w:rsidTr="00C01F4E">
        <w:trPr>
          <w:cantSplit/>
          <w:trHeight w:val="510"/>
          <w:jc w:val="center"/>
        </w:trPr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Коренной цех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ежемесячно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116,90</w:t>
            </w:r>
          </w:p>
        </w:tc>
      </w:tr>
      <w:tr w:rsidR="0013634E" w:rsidRPr="00232089" w:rsidTr="00C01F4E">
        <w:trPr>
          <w:cantSplit/>
          <w:trHeight w:val="300"/>
          <w:jc w:val="center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Дератизация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по заявке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116,90</w:t>
            </w:r>
          </w:p>
        </w:tc>
      </w:tr>
      <w:tr w:rsidR="0013634E" w:rsidRPr="00232089" w:rsidTr="00C01F4E">
        <w:trPr>
          <w:cantSplit/>
          <w:trHeight w:val="510"/>
          <w:jc w:val="center"/>
        </w:trPr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Бар «Калинка»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ежемесячно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17,40</w:t>
            </w:r>
          </w:p>
        </w:tc>
      </w:tr>
      <w:tr w:rsidR="0013634E" w:rsidRPr="00232089" w:rsidTr="00C01F4E">
        <w:trPr>
          <w:cantSplit/>
          <w:trHeight w:val="300"/>
          <w:jc w:val="center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Дератизация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по заявке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 xml:space="preserve"> 17,40</w:t>
            </w:r>
          </w:p>
        </w:tc>
      </w:tr>
      <w:tr w:rsidR="0013634E" w:rsidRPr="00232089" w:rsidTr="00C01F4E">
        <w:trPr>
          <w:cantSplit/>
          <w:trHeight w:val="510"/>
          <w:jc w:val="center"/>
        </w:trPr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Ресторан «Планета Космос»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ежемесячно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208,50</w:t>
            </w:r>
          </w:p>
        </w:tc>
      </w:tr>
      <w:tr w:rsidR="0013634E" w:rsidRPr="00232089" w:rsidTr="00C01F4E">
        <w:trPr>
          <w:cantSplit/>
          <w:trHeight w:val="300"/>
          <w:jc w:val="center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Дератизация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по заявке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208,50</w:t>
            </w:r>
          </w:p>
        </w:tc>
      </w:tr>
      <w:tr w:rsidR="0013634E" w:rsidRPr="00232089" w:rsidTr="00C01F4E">
        <w:trPr>
          <w:cantSplit/>
          <w:trHeight w:val="300"/>
          <w:jc w:val="center"/>
        </w:trPr>
        <w:tc>
          <w:tcPr>
            <w:tcW w:w="26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Терраса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Дезинсекция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по заявке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529,00</w:t>
            </w:r>
          </w:p>
        </w:tc>
      </w:tr>
      <w:tr w:rsidR="0013634E" w:rsidRPr="00232089" w:rsidTr="00C01F4E">
        <w:trPr>
          <w:cantSplit/>
          <w:trHeight w:val="300"/>
          <w:jc w:val="center"/>
        </w:trPr>
        <w:tc>
          <w:tcPr>
            <w:tcW w:w="2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5C1ABF" w:rsidRDefault="0013634E" w:rsidP="00C01F4E">
            <w:pPr>
              <w:rPr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Дератизация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по заявке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529,00</w:t>
            </w:r>
          </w:p>
        </w:tc>
      </w:tr>
      <w:tr w:rsidR="0013634E" w:rsidRPr="00232089" w:rsidTr="00C01F4E">
        <w:trPr>
          <w:cantSplit/>
          <w:trHeight w:val="372"/>
          <w:jc w:val="center"/>
        </w:trPr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Номерной фонд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по заявке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59 050,20</w:t>
            </w:r>
          </w:p>
        </w:tc>
      </w:tr>
      <w:tr w:rsidR="0013634E" w:rsidRPr="00232089" w:rsidTr="00C01F4E">
        <w:trPr>
          <w:cantSplit/>
          <w:trHeight w:val="300"/>
          <w:jc w:val="center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Дератизация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по заявке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59 050,20</w:t>
            </w:r>
          </w:p>
        </w:tc>
      </w:tr>
      <w:tr w:rsidR="0013634E" w:rsidRPr="00232089" w:rsidTr="00C01F4E">
        <w:trPr>
          <w:cantSplit/>
          <w:trHeight w:val="539"/>
          <w:jc w:val="center"/>
        </w:trPr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Служебно-бытовые помещения номерного фонда  -- мусоропроводы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2 раза в месяц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54,40</w:t>
            </w:r>
          </w:p>
        </w:tc>
      </w:tr>
      <w:tr w:rsidR="0013634E" w:rsidRPr="00232089" w:rsidTr="00C01F4E">
        <w:trPr>
          <w:cantSplit/>
          <w:trHeight w:val="510"/>
          <w:jc w:val="center"/>
        </w:trPr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lastRenderedPageBreak/>
              <w:t>Служебно-бытовые помещения (прачечная)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ежемесячно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453,10</w:t>
            </w:r>
          </w:p>
        </w:tc>
      </w:tr>
      <w:tr w:rsidR="0013634E" w:rsidRPr="00232089" w:rsidTr="00C01F4E">
        <w:trPr>
          <w:cantSplit/>
          <w:trHeight w:val="300"/>
          <w:jc w:val="center"/>
        </w:trPr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Дератизация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ежемесячно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453,10</w:t>
            </w:r>
          </w:p>
        </w:tc>
      </w:tr>
      <w:tr w:rsidR="0013634E" w:rsidRPr="00232089" w:rsidTr="00C01F4E">
        <w:trPr>
          <w:cantSplit/>
          <w:trHeight w:val="510"/>
          <w:jc w:val="center"/>
        </w:trPr>
        <w:tc>
          <w:tcPr>
            <w:tcW w:w="2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Служебно-бытовые  и технические помещения (1-й этаж)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по заявке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4 585,90</w:t>
            </w:r>
          </w:p>
        </w:tc>
      </w:tr>
      <w:tr w:rsidR="0013634E" w:rsidRPr="00232089" w:rsidTr="00C01F4E">
        <w:trPr>
          <w:cantSplit/>
          <w:trHeight w:val="300"/>
          <w:jc w:val="center"/>
        </w:trPr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Дератизация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по заявке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4 585,90</w:t>
            </w:r>
          </w:p>
        </w:tc>
      </w:tr>
      <w:tr w:rsidR="0013634E" w:rsidRPr="00232089" w:rsidTr="00C01F4E">
        <w:trPr>
          <w:cantSplit/>
          <w:trHeight w:val="510"/>
          <w:jc w:val="center"/>
        </w:trPr>
        <w:tc>
          <w:tcPr>
            <w:tcW w:w="2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Служебно-бытовые помещения Концертного зала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по заявке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780,60</w:t>
            </w:r>
          </w:p>
        </w:tc>
      </w:tr>
      <w:tr w:rsidR="0013634E" w:rsidRPr="00232089" w:rsidTr="00C01F4E">
        <w:trPr>
          <w:cantSplit/>
          <w:trHeight w:val="300"/>
          <w:jc w:val="center"/>
        </w:trPr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Дератизация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по заявке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780,60</w:t>
            </w:r>
          </w:p>
        </w:tc>
      </w:tr>
      <w:tr w:rsidR="0013634E" w:rsidRPr="00232089" w:rsidTr="00C01F4E">
        <w:trPr>
          <w:cantSplit/>
          <w:trHeight w:val="510"/>
          <w:jc w:val="center"/>
        </w:trPr>
        <w:tc>
          <w:tcPr>
            <w:tcW w:w="2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Дебаркадер, складские помещения (-1 этаж), камера пищевых отходов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ежемесячно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2 354,80</w:t>
            </w:r>
          </w:p>
        </w:tc>
      </w:tr>
      <w:tr w:rsidR="0013634E" w:rsidRPr="00232089" w:rsidTr="00C01F4E">
        <w:trPr>
          <w:cantSplit/>
          <w:trHeight w:val="300"/>
          <w:jc w:val="center"/>
        </w:trPr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Дератизация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ежемесячно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2 354,80</w:t>
            </w:r>
          </w:p>
        </w:tc>
      </w:tr>
      <w:tr w:rsidR="0013634E" w:rsidRPr="00232089" w:rsidTr="00C01F4E">
        <w:trPr>
          <w:cantSplit/>
          <w:trHeight w:val="510"/>
          <w:jc w:val="center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Морозильные камеры (3)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 xml:space="preserve">Дезинфекция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по заявке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205,80</w:t>
            </w:r>
          </w:p>
        </w:tc>
      </w:tr>
      <w:tr w:rsidR="0013634E" w:rsidRPr="00232089" w:rsidTr="00C01F4E">
        <w:trPr>
          <w:cantSplit/>
          <w:trHeight w:val="510"/>
          <w:jc w:val="center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Прилегающая территория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 xml:space="preserve">Дератизация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по заявке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9 780,00</w:t>
            </w:r>
          </w:p>
        </w:tc>
      </w:tr>
      <w:tr w:rsidR="0013634E" w:rsidRPr="00232089" w:rsidTr="00C01F4E">
        <w:trPr>
          <w:cantSplit/>
          <w:trHeight w:val="510"/>
          <w:jc w:val="center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5C1ABF" w:rsidRDefault="0013634E" w:rsidP="00C01F4E">
            <w:pPr>
              <w:rPr>
                <w:color w:val="000000"/>
              </w:rPr>
            </w:pPr>
            <w:r>
              <w:rPr>
                <w:color w:val="000000"/>
              </w:rPr>
              <w:t>Помещения номерного фонда, бытовые и административные помещения, производственные помещения гостиничного комплекса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Default="0013634E" w:rsidP="00C01F4E">
            <w:pPr>
              <w:rPr>
                <w:color w:val="000000"/>
              </w:rPr>
            </w:pPr>
          </w:p>
          <w:p w:rsidR="0013634E" w:rsidRPr="005C1ABF" w:rsidRDefault="0013634E" w:rsidP="00C01F4E">
            <w:pPr>
              <w:rPr>
                <w:color w:val="000000"/>
              </w:rPr>
            </w:pPr>
            <w:r>
              <w:rPr>
                <w:color w:val="000000"/>
              </w:rPr>
              <w:t>Заключительная дезинфекция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Default="0013634E" w:rsidP="00C01F4E">
            <w:pPr>
              <w:jc w:val="center"/>
              <w:rPr>
                <w:color w:val="000000"/>
              </w:rPr>
            </w:pPr>
          </w:p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Default="0013634E" w:rsidP="00C01F4E">
            <w:pPr>
              <w:jc w:val="center"/>
              <w:rPr>
                <w:color w:val="000000"/>
              </w:rPr>
            </w:pPr>
          </w:p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13634E" w:rsidRPr="00232089" w:rsidTr="00C01F4E">
        <w:trPr>
          <w:cantSplit/>
          <w:trHeight w:val="300"/>
          <w:jc w:val="center"/>
        </w:trPr>
        <w:tc>
          <w:tcPr>
            <w:tcW w:w="7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5C1ABF" w:rsidRDefault="0013634E" w:rsidP="00C01F4E">
            <w:pPr>
              <w:rPr>
                <w:color w:val="000000"/>
              </w:rPr>
            </w:pPr>
          </w:p>
        </w:tc>
      </w:tr>
      <w:tr w:rsidR="0013634E" w:rsidRPr="00232089" w:rsidTr="00C01F4E">
        <w:trPr>
          <w:cantSplit/>
          <w:trHeight w:val="300"/>
          <w:jc w:val="center"/>
        </w:trPr>
        <w:tc>
          <w:tcPr>
            <w:tcW w:w="7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b/>
                <w:bCs/>
                <w:color w:val="000000"/>
              </w:rPr>
            </w:pPr>
            <w:r w:rsidRPr="005C1ABF">
              <w:rPr>
                <w:b/>
                <w:bCs/>
                <w:color w:val="000000"/>
              </w:rPr>
              <w:t>Дополнительные истребительные Мероприятия по результатам обследований</w:t>
            </w:r>
          </w:p>
        </w:tc>
      </w:tr>
      <w:tr w:rsidR="0013634E" w:rsidRPr="00232089" w:rsidTr="00C01F4E">
        <w:trPr>
          <w:cantSplit/>
          <w:trHeight w:val="300"/>
          <w:jc w:val="center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Тараканы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по заявке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b/>
                <w:bCs/>
                <w:color w:val="000000"/>
              </w:rPr>
            </w:pPr>
            <w:r w:rsidRPr="005C1ABF">
              <w:rPr>
                <w:b/>
                <w:bCs/>
                <w:color w:val="000000"/>
              </w:rPr>
              <w:t> </w:t>
            </w:r>
          </w:p>
        </w:tc>
      </w:tr>
      <w:tr w:rsidR="0013634E" w:rsidRPr="00232089" w:rsidTr="00C01F4E">
        <w:trPr>
          <w:cantSplit/>
          <w:trHeight w:val="300"/>
          <w:jc w:val="center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Клопы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по заявке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 </w:t>
            </w:r>
          </w:p>
        </w:tc>
      </w:tr>
      <w:tr w:rsidR="0013634E" w:rsidRPr="00232089" w:rsidTr="00C01F4E">
        <w:trPr>
          <w:cantSplit/>
          <w:trHeight w:val="300"/>
          <w:jc w:val="center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Муравьи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 xml:space="preserve">Дезинсекция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по заявке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 </w:t>
            </w:r>
          </w:p>
        </w:tc>
      </w:tr>
      <w:tr w:rsidR="0013634E" w:rsidRPr="00232089" w:rsidTr="00C01F4E">
        <w:trPr>
          <w:cantSplit/>
          <w:trHeight w:val="510"/>
          <w:jc w:val="center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Летающие насекомые (мухи, комары)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 xml:space="preserve">Дезинсекция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по заявке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 </w:t>
            </w:r>
          </w:p>
        </w:tc>
      </w:tr>
      <w:tr w:rsidR="0013634E" w:rsidRPr="00232089" w:rsidTr="00C01F4E">
        <w:trPr>
          <w:cantSplit/>
          <w:trHeight w:val="435"/>
          <w:jc w:val="center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>Блохи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Pr="005C1ABF" w:rsidRDefault="0013634E" w:rsidP="00C01F4E">
            <w:pPr>
              <w:rPr>
                <w:color w:val="000000"/>
              </w:rPr>
            </w:pPr>
            <w:r w:rsidRPr="005C1ABF">
              <w:rPr>
                <w:color w:val="000000"/>
              </w:rPr>
              <w:t xml:space="preserve">Дезинсекция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5C1ABF" w:rsidRDefault="0013634E" w:rsidP="00C01F4E">
            <w:pPr>
              <w:jc w:val="center"/>
              <w:rPr>
                <w:color w:val="000000"/>
              </w:rPr>
            </w:pPr>
            <w:r w:rsidRPr="005C1ABF">
              <w:rPr>
                <w:color w:val="000000"/>
              </w:rPr>
              <w:t>по заявке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Pr="005C1ABF" w:rsidRDefault="0013634E" w:rsidP="00C01F4E">
            <w:pPr>
              <w:rPr>
                <w:color w:val="000000"/>
              </w:rPr>
            </w:pPr>
          </w:p>
        </w:tc>
      </w:tr>
      <w:tr w:rsidR="0013634E" w:rsidRPr="00232089" w:rsidTr="00C01F4E">
        <w:trPr>
          <w:cantSplit/>
          <w:trHeight w:val="300"/>
          <w:jc w:val="center"/>
        </w:trPr>
        <w:tc>
          <w:tcPr>
            <w:tcW w:w="7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5C1ABF" w:rsidRDefault="0013634E" w:rsidP="00C01F4E">
            <w:pPr>
              <w:rPr>
                <w:i/>
                <w:iCs/>
                <w:color w:val="000000"/>
              </w:rPr>
            </w:pPr>
            <w:r w:rsidRPr="005C1ABF">
              <w:rPr>
                <w:i/>
                <w:iCs/>
                <w:color w:val="000000"/>
              </w:rPr>
              <w:t>*График и объемы выполняемых работ могут быть скорректированы Сторонами либо по производственной необходимости, либо на основании Актов контрольных обследований</w:t>
            </w:r>
          </w:p>
        </w:tc>
      </w:tr>
    </w:tbl>
    <w:p w:rsidR="0013634E" w:rsidRPr="00232089" w:rsidRDefault="0013634E" w:rsidP="0013634E">
      <w:pPr>
        <w:pStyle w:val="a5"/>
        <w:numPr>
          <w:ilvl w:val="1"/>
          <w:numId w:val="2"/>
        </w:numPr>
        <w:tabs>
          <w:tab w:val="clear" w:pos="990"/>
          <w:tab w:val="num" w:pos="709"/>
          <w:tab w:val="left" w:pos="993"/>
        </w:tabs>
        <w:spacing w:before="120" w:line="360" w:lineRule="auto"/>
        <w:ind w:left="709" w:hanging="142"/>
        <w:jc w:val="both"/>
        <w:rPr>
          <w:b/>
        </w:rPr>
      </w:pPr>
      <w:r w:rsidRPr="00232089">
        <w:rPr>
          <w:b/>
        </w:rPr>
        <w:t xml:space="preserve">Методы обработки: </w:t>
      </w:r>
      <w:r w:rsidRPr="00232089">
        <w:t>химический, физический (орошение холодным туманом, орошение с применением «Квазара», гели, ловушки, приманки и т.п.), допущенные к применению на Объекте.</w:t>
      </w:r>
    </w:p>
    <w:p w:rsidR="0013634E" w:rsidRPr="00232089" w:rsidRDefault="0013634E" w:rsidP="0013634E">
      <w:pPr>
        <w:pStyle w:val="a5"/>
        <w:numPr>
          <w:ilvl w:val="1"/>
          <w:numId w:val="2"/>
        </w:numPr>
        <w:tabs>
          <w:tab w:val="clear" w:pos="990"/>
          <w:tab w:val="left" w:pos="993"/>
        </w:tabs>
        <w:spacing w:before="120" w:line="360" w:lineRule="auto"/>
        <w:jc w:val="both"/>
      </w:pPr>
      <w:r w:rsidRPr="00232089">
        <w:t xml:space="preserve">До начала работ на Объекте Исполнитель проводит обследование Объекта обработки с выдачей </w:t>
      </w:r>
      <w:r w:rsidRPr="00232089">
        <w:rPr>
          <w:b/>
        </w:rPr>
        <w:t>Акта санитарно-эпидемиологического обследования</w:t>
      </w:r>
      <w:r w:rsidRPr="00232089">
        <w:t xml:space="preserve"> и рекомендациями представителю Заказчика.</w:t>
      </w:r>
    </w:p>
    <w:p w:rsidR="0013634E" w:rsidRPr="00232089" w:rsidRDefault="0013634E" w:rsidP="0013634E">
      <w:pPr>
        <w:pStyle w:val="a5"/>
        <w:numPr>
          <w:ilvl w:val="1"/>
          <w:numId w:val="2"/>
        </w:numPr>
        <w:tabs>
          <w:tab w:val="clear" w:pos="990"/>
          <w:tab w:val="left" w:pos="993"/>
        </w:tabs>
        <w:spacing w:before="120" w:line="360" w:lineRule="auto"/>
        <w:jc w:val="both"/>
      </w:pPr>
      <w:r w:rsidRPr="00232089">
        <w:rPr>
          <w:b/>
        </w:rPr>
        <w:lastRenderedPageBreak/>
        <w:t>Контрольные мероприятия</w:t>
      </w:r>
      <w:r w:rsidRPr="00232089">
        <w:t xml:space="preserve"> по определению эффективности применяемых препаратов с оформлением Актов контрольных обследований проводятся для коммунально-бытовых объектов – не реже 2-х раз в месяц, по объектам общественного питания – не реже 4-х раз в месяц</w:t>
      </w:r>
      <w:r>
        <w:t xml:space="preserve"> </w:t>
      </w:r>
      <w:r w:rsidRPr="00232089">
        <w:t>(</w:t>
      </w:r>
      <w:r w:rsidRPr="00232089">
        <w:rPr>
          <w:i/>
        </w:rPr>
        <w:t>подтверждается гарантийным письмом</w:t>
      </w:r>
      <w:r w:rsidRPr="00232089">
        <w:t>)</w:t>
      </w:r>
      <w:r>
        <w:t>.</w:t>
      </w:r>
    </w:p>
    <w:p w:rsidR="0013634E" w:rsidRPr="00232089" w:rsidRDefault="0013634E" w:rsidP="0013634E">
      <w:pPr>
        <w:pStyle w:val="a5"/>
        <w:numPr>
          <w:ilvl w:val="1"/>
          <w:numId w:val="2"/>
        </w:numPr>
        <w:tabs>
          <w:tab w:val="clear" w:pos="990"/>
          <w:tab w:val="left" w:pos="993"/>
        </w:tabs>
        <w:spacing w:before="120" w:line="360" w:lineRule="auto"/>
        <w:jc w:val="both"/>
      </w:pPr>
      <w:r w:rsidRPr="00232089">
        <w:rPr>
          <w:b/>
        </w:rPr>
        <w:t>График</w:t>
      </w:r>
      <w:r w:rsidRPr="00232089">
        <w:t>: Работы проводятся как в рабочие, так и в праздничные и выходные дни, как в дневное, так в вечернее и ночное время</w:t>
      </w:r>
      <w:r>
        <w:t xml:space="preserve"> </w:t>
      </w:r>
      <w:r w:rsidRPr="00232089">
        <w:t>(</w:t>
      </w:r>
      <w:r w:rsidRPr="00232089">
        <w:rPr>
          <w:i/>
        </w:rPr>
        <w:t>подтверждается гарантийным письмом</w:t>
      </w:r>
      <w:r w:rsidRPr="00232089">
        <w:t>).</w:t>
      </w:r>
    </w:p>
    <w:p w:rsidR="0013634E" w:rsidRPr="00232089" w:rsidRDefault="0013634E" w:rsidP="0013634E">
      <w:pPr>
        <w:pStyle w:val="a5"/>
        <w:numPr>
          <w:ilvl w:val="1"/>
          <w:numId w:val="2"/>
        </w:numPr>
        <w:tabs>
          <w:tab w:val="clear" w:pos="990"/>
          <w:tab w:val="left" w:pos="993"/>
        </w:tabs>
        <w:spacing w:before="120" w:line="360" w:lineRule="auto"/>
        <w:jc w:val="both"/>
      </w:pPr>
      <w:r w:rsidRPr="00232089">
        <w:rPr>
          <w:b/>
        </w:rPr>
        <w:t>Работы по заявкам</w:t>
      </w:r>
      <w:r w:rsidRPr="00232089">
        <w:t>: Исполнитель приступает к выполнению работ не позднее 24 часов после получения заявки (по электронной почте) от Заказчика</w:t>
      </w:r>
      <w:r>
        <w:t xml:space="preserve"> </w:t>
      </w:r>
      <w:r w:rsidRPr="00232089">
        <w:t>(</w:t>
      </w:r>
      <w:r w:rsidRPr="00232089">
        <w:rPr>
          <w:i/>
        </w:rPr>
        <w:t>подтверждается гарантийным письмом</w:t>
      </w:r>
      <w:r w:rsidRPr="00232089">
        <w:t>).</w:t>
      </w:r>
    </w:p>
    <w:p w:rsidR="0013634E" w:rsidRPr="00232089" w:rsidRDefault="0013634E" w:rsidP="0013634E">
      <w:pPr>
        <w:pStyle w:val="a5"/>
        <w:numPr>
          <w:ilvl w:val="1"/>
          <w:numId w:val="2"/>
        </w:numPr>
        <w:tabs>
          <w:tab w:val="clear" w:pos="990"/>
          <w:tab w:val="left" w:pos="993"/>
        </w:tabs>
        <w:spacing w:before="120" w:line="360" w:lineRule="auto"/>
        <w:jc w:val="both"/>
      </w:pPr>
      <w:r w:rsidRPr="00232089">
        <w:rPr>
          <w:b/>
        </w:rPr>
        <w:t>Гарантийный срок</w:t>
      </w:r>
      <w:r w:rsidRPr="00232089">
        <w:t>: 1 (один) месяц с даты подписания Сторонами соответствующего Акта сдачи-приемки выполненных работ</w:t>
      </w:r>
      <w:r>
        <w:t xml:space="preserve"> </w:t>
      </w:r>
      <w:r w:rsidRPr="00232089">
        <w:t>(</w:t>
      </w:r>
      <w:r w:rsidRPr="00232089">
        <w:rPr>
          <w:i/>
        </w:rPr>
        <w:t>подтверждается гарантийным письмом</w:t>
      </w:r>
      <w:r w:rsidRPr="00232089">
        <w:t>).</w:t>
      </w:r>
    </w:p>
    <w:p w:rsidR="0013634E" w:rsidRPr="00232089" w:rsidRDefault="0013634E" w:rsidP="0013634E">
      <w:pPr>
        <w:pStyle w:val="a5"/>
        <w:numPr>
          <w:ilvl w:val="0"/>
          <w:numId w:val="2"/>
        </w:numPr>
        <w:spacing w:before="240" w:after="120" w:line="360" w:lineRule="auto"/>
        <w:ind w:left="1139" w:hanging="357"/>
        <w:jc w:val="both"/>
        <w:rPr>
          <w:b/>
        </w:rPr>
      </w:pPr>
      <w:r w:rsidRPr="00232089">
        <w:rPr>
          <w:b/>
        </w:rPr>
        <w:t>Условия закупки.</w:t>
      </w:r>
    </w:p>
    <w:p w:rsidR="0013634E" w:rsidRPr="00232089" w:rsidRDefault="0013634E" w:rsidP="0013634E">
      <w:pPr>
        <w:pStyle w:val="a5"/>
        <w:numPr>
          <w:ilvl w:val="1"/>
          <w:numId w:val="2"/>
        </w:numPr>
        <w:suppressAutoHyphens w:val="0"/>
        <w:autoSpaceDE w:val="0"/>
        <w:autoSpaceDN w:val="0"/>
        <w:adjustRightInd w:val="0"/>
        <w:spacing w:before="120" w:after="120" w:line="360" w:lineRule="auto"/>
        <w:ind w:left="1202"/>
        <w:jc w:val="both"/>
        <w:outlineLvl w:val="1"/>
        <w:rPr>
          <w:b/>
        </w:rPr>
      </w:pPr>
      <w:r w:rsidRPr="00232089">
        <w:rPr>
          <w:b/>
        </w:rPr>
        <w:t>Общие требования к Исполнителю.</w:t>
      </w:r>
    </w:p>
    <w:p w:rsidR="0013634E" w:rsidRPr="00232089" w:rsidRDefault="0013634E" w:rsidP="0013634E">
      <w:pPr>
        <w:pStyle w:val="a5"/>
        <w:numPr>
          <w:ilvl w:val="2"/>
          <w:numId w:val="2"/>
        </w:numPr>
        <w:suppressAutoHyphens w:val="0"/>
        <w:spacing w:line="360" w:lineRule="auto"/>
        <w:ind w:left="0" w:firstLine="567"/>
        <w:jc w:val="both"/>
        <w:rPr>
          <w:rFonts w:eastAsia="Calibri"/>
        </w:rPr>
      </w:pPr>
      <w:r w:rsidRPr="00232089">
        <w:rPr>
          <w:rFonts w:eastAsia="Calibri"/>
        </w:rPr>
        <w:t xml:space="preserve">Основной вид деятельности Исполнителя должен соответствовать предмету закупки. Исполнитель должен обладать профессиональной компетентностью, иметь подтверждение профессионального опыта и навыков работы в сфере, относящейся к предмету закупки. </w:t>
      </w:r>
    </w:p>
    <w:p w:rsidR="0013634E" w:rsidRPr="00232089" w:rsidRDefault="0013634E" w:rsidP="0013634E">
      <w:pPr>
        <w:pStyle w:val="a5"/>
        <w:numPr>
          <w:ilvl w:val="2"/>
          <w:numId w:val="2"/>
        </w:numPr>
        <w:suppressAutoHyphens w:val="0"/>
        <w:spacing w:line="360" w:lineRule="auto"/>
        <w:ind w:left="0" w:firstLine="567"/>
        <w:jc w:val="both"/>
        <w:rPr>
          <w:rFonts w:eastAsia="Calibri"/>
        </w:rPr>
      </w:pPr>
      <w:r w:rsidRPr="00232089">
        <w:rPr>
          <w:rFonts w:eastAsia="Calibri"/>
        </w:rPr>
        <w:t>Исполнитель должен обладать финансовыми ресурсами, оборудованием и другими материальными возможностями, надежностью, репутацией, достаточными людскими ресурсами.</w:t>
      </w:r>
    </w:p>
    <w:p w:rsidR="0013634E" w:rsidRPr="00232089" w:rsidRDefault="0013634E" w:rsidP="0013634E">
      <w:pPr>
        <w:pStyle w:val="a5"/>
        <w:numPr>
          <w:ilvl w:val="2"/>
          <w:numId w:val="2"/>
        </w:numPr>
        <w:suppressAutoHyphens w:val="0"/>
        <w:spacing w:line="360" w:lineRule="auto"/>
        <w:ind w:left="0" w:firstLine="567"/>
        <w:jc w:val="both"/>
        <w:rPr>
          <w:rFonts w:eastAsia="Calibri"/>
        </w:rPr>
      </w:pPr>
      <w:r w:rsidRPr="00232089">
        <w:rPr>
          <w:rFonts w:eastAsia="Calibri"/>
        </w:rPr>
        <w:t xml:space="preserve">Исполнитель должен иметь персонал, аттестованный на весь перечень заявленных </w:t>
      </w:r>
      <w:r>
        <w:rPr>
          <w:rFonts w:eastAsia="Calibri"/>
        </w:rPr>
        <w:t>Работ</w:t>
      </w:r>
      <w:r w:rsidRPr="00232089">
        <w:rPr>
          <w:rFonts w:eastAsia="Calibri"/>
        </w:rPr>
        <w:t xml:space="preserve"> сроком действия на весь период оказания </w:t>
      </w:r>
      <w:r>
        <w:rPr>
          <w:rFonts w:eastAsia="Calibri"/>
        </w:rPr>
        <w:t>Работ</w:t>
      </w:r>
      <w:r w:rsidRPr="00232089">
        <w:rPr>
          <w:rFonts w:eastAsia="Calibri"/>
        </w:rPr>
        <w:t>, сертификаты на используемые препараты (заверенные копии сертификатов и инструкций по применению передаются Заказчику до начала проведения работ).</w:t>
      </w:r>
    </w:p>
    <w:p w:rsidR="0013634E" w:rsidRPr="00232089" w:rsidRDefault="0013634E" w:rsidP="0013634E">
      <w:pPr>
        <w:pStyle w:val="a5"/>
        <w:numPr>
          <w:ilvl w:val="2"/>
          <w:numId w:val="2"/>
        </w:numPr>
        <w:suppressAutoHyphens w:val="0"/>
        <w:spacing w:line="360" w:lineRule="auto"/>
        <w:ind w:left="0" w:firstLine="567"/>
        <w:jc w:val="both"/>
        <w:rPr>
          <w:rFonts w:eastAsia="Calibri"/>
        </w:rPr>
      </w:pPr>
      <w:r w:rsidRPr="00232089">
        <w:rPr>
          <w:rFonts w:eastAsia="Calibri"/>
        </w:rPr>
        <w:t>Персонал Исполнителя должен пройти инструктаж по технике безопасности и согласно медицинским регламентам иметь допуск к профессии.</w:t>
      </w:r>
    </w:p>
    <w:p w:rsidR="0013634E" w:rsidRPr="00232089" w:rsidRDefault="0013634E" w:rsidP="0013634E">
      <w:pPr>
        <w:pStyle w:val="a5"/>
        <w:numPr>
          <w:ilvl w:val="2"/>
          <w:numId w:val="2"/>
        </w:numPr>
        <w:suppressAutoHyphens w:val="0"/>
        <w:spacing w:line="360" w:lineRule="auto"/>
        <w:ind w:left="0" w:firstLine="567"/>
        <w:jc w:val="both"/>
        <w:rPr>
          <w:rFonts w:eastAsia="Calibri"/>
        </w:rPr>
      </w:pPr>
      <w:r w:rsidRPr="00232089">
        <w:rPr>
          <w:rFonts w:eastAsia="Calibri"/>
        </w:rPr>
        <w:t xml:space="preserve">Исполнитель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</w:t>
      </w:r>
      <w:r w:rsidRPr="00232089">
        <w:rPr>
          <w:rFonts w:eastAsia="Calibri"/>
        </w:rPr>
        <w:lastRenderedPageBreak/>
        <w:t>административного органа и (или) экономическая деятельность, которой приостановлена, пр.</w:t>
      </w:r>
    </w:p>
    <w:p w:rsidR="0013634E" w:rsidRPr="00232089" w:rsidRDefault="0013634E" w:rsidP="0013634E">
      <w:pPr>
        <w:pStyle w:val="a5"/>
        <w:numPr>
          <w:ilvl w:val="1"/>
          <w:numId w:val="2"/>
        </w:numPr>
        <w:suppressAutoHyphens w:val="0"/>
        <w:autoSpaceDE w:val="0"/>
        <w:autoSpaceDN w:val="0"/>
        <w:adjustRightInd w:val="0"/>
        <w:spacing w:before="120" w:after="120" w:line="360" w:lineRule="auto"/>
        <w:ind w:left="1202" w:hanging="635"/>
        <w:jc w:val="both"/>
        <w:outlineLvl w:val="1"/>
        <w:rPr>
          <w:b/>
          <w:color w:val="000000" w:themeColor="text1"/>
        </w:rPr>
      </w:pPr>
      <w:r w:rsidRPr="00232089">
        <w:rPr>
          <w:b/>
          <w:color w:val="000000" w:themeColor="text1"/>
        </w:rPr>
        <w:t>Специальные требования к Исполнителю.</w:t>
      </w:r>
    </w:p>
    <w:p w:rsidR="0013634E" w:rsidRPr="00232089" w:rsidRDefault="0013634E" w:rsidP="0013634E">
      <w:pPr>
        <w:pStyle w:val="a5"/>
        <w:numPr>
          <w:ilvl w:val="2"/>
          <w:numId w:val="2"/>
        </w:numPr>
        <w:suppressAutoHyphens w:val="0"/>
        <w:spacing w:line="360" w:lineRule="auto"/>
        <w:ind w:left="0" w:firstLine="567"/>
        <w:jc w:val="both"/>
        <w:rPr>
          <w:rFonts w:eastAsia="Calibri"/>
          <w:color w:val="000000" w:themeColor="text1"/>
        </w:rPr>
      </w:pPr>
      <w:r w:rsidRPr="00232089">
        <w:rPr>
          <w:rFonts w:eastAsia="Calibri"/>
          <w:color w:val="000000" w:themeColor="text1"/>
        </w:rPr>
        <w:t>Исполнитель самостоятельно обеспечивает:</w:t>
      </w:r>
    </w:p>
    <w:p w:rsidR="0013634E" w:rsidRPr="00232089" w:rsidRDefault="0013634E" w:rsidP="0013634E">
      <w:pPr>
        <w:pStyle w:val="a5"/>
        <w:numPr>
          <w:ilvl w:val="0"/>
          <w:numId w:val="3"/>
        </w:numPr>
        <w:spacing w:line="360" w:lineRule="auto"/>
        <w:ind w:left="1281" w:hanging="357"/>
        <w:jc w:val="both"/>
        <w:rPr>
          <w:color w:val="000000" w:themeColor="text1"/>
        </w:rPr>
      </w:pPr>
      <w:r w:rsidRPr="00232089">
        <w:t xml:space="preserve">выполнение </w:t>
      </w:r>
      <w:r>
        <w:t>Работ</w:t>
      </w:r>
      <w:r w:rsidRPr="00232089">
        <w:t xml:space="preserve"> исключительно методами</w:t>
      </w:r>
      <w:r w:rsidRPr="00232089">
        <w:rPr>
          <w:color w:val="000000" w:themeColor="text1"/>
        </w:rPr>
        <w:t>, указанными в приведённой выше нормативной документации;</w:t>
      </w:r>
    </w:p>
    <w:p w:rsidR="0013634E" w:rsidRPr="00232089" w:rsidRDefault="0013634E" w:rsidP="0013634E">
      <w:pPr>
        <w:pStyle w:val="a5"/>
        <w:numPr>
          <w:ilvl w:val="0"/>
          <w:numId w:val="3"/>
        </w:numPr>
        <w:spacing w:line="360" w:lineRule="auto"/>
        <w:ind w:left="1281" w:hanging="357"/>
        <w:jc w:val="both"/>
        <w:rPr>
          <w:color w:val="000000" w:themeColor="text1"/>
        </w:rPr>
      </w:pPr>
      <w:r w:rsidRPr="00232089">
        <w:rPr>
          <w:color w:val="000000" w:themeColor="text1"/>
        </w:rPr>
        <w:t>организацию и контроль выполнения работ;</w:t>
      </w:r>
    </w:p>
    <w:p w:rsidR="0013634E" w:rsidRPr="00232089" w:rsidRDefault="0013634E" w:rsidP="0013634E">
      <w:pPr>
        <w:pStyle w:val="a5"/>
        <w:numPr>
          <w:ilvl w:val="0"/>
          <w:numId w:val="3"/>
        </w:numPr>
        <w:spacing w:line="360" w:lineRule="auto"/>
        <w:ind w:left="1281" w:hanging="357"/>
        <w:jc w:val="both"/>
        <w:rPr>
          <w:color w:val="000000" w:themeColor="text1"/>
        </w:rPr>
      </w:pPr>
      <w:r w:rsidRPr="00232089">
        <w:rPr>
          <w:color w:val="000000" w:themeColor="text1"/>
        </w:rPr>
        <w:t>ведение учетно-контрольной карты Объекта.</w:t>
      </w:r>
    </w:p>
    <w:p w:rsidR="0013634E" w:rsidRPr="00232089" w:rsidRDefault="0013634E" w:rsidP="0013634E">
      <w:pPr>
        <w:pStyle w:val="a5"/>
        <w:numPr>
          <w:ilvl w:val="0"/>
          <w:numId w:val="3"/>
        </w:numPr>
        <w:spacing w:line="360" w:lineRule="auto"/>
        <w:jc w:val="both"/>
        <w:rPr>
          <w:color w:val="000000" w:themeColor="text1"/>
        </w:rPr>
      </w:pPr>
      <w:r w:rsidRPr="00232089">
        <w:rPr>
          <w:color w:val="000000" w:themeColor="text1"/>
        </w:rPr>
        <w:t>фиксирование (совместно с представителем Заказчика) результатов работ в журнале работ ПАО «ГК «Космос».</w:t>
      </w:r>
    </w:p>
    <w:p w:rsidR="0013634E" w:rsidRPr="00232089" w:rsidRDefault="0013634E" w:rsidP="0013634E">
      <w:pPr>
        <w:pStyle w:val="a5"/>
        <w:numPr>
          <w:ilvl w:val="2"/>
          <w:numId w:val="2"/>
        </w:numPr>
        <w:spacing w:line="360" w:lineRule="auto"/>
        <w:ind w:left="1281" w:hanging="714"/>
        <w:jc w:val="both"/>
        <w:rPr>
          <w:color w:val="000000" w:themeColor="text1"/>
        </w:rPr>
      </w:pPr>
      <w:r w:rsidRPr="00232089">
        <w:rPr>
          <w:rFonts w:eastAsia="Calibri"/>
          <w:color w:val="000000" w:themeColor="text1"/>
        </w:rPr>
        <w:t xml:space="preserve">При оказании </w:t>
      </w:r>
      <w:r>
        <w:rPr>
          <w:rFonts w:eastAsia="Calibri"/>
          <w:color w:val="000000" w:themeColor="text1"/>
        </w:rPr>
        <w:t>Работ</w:t>
      </w:r>
      <w:r w:rsidRPr="00232089">
        <w:rPr>
          <w:rFonts w:eastAsia="Calibri"/>
          <w:color w:val="000000" w:themeColor="text1"/>
        </w:rPr>
        <w:t xml:space="preserve"> Исполнитель гарантирует:</w:t>
      </w:r>
    </w:p>
    <w:p w:rsidR="0013634E" w:rsidRPr="00232089" w:rsidRDefault="0013634E" w:rsidP="0013634E">
      <w:pPr>
        <w:pStyle w:val="a5"/>
        <w:numPr>
          <w:ilvl w:val="0"/>
          <w:numId w:val="4"/>
        </w:numPr>
        <w:spacing w:line="360" w:lineRule="auto"/>
        <w:ind w:left="1276" w:hanging="425"/>
        <w:jc w:val="both"/>
        <w:rPr>
          <w:color w:val="000000" w:themeColor="text1"/>
        </w:rPr>
      </w:pPr>
      <w:r w:rsidRPr="00232089">
        <w:rPr>
          <w:color w:val="000000" w:themeColor="text1"/>
        </w:rPr>
        <w:t>использование современного оборудования;</w:t>
      </w:r>
    </w:p>
    <w:p w:rsidR="0013634E" w:rsidRPr="00232089" w:rsidRDefault="0013634E" w:rsidP="0013634E">
      <w:pPr>
        <w:numPr>
          <w:ilvl w:val="1"/>
          <w:numId w:val="4"/>
        </w:numPr>
        <w:tabs>
          <w:tab w:val="left" w:pos="284"/>
        </w:tabs>
        <w:spacing w:line="360" w:lineRule="auto"/>
        <w:ind w:left="1276" w:right="-2" w:hanging="425"/>
        <w:jc w:val="both"/>
      </w:pPr>
      <w:r w:rsidRPr="00232089">
        <w:rPr>
          <w:color w:val="000000" w:themeColor="text1"/>
        </w:rPr>
        <w:t xml:space="preserve">проведение дезинсекционных, дератизационных и дезинсекционных </w:t>
      </w:r>
      <w:r>
        <w:rPr>
          <w:color w:val="000000" w:themeColor="text1"/>
        </w:rPr>
        <w:t>Работ</w:t>
      </w:r>
      <w:r w:rsidRPr="00232089">
        <w:rPr>
          <w:color w:val="FF0000"/>
        </w:rPr>
        <w:t xml:space="preserve"> </w:t>
      </w:r>
      <w:r w:rsidRPr="00232089">
        <w:t>на качественно высоком уровне в соответствии с существующими технологиями и стандартами, и</w:t>
      </w:r>
      <w:r w:rsidRPr="00232089">
        <w:rPr>
          <w:bCs/>
        </w:rPr>
        <w:t xml:space="preserve"> используя заявленные в техническом задании методы и сертифицированные препараты</w:t>
      </w:r>
      <w:r w:rsidRPr="00232089">
        <w:t xml:space="preserve"> (</w:t>
      </w:r>
      <w:r w:rsidRPr="00232089">
        <w:rPr>
          <w:i/>
        </w:rPr>
        <w:t>подтверждается гарантийным письмом</w:t>
      </w:r>
      <w:r w:rsidRPr="00232089">
        <w:t>).</w:t>
      </w:r>
    </w:p>
    <w:p w:rsidR="0013634E" w:rsidRPr="00232089" w:rsidRDefault="0013634E" w:rsidP="0013634E">
      <w:pPr>
        <w:pStyle w:val="a5"/>
        <w:numPr>
          <w:ilvl w:val="1"/>
          <w:numId w:val="2"/>
        </w:numPr>
        <w:autoSpaceDE w:val="0"/>
        <w:autoSpaceDN w:val="0"/>
        <w:adjustRightInd w:val="0"/>
        <w:spacing w:before="120" w:after="120" w:line="360" w:lineRule="auto"/>
        <w:ind w:left="1202" w:hanging="635"/>
        <w:jc w:val="both"/>
        <w:outlineLvl w:val="1"/>
        <w:rPr>
          <w:b/>
        </w:rPr>
      </w:pPr>
      <w:r w:rsidRPr="00232089">
        <w:rPr>
          <w:b/>
        </w:rPr>
        <w:t xml:space="preserve">Дополнительные требования. </w:t>
      </w:r>
    </w:p>
    <w:p w:rsidR="0013634E" w:rsidRPr="00232089" w:rsidRDefault="0013634E" w:rsidP="0013634E">
      <w:pPr>
        <w:pStyle w:val="a5"/>
        <w:widowControl w:val="0"/>
        <w:numPr>
          <w:ilvl w:val="2"/>
          <w:numId w:val="2"/>
        </w:numPr>
        <w:shd w:val="clear" w:color="auto" w:fill="FFFFFF"/>
        <w:tabs>
          <w:tab w:val="clear" w:pos="1291"/>
          <w:tab w:val="left" w:pos="1560"/>
        </w:tabs>
        <w:autoSpaceDE w:val="0"/>
        <w:autoSpaceDN w:val="0"/>
        <w:adjustRightInd w:val="0"/>
        <w:spacing w:line="360" w:lineRule="auto"/>
        <w:ind w:left="0" w:right="-2" w:firstLine="567"/>
        <w:jc w:val="both"/>
        <w:outlineLvl w:val="1"/>
        <w:rPr>
          <w:rFonts w:eastAsia="Calibri"/>
          <w:lang w:eastAsia="en-US"/>
        </w:rPr>
      </w:pPr>
      <w:r w:rsidRPr="00232089">
        <w:rPr>
          <w:rFonts w:eastAsia="Calibri"/>
          <w:lang w:eastAsia="en-US"/>
        </w:rPr>
        <w:t xml:space="preserve">Учет объемов и качества оказываемых </w:t>
      </w:r>
      <w:r>
        <w:rPr>
          <w:rFonts w:eastAsia="Calibri"/>
          <w:lang w:eastAsia="en-US"/>
        </w:rPr>
        <w:t>Работ</w:t>
      </w:r>
      <w:r w:rsidRPr="00232089">
        <w:rPr>
          <w:rFonts w:eastAsia="Calibri"/>
          <w:lang w:eastAsia="en-US"/>
        </w:rPr>
        <w:t xml:space="preserve"> осуществляют постоянные ответственные представители Заказчика и Исполнителя. Информация о представителях Сторон указывается в договоре (ФИО, должность, дни и часы работы, тел., пр.).</w:t>
      </w:r>
    </w:p>
    <w:p w:rsidR="0013634E" w:rsidRPr="00232089" w:rsidRDefault="0013634E" w:rsidP="0013634E">
      <w:pPr>
        <w:pStyle w:val="a5"/>
        <w:widowControl w:val="0"/>
        <w:numPr>
          <w:ilvl w:val="2"/>
          <w:numId w:val="2"/>
        </w:numPr>
        <w:shd w:val="clear" w:color="auto" w:fill="FFFFFF"/>
        <w:tabs>
          <w:tab w:val="clear" w:pos="1291"/>
          <w:tab w:val="left" w:pos="1560"/>
        </w:tabs>
        <w:autoSpaceDE w:val="0"/>
        <w:autoSpaceDN w:val="0"/>
        <w:adjustRightInd w:val="0"/>
        <w:spacing w:line="360" w:lineRule="auto"/>
        <w:ind w:left="0" w:right="-2" w:firstLine="567"/>
        <w:jc w:val="both"/>
        <w:outlineLvl w:val="1"/>
        <w:rPr>
          <w:rFonts w:eastAsia="Calibri"/>
          <w:lang w:eastAsia="en-US"/>
        </w:rPr>
      </w:pPr>
      <w:r w:rsidRPr="00232089">
        <w:rPr>
          <w:rFonts w:eastAsia="Calibri"/>
          <w:lang w:eastAsia="en-US"/>
        </w:rPr>
        <w:t xml:space="preserve">Акты сдачи-приемки выполненных </w:t>
      </w:r>
      <w:r>
        <w:rPr>
          <w:rFonts w:eastAsia="Calibri"/>
          <w:lang w:eastAsia="en-US"/>
        </w:rPr>
        <w:t>Работ</w:t>
      </w:r>
      <w:r w:rsidRPr="00232089">
        <w:rPr>
          <w:rFonts w:eastAsia="Calibri"/>
          <w:lang w:eastAsia="en-US"/>
        </w:rPr>
        <w:t xml:space="preserve"> подписываются Сторонами только после взаимной сверки взаимных расчетов (допускается электронный документооборот). Подписание Акта производится в течение 10 рабочих дней после окончания отчетного месяца.</w:t>
      </w:r>
    </w:p>
    <w:p w:rsidR="0013634E" w:rsidRPr="00232089" w:rsidRDefault="0013634E" w:rsidP="0013634E">
      <w:pPr>
        <w:pStyle w:val="a5"/>
        <w:widowControl w:val="0"/>
        <w:numPr>
          <w:ilvl w:val="2"/>
          <w:numId w:val="2"/>
        </w:numPr>
        <w:shd w:val="clear" w:color="auto" w:fill="FFFFFF"/>
        <w:tabs>
          <w:tab w:val="clear" w:pos="1291"/>
          <w:tab w:val="left" w:pos="1560"/>
        </w:tabs>
        <w:autoSpaceDE w:val="0"/>
        <w:autoSpaceDN w:val="0"/>
        <w:adjustRightInd w:val="0"/>
        <w:spacing w:line="360" w:lineRule="auto"/>
        <w:ind w:left="0" w:right="-2" w:firstLine="567"/>
        <w:jc w:val="both"/>
        <w:outlineLvl w:val="1"/>
        <w:rPr>
          <w:rFonts w:eastAsia="Calibri"/>
          <w:lang w:eastAsia="en-US"/>
        </w:rPr>
      </w:pPr>
      <w:r w:rsidRPr="00232089">
        <w:rPr>
          <w:rFonts w:eastAsia="Calibri"/>
          <w:lang w:eastAsia="en-US"/>
        </w:rPr>
        <w:t xml:space="preserve">В случае выявления ответственными представителями Заказчика нарушений и недостатков в работе Исполнителя, последний обязан незамедлительно устранить выявленные нарушения и недостатки. Акты сдачи-приемки </w:t>
      </w:r>
      <w:r>
        <w:rPr>
          <w:rFonts w:eastAsia="Calibri"/>
          <w:lang w:eastAsia="en-US"/>
        </w:rPr>
        <w:t>Работ</w:t>
      </w:r>
      <w:r w:rsidRPr="00232089">
        <w:rPr>
          <w:rFonts w:eastAsia="Calibri"/>
          <w:lang w:eastAsia="en-US"/>
        </w:rPr>
        <w:t xml:space="preserve"> подписываются Сторонами только после устранения всех выявленных нарушений и недостатков.</w:t>
      </w:r>
    </w:p>
    <w:p w:rsidR="0013634E" w:rsidRPr="00232089" w:rsidRDefault="0013634E" w:rsidP="0013634E">
      <w:pPr>
        <w:pStyle w:val="a5"/>
        <w:widowControl w:val="0"/>
        <w:numPr>
          <w:ilvl w:val="2"/>
          <w:numId w:val="2"/>
        </w:numPr>
        <w:shd w:val="clear" w:color="auto" w:fill="FFFFFF"/>
        <w:tabs>
          <w:tab w:val="clear" w:pos="1291"/>
          <w:tab w:val="left" w:pos="1560"/>
        </w:tabs>
        <w:autoSpaceDE w:val="0"/>
        <w:autoSpaceDN w:val="0"/>
        <w:adjustRightInd w:val="0"/>
        <w:spacing w:line="360" w:lineRule="auto"/>
        <w:ind w:left="0" w:right="-2" w:firstLine="567"/>
        <w:jc w:val="both"/>
        <w:outlineLvl w:val="1"/>
        <w:rPr>
          <w:rFonts w:eastAsia="Calibri"/>
          <w:lang w:eastAsia="en-US"/>
        </w:rPr>
      </w:pPr>
      <w:r w:rsidRPr="00232089">
        <w:rPr>
          <w:rFonts w:eastAsia="Calibri"/>
          <w:lang w:eastAsia="en-US"/>
        </w:rPr>
        <w:t xml:space="preserve">За срыв согласованных сроков и объемов выполняемых работ Заказчик выставляет Исполнителю штрафные санкции. </w:t>
      </w:r>
    </w:p>
    <w:p w:rsidR="0013634E" w:rsidRPr="00232089" w:rsidRDefault="0013634E" w:rsidP="0013634E">
      <w:pPr>
        <w:pStyle w:val="a5"/>
        <w:widowControl w:val="0"/>
        <w:numPr>
          <w:ilvl w:val="2"/>
          <w:numId w:val="2"/>
        </w:numPr>
        <w:shd w:val="clear" w:color="auto" w:fill="FFFFFF"/>
        <w:tabs>
          <w:tab w:val="clear" w:pos="1291"/>
          <w:tab w:val="left" w:pos="1560"/>
        </w:tabs>
        <w:autoSpaceDE w:val="0"/>
        <w:autoSpaceDN w:val="0"/>
        <w:adjustRightInd w:val="0"/>
        <w:spacing w:line="360" w:lineRule="auto"/>
        <w:ind w:left="0" w:right="-2" w:firstLine="567"/>
        <w:jc w:val="both"/>
        <w:outlineLvl w:val="1"/>
        <w:rPr>
          <w:rFonts w:eastAsia="Calibri"/>
          <w:lang w:eastAsia="en-US"/>
        </w:rPr>
      </w:pPr>
      <w:r w:rsidRPr="00232089">
        <w:rPr>
          <w:rFonts w:eastAsia="Calibri"/>
          <w:lang w:eastAsia="en-US"/>
        </w:rPr>
        <w:t>При изменении условий сотрудничества конкурсная процедура проводится заново.</w:t>
      </w:r>
    </w:p>
    <w:p w:rsidR="0013634E" w:rsidRPr="00232089" w:rsidRDefault="0013634E" w:rsidP="0013634E">
      <w:pPr>
        <w:pStyle w:val="a5"/>
        <w:numPr>
          <w:ilvl w:val="0"/>
          <w:numId w:val="2"/>
        </w:numPr>
        <w:spacing w:before="120" w:after="120" w:line="360" w:lineRule="auto"/>
        <w:ind w:left="850" w:hanging="357"/>
        <w:jc w:val="both"/>
        <w:rPr>
          <w:b/>
        </w:rPr>
      </w:pPr>
      <w:r w:rsidRPr="00232089">
        <w:rPr>
          <w:b/>
        </w:rPr>
        <w:lastRenderedPageBreak/>
        <w:t>Порядок оплаты.</w:t>
      </w:r>
    </w:p>
    <w:p w:rsidR="0013634E" w:rsidRPr="00232089" w:rsidRDefault="0013634E" w:rsidP="0013634E">
      <w:pPr>
        <w:spacing w:line="360" w:lineRule="auto"/>
        <w:ind w:firstLine="567"/>
        <w:jc w:val="both"/>
        <w:rPr>
          <w:rFonts w:eastAsia="Calibri"/>
        </w:rPr>
      </w:pPr>
      <w:r w:rsidRPr="00232089">
        <w:rPr>
          <w:rFonts w:eastAsia="Calibri"/>
        </w:rPr>
        <w:t xml:space="preserve">5.1 Цена </w:t>
      </w:r>
      <w:r>
        <w:rPr>
          <w:rFonts w:eastAsia="Calibri"/>
        </w:rPr>
        <w:t>Работ</w:t>
      </w:r>
      <w:r w:rsidRPr="00232089">
        <w:rPr>
          <w:rFonts w:eastAsia="Calibri"/>
        </w:rPr>
        <w:t xml:space="preserve"> определяется утвержденным Прейскурантом, в котором указывается единичная стоимость каждой запрашиваемой </w:t>
      </w:r>
      <w:r>
        <w:rPr>
          <w:rFonts w:eastAsia="Calibri"/>
        </w:rPr>
        <w:t>Работы</w:t>
      </w:r>
      <w:r w:rsidRPr="00232089">
        <w:rPr>
          <w:rFonts w:eastAsia="Calibri"/>
        </w:rPr>
        <w:t>.</w:t>
      </w:r>
    </w:p>
    <w:p w:rsidR="0013634E" w:rsidRPr="00232089" w:rsidRDefault="0013634E" w:rsidP="0013634E">
      <w:pPr>
        <w:spacing w:line="360" w:lineRule="auto"/>
        <w:ind w:left="567"/>
        <w:jc w:val="both"/>
        <w:rPr>
          <w:rFonts w:eastAsia="Calibri"/>
        </w:rPr>
      </w:pPr>
      <w:r w:rsidRPr="00232089">
        <w:rPr>
          <w:rFonts w:eastAsia="Calibri"/>
        </w:rPr>
        <w:t xml:space="preserve">5.2 Оплата оказанных </w:t>
      </w:r>
      <w:r>
        <w:rPr>
          <w:rFonts w:eastAsia="Calibri"/>
        </w:rPr>
        <w:t>Работ</w:t>
      </w:r>
      <w:r w:rsidRPr="00232089">
        <w:rPr>
          <w:rFonts w:eastAsia="Calibri"/>
        </w:rPr>
        <w:t xml:space="preserve"> осуществляется в течение 20 (двадцати) рабочих дней по факту оказания </w:t>
      </w:r>
      <w:r>
        <w:rPr>
          <w:rFonts w:eastAsia="Calibri"/>
        </w:rPr>
        <w:t>Работ</w:t>
      </w:r>
      <w:r w:rsidRPr="00232089">
        <w:rPr>
          <w:rFonts w:eastAsia="Calibri"/>
        </w:rPr>
        <w:t xml:space="preserve"> после подписания Сторонами соответствующих Актов сдачи-приемки оказанных </w:t>
      </w:r>
      <w:r>
        <w:rPr>
          <w:rFonts w:eastAsia="Calibri"/>
        </w:rPr>
        <w:t>Работ</w:t>
      </w:r>
      <w:r w:rsidRPr="00232089">
        <w:rPr>
          <w:rFonts w:eastAsia="Calibri"/>
        </w:rPr>
        <w:t xml:space="preserve"> за фактически выполненные объемы и виды </w:t>
      </w:r>
      <w:r>
        <w:rPr>
          <w:rFonts w:eastAsia="Calibri"/>
        </w:rPr>
        <w:t>Работ</w:t>
      </w:r>
      <w:r w:rsidRPr="00232089">
        <w:rPr>
          <w:rFonts w:eastAsia="Calibri"/>
        </w:rPr>
        <w:t>.</w:t>
      </w:r>
    </w:p>
    <w:p w:rsidR="0013634E" w:rsidRPr="00232089" w:rsidRDefault="0013634E" w:rsidP="0013634E">
      <w:pPr>
        <w:spacing w:line="360" w:lineRule="auto"/>
        <w:ind w:firstLine="567"/>
        <w:jc w:val="both"/>
        <w:rPr>
          <w:rFonts w:eastAsia="Calibri"/>
        </w:rPr>
      </w:pPr>
      <w:r w:rsidRPr="00232089">
        <w:rPr>
          <w:rFonts w:eastAsia="Calibri"/>
        </w:rPr>
        <w:t xml:space="preserve">5.3 Оплата </w:t>
      </w:r>
      <w:r>
        <w:rPr>
          <w:rFonts w:eastAsia="Calibri"/>
        </w:rPr>
        <w:t>Работы</w:t>
      </w:r>
      <w:r w:rsidRPr="00232089">
        <w:rPr>
          <w:rFonts w:eastAsia="Calibri"/>
        </w:rPr>
        <w:t xml:space="preserve">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13634E" w:rsidRPr="00232089" w:rsidRDefault="0013634E" w:rsidP="0013634E">
      <w:pPr>
        <w:spacing w:line="360" w:lineRule="auto"/>
        <w:ind w:firstLine="567"/>
        <w:jc w:val="both"/>
        <w:rPr>
          <w:rFonts w:eastAsia="Calibri"/>
        </w:rPr>
      </w:pPr>
      <w:r w:rsidRPr="00232089">
        <w:rPr>
          <w:rFonts w:eastAsia="Calibri"/>
        </w:rPr>
        <w:t xml:space="preserve">5.4 Исполнитель вправе отказаться от исполнения принятых на себя обязательств по предоставлению </w:t>
      </w:r>
      <w:r>
        <w:rPr>
          <w:rFonts w:eastAsia="Calibri"/>
        </w:rPr>
        <w:t>Работ</w:t>
      </w:r>
      <w:r w:rsidRPr="00232089">
        <w:rPr>
          <w:rFonts w:eastAsia="Calibri"/>
        </w:rPr>
        <w:t xml:space="preserve">/работ, направив Заказчику письменное уведомление в срок не позднее, чем за 60 (шестьдесят) рабочих дней до предполагаемой даты окончания предоставления </w:t>
      </w:r>
      <w:r>
        <w:rPr>
          <w:rFonts w:eastAsia="Calibri"/>
        </w:rPr>
        <w:t>Работ</w:t>
      </w:r>
      <w:r w:rsidRPr="00232089">
        <w:rPr>
          <w:rFonts w:eastAsia="Calibri"/>
        </w:rPr>
        <w:t>/работ.</w:t>
      </w:r>
    </w:p>
    <w:p w:rsidR="0013634E" w:rsidRPr="00232089" w:rsidRDefault="0013634E" w:rsidP="0013634E">
      <w:pPr>
        <w:pStyle w:val="a5"/>
        <w:numPr>
          <w:ilvl w:val="0"/>
          <w:numId w:val="2"/>
        </w:numPr>
        <w:spacing w:before="120" w:after="120" w:line="360" w:lineRule="auto"/>
        <w:ind w:left="850" w:hanging="357"/>
        <w:jc w:val="both"/>
        <w:rPr>
          <w:b/>
        </w:rPr>
      </w:pPr>
      <w:r w:rsidRPr="00232089">
        <w:rPr>
          <w:b/>
        </w:rPr>
        <w:t>Дополнительные /прочие требования к участнику закупки.</w:t>
      </w:r>
    </w:p>
    <w:p w:rsidR="0013634E" w:rsidRPr="00232089" w:rsidRDefault="0013634E" w:rsidP="0013634E">
      <w:pPr>
        <w:pStyle w:val="a5"/>
        <w:numPr>
          <w:ilvl w:val="1"/>
          <w:numId w:val="2"/>
        </w:numPr>
        <w:autoSpaceDE w:val="0"/>
        <w:autoSpaceDN w:val="0"/>
        <w:adjustRightInd w:val="0"/>
        <w:spacing w:before="120" w:after="120" w:line="360" w:lineRule="auto"/>
        <w:ind w:left="1202" w:hanging="635"/>
        <w:jc w:val="both"/>
        <w:outlineLvl w:val="1"/>
        <w:rPr>
          <w:b/>
        </w:rPr>
      </w:pPr>
      <w:r w:rsidRPr="00232089">
        <w:rPr>
          <w:b/>
        </w:rPr>
        <w:t>Требования к составу документов, направляемых Исполнителем Заказчику совместно с Коммерческим предложением (</w:t>
      </w:r>
      <w:r w:rsidRPr="00232089">
        <w:rPr>
          <w:i/>
        </w:rPr>
        <w:t>при их отсутствии или неполном соответствии Коммерческое предложение не рассматривается</w:t>
      </w:r>
      <w:r w:rsidRPr="00232089">
        <w:rPr>
          <w:b/>
        </w:rPr>
        <w:t>).</w:t>
      </w:r>
    </w:p>
    <w:p w:rsidR="0013634E" w:rsidRPr="00232089" w:rsidRDefault="0013634E" w:rsidP="0013634E">
      <w:pPr>
        <w:spacing w:line="360" w:lineRule="auto"/>
        <w:ind w:firstLine="567"/>
        <w:contextualSpacing/>
        <w:jc w:val="both"/>
        <w:rPr>
          <w:rFonts w:eastAsia="Calibri"/>
        </w:rPr>
      </w:pPr>
      <w:r w:rsidRPr="00232089">
        <w:rPr>
          <w:rFonts w:eastAsia="Calibri"/>
        </w:rPr>
        <w:t>Исполнителю к Коммерческому предложению необходимо приложить следующие документы:</w:t>
      </w:r>
    </w:p>
    <w:p w:rsidR="0013634E" w:rsidRPr="00232089" w:rsidRDefault="0013634E" w:rsidP="0013634E">
      <w:pPr>
        <w:pStyle w:val="a5"/>
        <w:numPr>
          <w:ilvl w:val="0"/>
          <w:numId w:val="5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709" w:hanging="357"/>
        <w:jc w:val="both"/>
      </w:pPr>
      <w:r w:rsidRPr="00232089">
        <w:t xml:space="preserve">Копии аттестатов </w:t>
      </w:r>
      <w:r>
        <w:t xml:space="preserve">и квалификационных сертификатов </w:t>
      </w:r>
      <w:r w:rsidRPr="00232089">
        <w:t>сотрудников</w:t>
      </w:r>
      <w:r>
        <w:t xml:space="preserve"> (врача и дезинсекторов)</w:t>
      </w:r>
      <w:r w:rsidRPr="00232089">
        <w:t>;</w:t>
      </w:r>
    </w:p>
    <w:p w:rsidR="0013634E" w:rsidRPr="00232089" w:rsidRDefault="0013634E" w:rsidP="0013634E">
      <w:pPr>
        <w:pStyle w:val="a5"/>
        <w:numPr>
          <w:ilvl w:val="0"/>
          <w:numId w:val="5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709" w:hanging="357"/>
        <w:jc w:val="both"/>
      </w:pPr>
      <w:r w:rsidRPr="00232089">
        <w:t>Копии сертификатов на применяемые препараты</w:t>
      </w:r>
      <w:r>
        <w:t xml:space="preserve"> и инструкции по их применению</w:t>
      </w:r>
      <w:r w:rsidRPr="00232089">
        <w:t xml:space="preserve">; </w:t>
      </w:r>
    </w:p>
    <w:p w:rsidR="0013634E" w:rsidRDefault="0013634E" w:rsidP="0013634E">
      <w:pPr>
        <w:pStyle w:val="a5"/>
        <w:numPr>
          <w:ilvl w:val="0"/>
          <w:numId w:val="5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709" w:hanging="357"/>
        <w:jc w:val="both"/>
      </w:pPr>
      <w:r>
        <w:t>Перечень оборудования, планируемого к использованию, его технические характеристики.</w:t>
      </w:r>
    </w:p>
    <w:p w:rsidR="0013634E" w:rsidRPr="00232089" w:rsidRDefault="0013634E" w:rsidP="0013634E">
      <w:pPr>
        <w:pStyle w:val="a5"/>
        <w:numPr>
          <w:ilvl w:val="0"/>
          <w:numId w:val="5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709" w:hanging="357"/>
        <w:jc w:val="both"/>
      </w:pPr>
      <w:r w:rsidRPr="00232089">
        <w:t>Гарантийн</w:t>
      </w:r>
      <w:r>
        <w:t>ые</w:t>
      </w:r>
      <w:r w:rsidRPr="00232089">
        <w:t xml:space="preserve"> письм</w:t>
      </w:r>
      <w:r>
        <w:t>а</w:t>
      </w:r>
      <w:r w:rsidRPr="00232089">
        <w:t xml:space="preserve">, </w:t>
      </w:r>
      <w:r>
        <w:t>указанные</w:t>
      </w:r>
      <w:r w:rsidRPr="00232089">
        <w:t xml:space="preserve"> в техническом задании.</w:t>
      </w:r>
    </w:p>
    <w:p w:rsidR="0013634E" w:rsidRPr="00232089" w:rsidRDefault="0013634E" w:rsidP="0013634E">
      <w:pPr>
        <w:pStyle w:val="a5"/>
        <w:numPr>
          <w:ilvl w:val="0"/>
          <w:numId w:val="5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709" w:hanging="357"/>
        <w:jc w:val="both"/>
      </w:pPr>
      <w:r w:rsidRPr="00232089">
        <w:t>Рекомендательные письма (не менее 3-х), подтверждающие опыт аналогичной работы в г. Москве.</w:t>
      </w:r>
    </w:p>
    <w:p w:rsidR="0013634E" w:rsidRPr="00232089" w:rsidRDefault="0013634E" w:rsidP="0013634E">
      <w:pPr>
        <w:pStyle w:val="a6"/>
        <w:numPr>
          <w:ilvl w:val="0"/>
          <w:numId w:val="5"/>
        </w:numPr>
        <w:spacing w:line="360" w:lineRule="auto"/>
        <w:ind w:left="709" w:hanging="357"/>
        <w:rPr>
          <w:szCs w:val="24"/>
        </w:rPr>
      </w:pPr>
      <w:r w:rsidRPr="00232089">
        <w:rPr>
          <w:szCs w:val="24"/>
        </w:rPr>
        <w:t>В случае</w:t>
      </w:r>
      <w:r>
        <w:rPr>
          <w:szCs w:val="24"/>
        </w:rPr>
        <w:t>,</w:t>
      </w:r>
      <w:r w:rsidRPr="00232089">
        <w:rPr>
          <w:szCs w:val="24"/>
        </w:rPr>
        <w:t xml:space="preserve"> если Исполнитель освобожден от уплаты НДС — копии подтверждающих документов. </w:t>
      </w:r>
    </w:p>
    <w:p w:rsidR="0013634E" w:rsidRPr="00232089" w:rsidRDefault="0013634E" w:rsidP="0013634E">
      <w:pPr>
        <w:pStyle w:val="a5"/>
        <w:numPr>
          <w:ilvl w:val="1"/>
          <w:numId w:val="2"/>
        </w:numPr>
        <w:autoSpaceDE w:val="0"/>
        <w:autoSpaceDN w:val="0"/>
        <w:adjustRightInd w:val="0"/>
        <w:spacing w:before="120" w:after="120" w:line="360" w:lineRule="auto"/>
        <w:ind w:left="1202" w:hanging="635"/>
        <w:jc w:val="both"/>
        <w:outlineLvl w:val="1"/>
        <w:rPr>
          <w:b/>
        </w:rPr>
      </w:pPr>
      <w:r w:rsidRPr="00232089">
        <w:rPr>
          <w:b/>
        </w:rPr>
        <w:t xml:space="preserve"> Дополнительные требования к оформлению Коммерческого предложения.</w:t>
      </w:r>
    </w:p>
    <w:p w:rsidR="0013634E" w:rsidRPr="00232089" w:rsidRDefault="0013634E" w:rsidP="0013634E">
      <w:pPr>
        <w:shd w:val="clear" w:color="auto" w:fill="FFFFFF"/>
        <w:tabs>
          <w:tab w:val="left" w:pos="774"/>
        </w:tabs>
        <w:spacing w:before="120" w:line="360" w:lineRule="auto"/>
        <w:ind w:left="780"/>
        <w:contextualSpacing/>
      </w:pPr>
      <w:r w:rsidRPr="00232089">
        <w:t>Цены в Коммерческом предложении указываются без НДС и включая НДС.</w:t>
      </w:r>
    </w:p>
    <w:p w:rsidR="0013634E" w:rsidRPr="00232089" w:rsidRDefault="0013634E" w:rsidP="0013634E">
      <w:pPr>
        <w:pStyle w:val="a5"/>
        <w:shd w:val="clear" w:color="auto" w:fill="FFFFFF"/>
        <w:tabs>
          <w:tab w:val="left" w:pos="774"/>
        </w:tabs>
        <w:spacing w:before="120" w:line="360" w:lineRule="auto"/>
        <w:ind w:left="0" w:firstLine="567"/>
        <w:contextualSpacing/>
      </w:pPr>
      <w:r w:rsidRPr="00232089">
        <w:t>Коммерческое предложение оформляется в виде Прейскуранта цен.</w:t>
      </w:r>
    </w:p>
    <w:p w:rsidR="0013634E" w:rsidRPr="00232089" w:rsidRDefault="0013634E" w:rsidP="0013634E">
      <w:pPr>
        <w:pStyle w:val="a5"/>
        <w:numPr>
          <w:ilvl w:val="0"/>
          <w:numId w:val="2"/>
        </w:numPr>
        <w:spacing w:before="120" w:after="120" w:line="360" w:lineRule="auto"/>
        <w:ind w:left="850" w:hanging="357"/>
        <w:jc w:val="both"/>
        <w:rPr>
          <w:b/>
        </w:rPr>
      </w:pPr>
      <w:r w:rsidRPr="00232089">
        <w:rPr>
          <w:b/>
        </w:rPr>
        <w:t xml:space="preserve">Требования к </w:t>
      </w:r>
      <w:r>
        <w:rPr>
          <w:b/>
        </w:rPr>
        <w:t>Исполнителю</w:t>
      </w:r>
      <w:r w:rsidRPr="00232089">
        <w:rPr>
          <w:b/>
        </w:rPr>
        <w:t>.</w:t>
      </w:r>
    </w:p>
    <w:p w:rsidR="0013634E" w:rsidRPr="00232089" w:rsidRDefault="0013634E" w:rsidP="0013634E">
      <w:pPr>
        <w:pStyle w:val="a5"/>
        <w:numPr>
          <w:ilvl w:val="1"/>
          <w:numId w:val="2"/>
        </w:numPr>
        <w:autoSpaceDE w:val="0"/>
        <w:autoSpaceDN w:val="0"/>
        <w:adjustRightInd w:val="0"/>
        <w:spacing w:before="120" w:after="120" w:line="360" w:lineRule="auto"/>
        <w:ind w:left="1202" w:hanging="635"/>
        <w:jc w:val="both"/>
        <w:outlineLvl w:val="1"/>
      </w:pPr>
      <w:r w:rsidRPr="00232089">
        <w:lastRenderedPageBreak/>
        <w:t>Опыт работы не менее 3 лет (подтверждается выпиской из ЕГРЮЛ).</w:t>
      </w:r>
    </w:p>
    <w:p w:rsidR="0013634E" w:rsidRPr="00232089" w:rsidRDefault="0013634E" w:rsidP="0013634E">
      <w:pPr>
        <w:pStyle w:val="a5"/>
        <w:numPr>
          <w:ilvl w:val="1"/>
          <w:numId w:val="2"/>
        </w:numPr>
        <w:autoSpaceDE w:val="0"/>
        <w:autoSpaceDN w:val="0"/>
        <w:adjustRightInd w:val="0"/>
        <w:spacing w:before="120" w:after="120" w:line="360" w:lineRule="auto"/>
        <w:ind w:left="1202" w:hanging="635"/>
        <w:jc w:val="both"/>
        <w:outlineLvl w:val="1"/>
      </w:pPr>
      <w:r w:rsidRPr="00232089">
        <w:t xml:space="preserve"> Для участия в тендере необходимо предоставить копии налоговой отчетности за последний отчётный период.</w:t>
      </w:r>
    </w:p>
    <w:p w:rsidR="0013634E" w:rsidRPr="00232089" w:rsidRDefault="0013634E" w:rsidP="0013634E">
      <w:pPr>
        <w:pStyle w:val="a5"/>
        <w:numPr>
          <w:ilvl w:val="1"/>
          <w:numId w:val="2"/>
        </w:numPr>
        <w:autoSpaceDE w:val="0"/>
        <w:autoSpaceDN w:val="0"/>
        <w:adjustRightInd w:val="0"/>
        <w:spacing w:before="120" w:after="120" w:line="360" w:lineRule="auto"/>
        <w:ind w:left="1202" w:hanging="635"/>
        <w:jc w:val="both"/>
        <w:outlineLvl w:val="1"/>
      </w:pPr>
      <w:r w:rsidRPr="00232089">
        <w:t xml:space="preserve"> При необходимости компания будет приглашена на заседание </w:t>
      </w:r>
      <w:r>
        <w:t>закупочной</w:t>
      </w:r>
      <w:r w:rsidRPr="00232089">
        <w:t xml:space="preserve"> комиссии.</w:t>
      </w:r>
    </w:p>
    <w:p w:rsidR="0013634E" w:rsidRPr="00232089" w:rsidRDefault="0013634E" w:rsidP="0013634E">
      <w:pPr>
        <w:pStyle w:val="a5"/>
        <w:numPr>
          <w:ilvl w:val="0"/>
          <w:numId w:val="2"/>
        </w:numPr>
        <w:spacing w:before="240" w:after="120" w:line="360" w:lineRule="auto"/>
        <w:ind w:left="851" w:hanging="357"/>
        <w:jc w:val="both"/>
        <w:rPr>
          <w:b/>
        </w:rPr>
      </w:pPr>
      <w:r w:rsidRPr="00232089">
        <w:rPr>
          <w:b/>
        </w:rPr>
        <w:t>Критерии оценки.</w:t>
      </w:r>
    </w:p>
    <w:p w:rsidR="0013634E" w:rsidRPr="00232089" w:rsidRDefault="0013634E" w:rsidP="0013634E">
      <w:pPr>
        <w:pStyle w:val="a5"/>
        <w:numPr>
          <w:ilvl w:val="1"/>
          <w:numId w:val="2"/>
        </w:numPr>
        <w:autoSpaceDE w:val="0"/>
        <w:autoSpaceDN w:val="0"/>
        <w:adjustRightInd w:val="0"/>
        <w:spacing w:before="120" w:after="120" w:line="360" w:lineRule="auto"/>
        <w:ind w:left="0" w:firstLine="567"/>
        <w:jc w:val="both"/>
        <w:outlineLvl w:val="1"/>
      </w:pPr>
      <w:r w:rsidRPr="00232089">
        <w:t xml:space="preserve">Финансовые критерии, вес </w:t>
      </w:r>
      <w:r>
        <w:t>55</w:t>
      </w:r>
      <w:r w:rsidRPr="00232089">
        <w:t>%: оценка финансовых критериев производится закупочной комиссией (условия оплаты, отсрочки, штрафы, пр.) Решение принимается по системе оценки веса критерия и его порядковому номеру по сравнению с остальными участниками.</w:t>
      </w:r>
    </w:p>
    <w:p w:rsidR="0013634E" w:rsidRPr="00232089" w:rsidRDefault="0013634E" w:rsidP="0013634E">
      <w:pPr>
        <w:pStyle w:val="a5"/>
        <w:numPr>
          <w:ilvl w:val="1"/>
          <w:numId w:val="2"/>
        </w:numPr>
        <w:autoSpaceDE w:val="0"/>
        <w:autoSpaceDN w:val="0"/>
        <w:adjustRightInd w:val="0"/>
        <w:spacing w:before="120" w:after="120" w:line="360" w:lineRule="auto"/>
        <w:ind w:left="0" w:firstLine="567"/>
        <w:jc w:val="both"/>
        <w:outlineLvl w:val="1"/>
      </w:pPr>
      <w:r w:rsidRPr="00232089">
        <w:t xml:space="preserve">Соответствие Техническому заданию (функциональные и технические критерии), вес </w:t>
      </w:r>
      <w:r>
        <w:t>43</w:t>
      </w:r>
      <w:r w:rsidRPr="00232089">
        <w:t>%: полное соответствие тех. требованиям, сроку реализации.</w:t>
      </w:r>
    </w:p>
    <w:p w:rsidR="0013634E" w:rsidRPr="00232089" w:rsidRDefault="0013634E" w:rsidP="0013634E">
      <w:pPr>
        <w:pStyle w:val="a5"/>
        <w:numPr>
          <w:ilvl w:val="1"/>
          <w:numId w:val="2"/>
        </w:numPr>
        <w:autoSpaceDE w:val="0"/>
        <w:autoSpaceDN w:val="0"/>
        <w:adjustRightInd w:val="0"/>
        <w:spacing w:before="120" w:after="120" w:line="360" w:lineRule="auto"/>
        <w:ind w:left="0" w:firstLine="567"/>
        <w:jc w:val="both"/>
        <w:outlineLvl w:val="1"/>
      </w:pPr>
      <w:r w:rsidRPr="00232089">
        <w:t xml:space="preserve">Комплектность документов, вес </w:t>
      </w:r>
      <w:r>
        <w:t>2</w:t>
      </w:r>
      <w:r w:rsidRPr="00232089">
        <w:t>%: наличие полного пакета требуемой документации, включая все необходимые документы, подтверждающие опыт работы по реализации подобных проектов для крупных гостиничных комплексов.</w:t>
      </w:r>
    </w:p>
    <w:p w:rsidR="0013634E" w:rsidRPr="00232089" w:rsidRDefault="0013634E" w:rsidP="0013634E">
      <w:pPr>
        <w:pStyle w:val="a5"/>
        <w:numPr>
          <w:ilvl w:val="1"/>
          <w:numId w:val="2"/>
        </w:numPr>
        <w:autoSpaceDE w:val="0"/>
        <w:autoSpaceDN w:val="0"/>
        <w:adjustRightInd w:val="0"/>
        <w:spacing w:before="120" w:after="120" w:line="360" w:lineRule="auto"/>
        <w:ind w:left="1202" w:hanging="635"/>
        <w:jc w:val="both"/>
        <w:outlineLvl w:val="1"/>
      </w:pPr>
      <w:r w:rsidRPr="00232089">
        <w:t>Балльная оценка по основным критериям представлена в таблице:</w:t>
      </w:r>
    </w:p>
    <w:tbl>
      <w:tblPr>
        <w:tblW w:w="9916" w:type="dxa"/>
        <w:tblInd w:w="-5" w:type="dxa"/>
        <w:tblLook w:val="04A0" w:firstRow="1" w:lastRow="0" w:firstColumn="1" w:lastColumn="0" w:noHBand="0" w:noVBand="1"/>
      </w:tblPr>
      <w:tblGrid>
        <w:gridCol w:w="902"/>
        <w:gridCol w:w="7038"/>
        <w:gridCol w:w="1976"/>
      </w:tblGrid>
      <w:tr w:rsidR="0013634E" w:rsidRPr="00232089" w:rsidTr="00C01F4E">
        <w:trPr>
          <w:trHeight w:val="20"/>
          <w:tblHeader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34E" w:rsidRPr="00232089" w:rsidRDefault="0013634E" w:rsidP="00C01F4E">
            <w:pPr>
              <w:jc w:val="center"/>
              <w:rPr>
                <w:b/>
                <w:color w:val="000000"/>
              </w:rPr>
            </w:pPr>
            <w:r w:rsidRPr="00232089">
              <w:rPr>
                <w:b/>
                <w:color w:val="000000"/>
              </w:rPr>
              <w:t>№ п/п</w:t>
            </w:r>
          </w:p>
        </w:tc>
        <w:tc>
          <w:tcPr>
            <w:tcW w:w="7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34E" w:rsidRPr="00232089" w:rsidRDefault="0013634E" w:rsidP="00C01F4E">
            <w:pPr>
              <w:jc w:val="center"/>
              <w:rPr>
                <w:b/>
                <w:color w:val="000000"/>
              </w:rPr>
            </w:pPr>
            <w:r w:rsidRPr="00232089">
              <w:rPr>
                <w:b/>
                <w:color w:val="000000"/>
              </w:rPr>
              <w:t>Критерии оценки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34E" w:rsidRPr="00232089" w:rsidRDefault="0013634E" w:rsidP="00C01F4E">
            <w:pPr>
              <w:jc w:val="center"/>
              <w:rPr>
                <w:b/>
                <w:color w:val="000000"/>
              </w:rPr>
            </w:pPr>
            <w:r w:rsidRPr="00232089">
              <w:rPr>
                <w:b/>
                <w:color w:val="000000"/>
              </w:rPr>
              <w:t>Максимальный балл</w:t>
            </w:r>
          </w:p>
        </w:tc>
      </w:tr>
      <w:tr w:rsidR="0013634E" w:rsidRPr="00232089" w:rsidTr="00C01F4E">
        <w:trPr>
          <w:trHeight w:val="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34E" w:rsidRPr="00232089" w:rsidRDefault="0013634E" w:rsidP="00C01F4E">
            <w:pPr>
              <w:rPr>
                <w:b/>
                <w:bCs/>
                <w:color w:val="000000"/>
              </w:rPr>
            </w:pPr>
            <w:r w:rsidRPr="00232089">
              <w:rPr>
                <w:b/>
                <w:bCs/>
                <w:color w:val="000000"/>
              </w:rPr>
              <w:t>1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34E" w:rsidRPr="00232089" w:rsidRDefault="0013634E" w:rsidP="00C01F4E">
            <w:pPr>
              <w:rPr>
                <w:b/>
                <w:bCs/>
                <w:color w:val="000000"/>
              </w:rPr>
            </w:pPr>
            <w:r w:rsidRPr="00232089">
              <w:rPr>
                <w:b/>
                <w:bCs/>
                <w:color w:val="000000"/>
              </w:rPr>
              <w:t>Финансовые критерии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34E" w:rsidRPr="00232089" w:rsidRDefault="0013634E" w:rsidP="00C01F4E">
            <w:pPr>
              <w:jc w:val="center"/>
              <w:rPr>
                <w:b/>
                <w:bCs/>
                <w:color w:val="000000"/>
              </w:rPr>
            </w:pPr>
            <w:r w:rsidRPr="00232089">
              <w:rPr>
                <w:b/>
                <w:bCs/>
                <w:color w:val="000000"/>
              </w:rPr>
              <w:t> </w:t>
            </w:r>
          </w:p>
        </w:tc>
      </w:tr>
      <w:tr w:rsidR="0013634E" w:rsidRPr="00232089" w:rsidTr="00C01F4E">
        <w:trPr>
          <w:trHeight w:val="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34E" w:rsidRPr="00232089" w:rsidRDefault="0013634E" w:rsidP="00C01F4E">
            <w:pPr>
              <w:rPr>
                <w:color w:val="000000"/>
              </w:rPr>
            </w:pPr>
            <w:r w:rsidRPr="00232089">
              <w:rPr>
                <w:color w:val="000000"/>
              </w:rPr>
              <w:t>1.1.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34E" w:rsidRPr="00232089" w:rsidRDefault="0013634E" w:rsidP="00C01F4E">
            <w:pPr>
              <w:rPr>
                <w:color w:val="000000"/>
              </w:rPr>
            </w:pPr>
            <w:r w:rsidRPr="00232089">
              <w:rPr>
                <w:color w:val="000000"/>
              </w:rPr>
              <w:t xml:space="preserve">Стоимость </w:t>
            </w:r>
            <w:r>
              <w:rPr>
                <w:color w:val="000000"/>
              </w:rPr>
              <w:t>Работ</w:t>
            </w:r>
            <w:r w:rsidRPr="00232089">
              <w:rPr>
                <w:color w:val="000000"/>
              </w:rPr>
              <w:t>: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34E" w:rsidRPr="00232089" w:rsidRDefault="0013634E" w:rsidP="00C0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13634E" w:rsidRPr="00232089" w:rsidTr="00C01F4E">
        <w:trPr>
          <w:trHeight w:val="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34E" w:rsidRPr="00232089" w:rsidRDefault="0013634E" w:rsidP="00C01F4E">
            <w:pPr>
              <w:rPr>
                <w:b/>
                <w:bCs/>
                <w:color w:val="000000"/>
              </w:rPr>
            </w:pPr>
            <w:r w:rsidRPr="00232089">
              <w:rPr>
                <w:b/>
                <w:bCs/>
                <w:color w:val="000000"/>
              </w:rPr>
              <w:t>2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34E" w:rsidRPr="00232089" w:rsidRDefault="0013634E" w:rsidP="00C01F4E">
            <w:pPr>
              <w:rPr>
                <w:b/>
                <w:bCs/>
                <w:color w:val="000000"/>
              </w:rPr>
            </w:pPr>
            <w:r w:rsidRPr="00232089">
              <w:rPr>
                <w:b/>
                <w:bCs/>
                <w:color w:val="000000"/>
              </w:rPr>
              <w:t>Соответствие техническому заданию, в том числе: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34E" w:rsidRPr="00232089" w:rsidRDefault="0013634E" w:rsidP="00C01F4E">
            <w:pPr>
              <w:jc w:val="center"/>
              <w:rPr>
                <w:b/>
                <w:bCs/>
                <w:color w:val="000000"/>
              </w:rPr>
            </w:pPr>
            <w:r w:rsidRPr="00232089">
              <w:rPr>
                <w:b/>
                <w:bCs/>
                <w:color w:val="000000"/>
              </w:rPr>
              <w:t> </w:t>
            </w:r>
          </w:p>
        </w:tc>
      </w:tr>
      <w:tr w:rsidR="0013634E" w:rsidRPr="00232089" w:rsidTr="00C01F4E">
        <w:trPr>
          <w:trHeight w:val="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3634E" w:rsidRPr="00232089" w:rsidRDefault="0013634E" w:rsidP="00C01F4E">
            <w:pPr>
              <w:rPr>
                <w:b/>
                <w:bCs/>
                <w:color w:val="000000"/>
              </w:rPr>
            </w:pPr>
            <w:r w:rsidRPr="00232089">
              <w:rPr>
                <w:b/>
                <w:bCs/>
                <w:color w:val="000000"/>
              </w:rPr>
              <w:t>2.1.</w:t>
            </w:r>
          </w:p>
        </w:tc>
        <w:tc>
          <w:tcPr>
            <w:tcW w:w="70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3634E" w:rsidRPr="00232089" w:rsidRDefault="0013634E" w:rsidP="00C01F4E">
            <w:pPr>
              <w:rPr>
                <w:b/>
                <w:bCs/>
                <w:color w:val="000000"/>
              </w:rPr>
            </w:pPr>
            <w:r w:rsidRPr="00232089">
              <w:rPr>
                <w:b/>
                <w:bCs/>
                <w:color w:val="000000"/>
              </w:rPr>
              <w:t>Функциональные критерии, в том числе: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34E" w:rsidRPr="00232089" w:rsidRDefault="0013634E" w:rsidP="00C01F4E">
            <w:pPr>
              <w:jc w:val="center"/>
              <w:rPr>
                <w:bCs/>
                <w:color w:val="000000"/>
              </w:rPr>
            </w:pPr>
          </w:p>
        </w:tc>
      </w:tr>
      <w:tr w:rsidR="0013634E" w:rsidRPr="00232089" w:rsidTr="00C01F4E">
        <w:trPr>
          <w:trHeight w:val="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3634E" w:rsidRPr="00232089" w:rsidRDefault="0013634E" w:rsidP="00C01F4E">
            <w:pPr>
              <w:rPr>
                <w:color w:val="000000"/>
              </w:rPr>
            </w:pPr>
            <w:r w:rsidRPr="00232089">
              <w:rPr>
                <w:color w:val="000000"/>
              </w:rPr>
              <w:t> </w:t>
            </w:r>
          </w:p>
        </w:tc>
        <w:tc>
          <w:tcPr>
            <w:tcW w:w="70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3634E" w:rsidRPr="00232089" w:rsidRDefault="0013634E" w:rsidP="00C01F4E">
            <w:pPr>
              <w:rPr>
                <w:color w:val="000000"/>
              </w:rPr>
            </w:pPr>
            <w:r w:rsidRPr="00232089">
              <w:rPr>
                <w:color w:val="000000"/>
              </w:rPr>
              <w:t xml:space="preserve">Аттестаты сотрудников, включающие перечень заявленных работ, сроком действия на весь период оказания </w:t>
            </w:r>
            <w:r>
              <w:rPr>
                <w:color w:val="000000"/>
              </w:rPr>
              <w:t>Работ, квалификационные сертификаты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34E" w:rsidRPr="00232089" w:rsidRDefault="0013634E" w:rsidP="00C0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13634E" w:rsidRPr="00232089" w:rsidTr="00C01F4E">
        <w:trPr>
          <w:trHeight w:val="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3634E" w:rsidRPr="00232089" w:rsidRDefault="0013634E" w:rsidP="00C01F4E">
            <w:pPr>
              <w:rPr>
                <w:color w:val="000000"/>
              </w:rPr>
            </w:pPr>
          </w:p>
        </w:tc>
        <w:tc>
          <w:tcPr>
            <w:tcW w:w="70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3634E" w:rsidRPr="00232089" w:rsidRDefault="0013634E" w:rsidP="00C01F4E">
            <w:pPr>
              <w:rPr>
                <w:color w:val="000000"/>
              </w:rPr>
            </w:pPr>
            <w:r>
              <w:rPr>
                <w:color w:val="000000"/>
              </w:rPr>
              <w:t>Заявленные дезсредства соответствуют требованиям предъявляемых к реагентам, используемым в гостиницах и предприятиях общественного питания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34E" w:rsidRPr="00232089" w:rsidRDefault="0013634E" w:rsidP="00C0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13634E" w:rsidRPr="00232089" w:rsidTr="00C01F4E">
        <w:trPr>
          <w:trHeight w:val="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3634E" w:rsidRPr="00232089" w:rsidRDefault="0013634E" w:rsidP="00C01F4E">
            <w:pPr>
              <w:rPr>
                <w:color w:val="000000"/>
              </w:rPr>
            </w:pPr>
          </w:p>
        </w:tc>
        <w:tc>
          <w:tcPr>
            <w:tcW w:w="70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3634E" w:rsidRPr="00232089" w:rsidRDefault="0013634E" w:rsidP="00C01F4E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Заявленное оборудование обеспечивает качественное выполнение заявленных работ. 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34E" w:rsidRPr="00341A3E" w:rsidRDefault="0013634E" w:rsidP="00C01F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</w:t>
            </w:r>
          </w:p>
        </w:tc>
      </w:tr>
      <w:tr w:rsidR="0013634E" w:rsidRPr="00232089" w:rsidTr="00C01F4E">
        <w:trPr>
          <w:trHeight w:val="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3634E" w:rsidRPr="00232089" w:rsidRDefault="0013634E" w:rsidP="00C01F4E">
            <w:pPr>
              <w:rPr>
                <w:b/>
                <w:bCs/>
                <w:color w:val="000000"/>
              </w:rPr>
            </w:pPr>
            <w:r w:rsidRPr="00232089">
              <w:rPr>
                <w:b/>
                <w:bCs/>
                <w:color w:val="000000"/>
              </w:rPr>
              <w:t>2.2.</w:t>
            </w:r>
          </w:p>
        </w:tc>
        <w:tc>
          <w:tcPr>
            <w:tcW w:w="70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3634E" w:rsidRPr="00232089" w:rsidRDefault="0013634E" w:rsidP="00C01F4E">
            <w:pPr>
              <w:rPr>
                <w:b/>
                <w:bCs/>
                <w:color w:val="000000"/>
              </w:rPr>
            </w:pPr>
            <w:r w:rsidRPr="00232089">
              <w:rPr>
                <w:b/>
                <w:bCs/>
                <w:color w:val="000000"/>
              </w:rPr>
              <w:t>Технические критерии,  в том числе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34E" w:rsidRPr="00232089" w:rsidRDefault="0013634E" w:rsidP="00C01F4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13634E" w:rsidRPr="00232089" w:rsidTr="00C01F4E">
        <w:trPr>
          <w:trHeight w:val="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34E" w:rsidRPr="00232089" w:rsidRDefault="0013634E" w:rsidP="00C01F4E">
            <w:pPr>
              <w:rPr>
                <w:color w:val="000000"/>
              </w:rPr>
            </w:pPr>
            <w:r w:rsidRPr="00232089">
              <w:rPr>
                <w:color w:val="000000"/>
              </w:rPr>
              <w:t> 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34E" w:rsidRPr="00232089" w:rsidRDefault="0013634E" w:rsidP="00C01F4E">
            <w:pPr>
              <w:rPr>
                <w:color w:val="000000"/>
              </w:rPr>
            </w:pPr>
            <w:r w:rsidRPr="00232089">
              <w:rPr>
                <w:color w:val="000000"/>
              </w:rPr>
              <w:t>— опыт работы, подтвержденный документально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34E" w:rsidRPr="00232089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RPr="00232089" w:rsidTr="00C01F4E">
        <w:trPr>
          <w:trHeight w:val="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3634E" w:rsidRPr="00232089" w:rsidRDefault="0013634E" w:rsidP="00C01F4E">
            <w:pPr>
              <w:rPr>
                <w:b/>
                <w:bCs/>
                <w:color w:val="000000"/>
              </w:rPr>
            </w:pPr>
            <w:r w:rsidRPr="00232089">
              <w:rPr>
                <w:b/>
                <w:bCs/>
                <w:color w:val="000000"/>
              </w:rPr>
              <w:t>3</w:t>
            </w:r>
          </w:p>
        </w:tc>
        <w:tc>
          <w:tcPr>
            <w:tcW w:w="7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34E" w:rsidRPr="00232089" w:rsidRDefault="0013634E" w:rsidP="00C01F4E">
            <w:pPr>
              <w:rPr>
                <w:b/>
                <w:bCs/>
                <w:color w:val="000000"/>
              </w:rPr>
            </w:pPr>
            <w:r w:rsidRPr="00232089">
              <w:rPr>
                <w:b/>
                <w:bCs/>
                <w:color w:val="000000"/>
              </w:rPr>
              <w:t>Комплектность документов, в том числе: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34E" w:rsidRPr="00232089" w:rsidRDefault="0013634E" w:rsidP="00C01F4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13634E" w:rsidRPr="00232089" w:rsidTr="00C01F4E">
        <w:trPr>
          <w:trHeight w:val="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34E" w:rsidRPr="00232089" w:rsidRDefault="0013634E" w:rsidP="00C01F4E">
            <w:pPr>
              <w:rPr>
                <w:color w:val="000000"/>
              </w:rPr>
            </w:pPr>
            <w:r w:rsidRPr="00232089">
              <w:rPr>
                <w:color w:val="000000"/>
              </w:rPr>
              <w:t> 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34E" w:rsidRPr="00232089" w:rsidRDefault="0013634E" w:rsidP="00C01F4E">
            <w:pPr>
              <w:rPr>
                <w:color w:val="000000"/>
              </w:rPr>
            </w:pPr>
            <w:r w:rsidRPr="00232089">
              <w:rPr>
                <w:color w:val="000000"/>
              </w:rPr>
              <w:t>— копии Аттестатов сотрудников, включающие перечень заявленных работ</w:t>
            </w:r>
            <w:r>
              <w:rPr>
                <w:color w:val="000000"/>
              </w:rPr>
              <w:t>, действующие квалификационные сертификаты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34E" w:rsidRPr="00232089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RPr="00232089" w:rsidTr="00C01F4E">
        <w:trPr>
          <w:trHeight w:val="2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3634E" w:rsidRPr="00232089" w:rsidRDefault="0013634E" w:rsidP="00C01F4E">
            <w:pPr>
              <w:rPr>
                <w:color w:val="000000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634E" w:rsidRPr="00232089" w:rsidRDefault="0013634E" w:rsidP="00C01F4E">
            <w:pPr>
              <w:rPr>
                <w:color w:val="000000"/>
              </w:rPr>
            </w:pPr>
            <w:r>
              <w:rPr>
                <w:color w:val="000000"/>
              </w:rPr>
              <w:t>-- перечень препаратов, сертификаты, Декларации, инструкции по применению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634E" w:rsidRPr="00232089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RPr="00232089" w:rsidTr="00C01F4E">
        <w:trPr>
          <w:trHeight w:val="2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3634E" w:rsidRPr="00232089" w:rsidRDefault="0013634E" w:rsidP="00C01F4E">
            <w:pPr>
              <w:rPr>
                <w:color w:val="000000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634E" w:rsidRPr="00232089" w:rsidRDefault="0013634E" w:rsidP="00C01F4E">
            <w:pPr>
              <w:rPr>
                <w:color w:val="000000"/>
              </w:rPr>
            </w:pPr>
            <w:r>
              <w:rPr>
                <w:color w:val="000000"/>
              </w:rPr>
              <w:t>-- перечень оборудования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634E" w:rsidRPr="00232089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RPr="00232089" w:rsidTr="00C01F4E">
        <w:trPr>
          <w:trHeight w:val="2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634E" w:rsidRPr="00232089" w:rsidRDefault="0013634E" w:rsidP="00C01F4E">
            <w:pPr>
              <w:rPr>
                <w:color w:val="000000"/>
              </w:rPr>
            </w:pPr>
            <w:r w:rsidRPr="00232089">
              <w:rPr>
                <w:color w:val="000000"/>
              </w:rPr>
              <w:t> </w:t>
            </w:r>
          </w:p>
        </w:tc>
        <w:tc>
          <w:tcPr>
            <w:tcW w:w="7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634E" w:rsidRPr="00232089" w:rsidRDefault="0013634E" w:rsidP="00C01F4E">
            <w:pPr>
              <w:rPr>
                <w:color w:val="000000"/>
              </w:rPr>
            </w:pPr>
            <w:r w:rsidRPr="00232089">
              <w:rPr>
                <w:color w:val="000000"/>
              </w:rPr>
              <w:t>— гарантийн</w:t>
            </w:r>
            <w:r>
              <w:rPr>
                <w:color w:val="000000"/>
              </w:rPr>
              <w:t>ые</w:t>
            </w:r>
            <w:r w:rsidRPr="00232089">
              <w:rPr>
                <w:color w:val="000000"/>
              </w:rPr>
              <w:t xml:space="preserve"> письм</w:t>
            </w:r>
            <w:r>
              <w:rPr>
                <w:color w:val="000000"/>
              </w:rPr>
              <w:t>а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634E" w:rsidRPr="00232089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RPr="00232089" w:rsidTr="00C01F4E">
        <w:trPr>
          <w:trHeight w:val="2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34E" w:rsidRPr="00232089" w:rsidRDefault="0013634E" w:rsidP="00C01F4E">
            <w:pPr>
              <w:rPr>
                <w:color w:val="000000"/>
              </w:rPr>
            </w:pPr>
            <w:r w:rsidRPr="00232089">
              <w:rPr>
                <w:color w:val="000000"/>
              </w:rPr>
              <w:lastRenderedPageBreak/>
              <w:t> </w:t>
            </w:r>
          </w:p>
        </w:tc>
        <w:tc>
          <w:tcPr>
            <w:tcW w:w="7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34E" w:rsidRPr="00232089" w:rsidRDefault="0013634E" w:rsidP="00C01F4E">
            <w:pPr>
              <w:rPr>
                <w:color w:val="000000"/>
              </w:rPr>
            </w:pPr>
            <w:r w:rsidRPr="00232089">
              <w:rPr>
                <w:color w:val="000000"/>
              </w:rPr>
              <w:t>— рекомендательные письма (не менее 3-х), подтверждающие опыт аналогичной работы в г. Москве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34E" w:rsidRPr="00232089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RPr="00232089" w:rsidTr="00C01F4E">
        <w:trPr>
          <w:trHeight w:val="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34E" w:rsidRPr="00232089" w:rsidRDefault="0013634E" w:rsidP="00C01F4E">
            <w:pPr>
              <w:rPr>
                <w:color w:val="000000"/>
              </w:rPr>
            </w:pPr>
            <w:r w:rsidRPr="00232089">
              <w:rPr>
                <w:color w:val="000000"/>
              </w:rPr>
              <w:t> 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34E" w:rsidRPr="00232089" w:rsidRDefault="0013634E" w:rsidP="00C01F4E">
            <w:pPr>
              <w:rPr>
                <w:color w:val="000000"/>
              </w:rPr>
            </w:pPr>
            <w:r w:rsidRPr="00232089">
              <w:rPr>
                <w:color w:val="000000"/>
              </w:rPr>
              <w:t>— прейскурант цен, оформленный в соответствии с техническим заданием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34E" w:rsidRPr="00232089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RPr="00232089" w:rsidTr="00C01F4E">
        <w:trPr>
          <w:trHeight w:val="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34E" w:rsidRPr="00232089" w:rsidRDefault="0013634E" w:rsidP="00C01F4E">
            <w:pPr>
              <w:rPr>
                <w:b/>
                <w:bCs/>
                <w:color w:val="000000"/>
              </w:rPr>
            </w:pPr>
            <w:r w:rsidRPr="002320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34E" w:rsidRPr="00232089" w:rsidRDefault="0013634E" w:rsidP="00C01F4E">
            <w:pPr>
              <w:jc w:val="right"/>
              <w:rPr>
                <w:b/>
                <w:bCs/>
                <w:color w:val="000000"/>
              </w:rPr>
            </w:pPr>
            <w:r w:rsidRPr="00232089">
              <w:rPr>
                <w:b/>
                <w:bCs/>
                <w:color w:val="000000"/>
              </w:rPr>
              <w:t>ОБЩИЙ БАЛЛ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634E" w:rsidRPr="00232089" w:rsidRDefault="0013634E" w:rsidP="00C01F4E">
            <w:pPr>
              <w:jc w:val="center"/>
              <w:rPr>
                <w:b/>
                <w:bCs/>
                <w:color w:val="000000"/>
              </w:rPr>
            </w:pPr>
            <w:r w:rsidRPr="00232089">
              <w:rPr>
                <w:b/>
                <w:bCs/>
                <w:color w:val="000000"/>
              </w:rPr>
              <w:t>100</w:t>
            </w:r>
          </w:p>
        </w:tc>
      </w:tr>
    </w:tbl>
    <w:p w:rsidR="0013634E" w:rsidRPr="0024276D" w:rsidRDefault="0013634E" w:rsidP="0013634E">
      <w:pPr>
        <w:pStyle w:val="a5"/>
        <w:numPr>
          <w:ilvl w:val="0"/>
          <w:numId w:val="2"/>
        </w:numPr>
        <w:spacing w:before="240" w:after="120" w:line="360" w:lineRule="auto"/>
        <w:ind w:left="851" w:hanging="357"/>
        <w:jc w:val="both"/>
        <w:rPr>
          <w:b/>
        </w:rPr>
      </w:pPr>
      <w:r w:rsidRPr="0024276D">
        <w:rPr>
          <w:b/>
        </w:rPr>
        <w:t>Прейскурант цен к Коммерческому предложению</w:t>
      </w:r>
      <w:r>
        <w:rPr>
          <w:b/>
        </w:rPr>
        <w:t xml:space="preserve"> </w:t>
      </w:r>
      <w:r>
        <w:t>(образец):</w:t>
      </w:r>
    </w:p>
    <w:tbl>
      <w:tblPr>
        <w:tblW w:w="9361" w:type="dxa"/>
        <w:tblInd w:w="-10" w:type="dxa"/>
        <w:tblLook w:val="04A0" w:firstRow="1" w:lastRow="0" w:firstColumn="1" w:lastColumn="0" w:noHBand="0" w:noVBand="1"/>
      </w:tblPr>
      <w:tblGrid>
        <w:gridCol w:w="1840"/>
        <w:gridCol w:w="1894"/>
        <w:gridCol w:w="1906"/>
        <w:gridCol w:w="1275"/>
        <w:gridCol w:w="1309"/>
        <w:gridCol w:w="1276"/>
      </w:tblGrid>
      <w:tr w:rsidR="0013634E" w:rsidTr="00C01F4E">
        <w:trPr>
          <w:trHeight w:val="1020"/>
          <w:tblHeader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b/>
                <w:bCs/>
                <w:color w:val="000000"/>
              </w:rPr>
            </w:pPr>
            <w:r w:rsidRPr="000C05C5">
              <w:rPr>
                <w:b/>
                <w:bCs/>
                <w:color w:val="000000"/>
              </w:rPr>
              <w:t>Название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jc w:val="center"/>
              <w:rPr>
                <w:b/>
                <w:bCs/>
                <w:color w:val="000000"/>
              </w:rPr>
            </w:pPr>
            <w:r w:rsidRPr="000C05C5">
              <w:rPr>
                <w:b/>
                <w:bCs/>
                <w:color w:val="000000"/>
              </w:rPr>
              <w:t>Вид работы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b/>
                <w:bCs/>
                <w:color w:val="000000"/>
              </w:rPr>
            </w:pPr>
            <w:r w:rsidRPr="000C05C5">
              <w:rPr>
                <w:b/>
                <w:bCs/>
                <w:color w:val="000000"/>
              </w:rPr>
              <w:t>Периодичность проведения работ*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b/>
                <w:bCs/>
                <w:color w:val="000000"/>
              </w:rPr>
            </w:pPr>
            <w:r w:rsidRPr="000C05C5">
              <w:rPr>
                <w:b/>
                <w:bCs/>
                <w:color w:val="000000"/>
              </w:rPr>
              <w:t>Площадь работы, кв.м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b/>
                <w:bCs/>
                <w:color w:val="000000"/>
              </w:rPr>
            </w:pPr>
            <w:r w:rsidRPr="000C05C5">
              <w:rPr>
                <w:b/>
                <w:bCs/>
                <w:color w:val="000000"/>
              </w:rPr>
              <w:t xml:space="preserve">Цена за ед. изм. (без НДС </w:t>
            </w:r>
            <w:r>
              <w:rPr>
                <w:b/>
                <w:bCs/>
                <w:color w:val="000000"/>
              </w:rPr>
              <w:t>20</w:t>
            </w:r>
            <w:r w:rsidRPr="000C05C5">
              <w:rPr>
                <w:b/>
                <w:bCs/>
                <w:color w:val="000000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b/>
                <w:bCs/>
                <w:color w:val="000000"/>
              </w:rPr>
            </w:pPr>
            <w:r w:rsidRPr="000C05C5">
              <w:rPr>
                <w:b/>
                <w:bCs/>
                <w:color w:val="000000"/>
              </w:rPr>
              <w:t xml:space="preserve">Цена за ед. изм. (вкл.  НДС </w:t>
            </w:r>
            <w:r>
              <w:rPr>
                <w:b/>
                <w:bCs/>
                <w:color w:val="000000"/>
              </w:rPr>
              <w:t>20</w:t>
            </w:r>
            <w:r w:rsidRPr="000C05C5">
              <w:rPr>
                <w:b/>
                <w:bCs/>
                <w:color w:val="000000"/>
              </w:rPr>
              <w:t>%)</w:t>
            </w:r>
          </w:p>
        </w:tc>
      </w:tr>
      <w:tr w:rsidR="0013634E" w:rsidTr="00C01F4E">
        <w:trPr>
          <w:trHeight w:val="405"/>
        </w:trPr>
        <w:tc>
          <w:tcPr>
            <w:tcW w:w="2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Ресторан «Калинка»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ind w:right="-213"/>
              <w:rPr>
                <w:color w:val="000000"/>
              </w:rPr>
            </w:pPr>
            <w:r w:rsidRPr="000C05C5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ежемесячно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2 060,90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3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Дератизация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по заявке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2 060,90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330"/>
        </w:trPr>
        <w:tc>
          <w:tcPr>
            <w:tcW w:w="20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Ресторан «Галактика»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ежемесячно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1 567,20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330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rPr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Дератизация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по заявке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1 567,20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390"/>
        </w:trPr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Банкетный зал «Вечерний Космос»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ежемесячно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657,80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255"/>
        </w:trPr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Дератизация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по заявке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657,80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360"/>
        </w:trPr>
        <w:tc>
          <w:tcPr>
            <w:tcW w:w="2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Служебная столовая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ежемесячно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832,00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25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Дератизация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по заявке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832,00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390"/>
        </w:trPr>
        <w:tc>
          <w:tcPr>
            <w:tcW w:w="2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Кондитерский цех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ежемесячно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203,60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25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Дератизация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по заявке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203,60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345"/>
        </w:trPr>
        <w:tc>
          <w:tcPr>
            <w:tcW w:w="2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Коренной цех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ежемесячно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116,90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25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Дератизация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по заявке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116,90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345"/>
        </w:trPr>
        <w:tc>
          <w:tcPr>
            <w:tcW w:w="2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Бар «Калинка»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ежемесячно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17,40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25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Дератизация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по заявке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529,00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Ресторан «Планета Космос»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ежемесячно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208,50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25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Дератизация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по заявке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208,50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255"/>
        </w:trPr>
        <w:tc>
          <w:tcPr>
            <w:tcW w:w="20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Терраса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Дезинсекция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по заявке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529,00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255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rPr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Дератизация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по заявке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529,00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360"/>
        </w:trPr>
        <w:tc>
          <w:tcPr>
            <w:tcW w:w="2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Номерной фонд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по заявке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59 050,20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25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Дератизация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по заявке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59 050,20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1020"/>
        </w:trPr>
        <w:tc>
          <w:tcPr>
            <w:tcW w:w="2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Служебно-бы</w:t>
            </w:r>
            <w:r>
              <w:rPr>
                <w:color w:val="000000"/>
              </w:rPr>
              <w:t>-</w:t>
            </w:r>
            <w:r w:rsidRPr="000C05C5">
              <w:rPr>
                <w:color w:val="000000"/>
              </w:rPr>
              <w:t>товые помеще</w:t>
            </w:r>
            <w:r>
              <w:rPr>
                <w:color w:val="000000"/>
              </w:rPr>
              <w:t>-</w:t>
            </w:r>
            <w:r w:rsidRPr="000C05C5">
              <w:rPr>
                <w:color w:val="000000"/>
              </w:rPr>
              <w:t>ния номерного фонда  -- мусоропроводы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2 раза в месяц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510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Служебно-бы</w:t>
            </w:r>
            <w:r>
              <w:rPr>
                <w:color w:val="000000"/>
              </w:rPr>
              <w:t>-</w:t>
            </w:r>
            <w:r w:rsidRPr="000C05C5">
              <w:rPr>
                <w:color w:val="000000"/>
              </w:rPr>
              <w:t>товые помеще</w:t>
            </w:r>
            <w:r>
              <w:rPr>
                <w:color w:val="000000"/>
              </w:rPr>
              <w:t>-</w:t>
            </w:r>
            <w:r w:rsidRPr="000C05C5">
              <w:rPr>
                <w:color w:val="000000"/>
              </w:rPr>
              <w:t xml:space="preserve">ния </w:t>
            </w:r>
            <w:r>
              <w:rPr>
                <w:color w:val="000000"/>
              </w:rPr>
              <w:t>(</w:t>
            </w:r>
            <w:r w:rsidRPr="000C05C5">
              <w:rPr>
                <w:color w:val="000000"/>
              </w:rPr>
              <w:t>прачечная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ежемесячно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453,10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255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Дератизация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ежемесячно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453,10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525"/>
        </w:trPr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lastRenderedPageBreak/>
              <w:t>Служебно-бы</w:t>
            </w:r>
            <w:r>
              <w:rPr>
                <w:color w:val="000000"/>
              </w:rPr>
              <w:t>-</w:t>
            </w:r>
            <w:r w:rsidRPr="000C05C5">
              <w:rPr>
                <w:color w:val="000000"/>
              </w:rPr>
              <w:t>товые  и техни</w:t>
            </w:r>
            <w:r>
              <w:rPr>
                <w:color w:val="000000"/>
              </w:rPr>
              <w:t>-</w:t>
            </w:r>
            <w:r w:rsidRPr="000C05C5">
              <w:rPr>
                <w:color w:val="000000"/>
              </w:rPr>
              <w:t>ческие помеще</w:t>
            </w:r>
            <w:r>
              <w:rPr>
                <w:color w:val="000000"/>
              </w:rPr>
              <w:t>-</w:t>
            </w:r>
            <w:r w:rsidRPr="000C05C5">
              <w:rPr>
                <w:color w:val="000000"/>
              </w:rPr>
              <w:t>ния (1-й этаж)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по заявке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4 585,90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255"/>
        </w:trPr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Дератизация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по заявке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4 585,90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510"/>
        </w:trPr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Служебно-бы</w:t>
            </w:r>
            <w:r>
              <w:rPr>
                <w:color w:val="000000"/>
              </w:rPr>
              <w:t>-</w:t>
            </w:r>
            <w:r w:rsidRPr="000C05C5">
              <w:rPr>
                <w:color w:val="000000"/>
              </w:rPr>
              <w:t>товые помеще</w:t>
            </w:r>
            <w:r>
              <w:rPr>
                <w:color w:val="000000"/>
              </w:rPr>
              <w:t>-</w:t>
            </w:r>
            <w:r w:rsidRPr="000C05C5">
              <w:rPr>
                <w:color w:val="000000"/>
              </w:rPr>
              <w:t>ния Концерт</w:t>
            </w:r>
            <w:r>
              <w:rPr>
                <w:color w:val="000000"/>
              </w:rPr>
              <w:t>-</w:t>
            </w:r>
            <w:r w:rsidRPr="000C05C5">
              <w:rPr>
                <w:color w:val="000000"/>
              </w:rPr>
              <w:t>ного зала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по заявке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780,60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255"/>
        </w:trPr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Дератизация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по заявке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780,60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510"/>
        </w:trPr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Дебаркадер, складские по</w:t>
            </w:r>
            <w:r>
              <w:rPr>
                <w:color w:val="000000"/>
              </w:rPr>
              <w:t>-мещения</w:t>
            </w:r>
            <w:r w:rsidRPr="000C05C5">
              <w:rPr>
                <w:color w:val="000000"/>
              </w:rPr>
              <w:t>, каме</w:t>
            </w:r>
            <w:r>
              <w:rPr>
                <w:color w:val="000000"/>
              </w:rPr>
              <w:t>-</w:t>
            </w:r>
            <w:r w:rsidRPr="000C05C5">
              <w:rPr>
                <w:color w:val="000000"/>
              </w:rPr>
              <w:t>ра пищевых отходов</w:t>
            </w:r>
            <w:r>
              <w:rPr>
                <w:color w:val="000000"/>
              </w:rPr>
              <w:t xml:space="preserve"> (-1 эт.)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ежемесячно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2 354,80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255"/>
        </w:trPr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Дератизация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ежемесячно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2 354,80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28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Морозильные камеры (3)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 xml:space="preserve">Дезинфекция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по заявке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205,80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Прилегающая территория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 xml:space="preserve">Дератизация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по заявке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9 780,00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Итого: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698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Контрольные мероприятия по определению эффективности применяемых препаратов с оформлением Актов контрольных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>
              <w:rPr>
                <w:color w:val="000000"/>
              </w:rPr>
              <w:t xml:space="preserve">Включены </w:t>
            </w:r>
            <w:r w:rsidRPr="000C05C5">
              <w:rPr>
                <w:color w:val="000000"/>
              </w:rPr>
              <w:t>в стоимос</w:t>
            </w:r>
            <w:r>
              <w:rPr>
                <w:color w:val="000000"/>
              </w:rPr>
              <w:t>-</w:t>
            </w:r>
            <w:r w:rsidRPr="000C05C5">
              <w:rPr>
                <w:color w:val="000000"/>
              </w:rPr>
              <w:t>ть работ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 </w:t>
            </w:r>
          </w:p>
        </w:tc>
      </w:tr>
      <w:tr w:rsidR="0013634E" w:rsidTr="00C01F4E">
        <w:trPr>
          <w:trHeight w:val="3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Тараканы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по заявке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b/>
                <w:bCs/>
                <w:color w:val="000000"/>
              </w:rPr>
            </w:pPr>
            <w:r w:rsidRPr="000C05C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25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Клопы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 xml:space="preserve">Дезинсекция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по заявке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Муравьи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 xml:space="preserve">Дезинсекция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по заявке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51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Летающие насекомые (мухи, комары)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 xml:space="preserve">Дезинсекция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по заявке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51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Блохи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 xml:space="preserve">Дезинсекция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 w:rsidRPr="000C05C5">
              <w:rPr>
                <w:color w:val="000000"/>
              </w:rPr>
              <w:t>по заявке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Pr="000C05C5" w:rsidRDefault="0013634E" w:rsidP="00C01F4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  <w:tr w:rsidR="0013634E" w:rsidTr="00C01F4E">
        <w:trPr>
          <w:trHeight w:val="25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rPr>
                <w:color w:val="000000"/>
              </w:rPr>
            </w:pPr>
            <w:r>
              <w:rPr>
                <w:color w:val="000000"/>
              </w:rPr>
              <w:t>Инфекционные заболевания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Pr="000C05C5" w:rsidRDefault="0013634E" w:rsidP="00C01F4E">
            <w:pPr>
              <w:rPr>
                <w:color w:val="000000"/>
              </w:rPr>
            </w:pPr>
            <w:r>
              <w:rPr>
                <w:color w:val="000000"/>
              </w:rPr>
              <w:t>Заключительная дезинфекция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34E" w:rsidRPr="000C05C5" w:rsidRDefault="0013634E" w:rsidP="00C01F4E">
            <w:pPr>
              <w:rPr>
                <w:color w:val="000000"/>
              </w:rPr>
            </w:pPr>
            <w:r w:rsidRPr="000C05C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34E" w:rsidRPr="000C05C5" w:rsidRDefault="0013634E" w:rsidP="00C01F4E">
            <w:pPr>
              <w:jc w:val="center"/>
              <w:rPr>
                <w:color w:val="000000"/>
              </w:rPr>
            </w:pPr>
          </w:p>
        </w:tc>
      </w:tr>
    </w:tbl>
    <w:p w:rsidR="0013634E" w:rsidRDefault="0013634E" w:rsidP="0013634E">
      <w:pPr>
        <w:outlineLvl w:val="0"/>
      </w:pPr>
    </w:p>
    <w:p w:rsidR="0013634E" w:rsidRDefault="0013634E" w:rsidP="0013634E">
      <w:pPr>
        <w:outlineLvl w:val="0"/>
      </w:pPr>
    </w:p>
    <w:p w:rsidR="0013634E" w:rsidRDefault="0013634E" w:rsidP="0013634E">
      <w:pPr>
        <w:outlineLvl w:val="0"/>
      </w:pPr>
    </w:p>
    <w:p w:rsidR="0013634E" w:rsidRDefault="0013634E" w:rsidP="0013634E">
      <w:pPr>
        <w:outlineLvl w:val="0"/>
      </w:pPr>
      <w:r w:rsidRPr="00232089">
        <w:t>Врач санитарный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Лунев И.В.</w:t>
      </w:r>
    </w:p>
    <w:p w:rsidR="0013634E" w:rsidRDefault="0013634E" w:rsidP="0013634E">
      <w:pPr>
        <w:outlineLvl w:val="0"/>
      </w:pPr>
    </w:p>
    <w:p w:rsidR="0013634E" w:rsidRPr="0085345D" w:rsidRDefault="0013634E" w:rsidP="0013634E">
      <w:pPr>
        <w:outlineLvl w:val="0"/>
      </w:pPr>
      <w:r>
        <w:t>Дата: _________________</w:t>
      </w:r>
    </w:p>
    <w:p w:rsidR="0013634E" w:rsidRDefault="0013634E" w:rsidP="0013634E">
      <w:pPr>
        <w:ind w:left="6946"/>
        <w:outlineLvl w:val="0"/>
        <w:rPr>
          <w:b/>
          <w:bCs/>
          <w:caps/>
          <w:sz w:val="22"/>
          <w:szCs w:val="22"/>
          <w:lang w:eastAsia="ru-RU"/>
        </w:rPr>
      </w:pPr>
      <w:r w:rsidRPr="00232089">
        <w:rPr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8DD59" wp14:editId="2E30611F">
                <wp:simplePos x="0" y="0"/>
                <wp:positionH relativeFrom="margin">
                  <wp:align>left</wp:align>
                </wp:positionH>
                <wp:positionV relativeFrom="paragraph">
                  <wp:posOffset>149860</wp:posOffset>
                </wp:positionV>
                <wp:extent cx="4455160" cy="723900"/>
                <wp:effectExtent l="0" t="0" r="254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34E" w:rsidRDefault="0013634E" w:rsidP="0013634E">
                            <w:pPr>
                              <w:ind w:left="708" w:firstLine="708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3634E" w:rsidRPr="0067783F" w:rsidRDefault="0013634E" w:rsidP="0013634E">
                            <w:pPr>
                              <w:ind w:left="708" w:firstLine="708"/>
                              <w:jc w:val="center"/>
                              <w:rPr>
                                <w:b/>
                              </w:rPr>
                            </w:pPr>
                            <w:r w:rsidRPr="0067783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13634E" w:rsidRPr="002901C7" w:rsidRDefault="0013634E" w:rsidP="0013634E">
                            <w:pPr>
                              <w:spacing w:after="160" w:line="360" w:lineRule="auto"/>
                              <w:ind w:left="708" w:firstLine="708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901C7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«____»______________20</w:t>
                            </w:r>
                            <w:r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8DD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1.8pt;width:350.8pt;height:5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cK1ggIAAA8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" stroked="f">
                <v:textbox>
                  <w:txbxContent>
                    <w:p w:rsidR="0013634E" w:rsidRDefault="0013634E" w:rsidP="0013634E">
                      <w:pPr>
                        <w:ind w:left="708" w:firstLine="708"/>
                        <w:jc w:val="center"/>
                        <w:rPr>
                          <w:b/>
                        </w:rPr>
                      </w:pPr>
                    </w:p>
                    <w:p w:rsidR="0013634E" w:rsidRPr="0067783F" w:rsidRDefault="0013634E" w:rsidP="0013634E">
                      <w:pPr>
                        <w:ind w:left="708" w:firstLine="708"/>
                        <w:jc w:val="center"/>
                        <w:rPr>
                          <w:b/>
                        </w:rPr>
                      </w:pPr>
                      <w:r w:rsidRPr="0067783F">
                        <w:rPr>
                          <w:b/>
                        </w:rPr>
                        <w:t>Согласовано:</w:t>
                      </w:r>
                    </w:p>
                    <w:p w:rsidR="0013634E" w:rsidRPr="002901C7" w:rsidRDefault="0013634E" w:rsidP="0013634E">
                      <w:pPr>
                        <w:spacing w:after="160" w:line="360" w:lineRule="auto"/>
                        <w:ind w:left="708" w:firstLine="708"/>
                        <w:jc w:val="center"/>
                        <w:rPr>
                          <w:sz w:val="22"/>
                          <w:szCs w:val="22"/>
                        </w:rPr>
                      </w:pPr>
                      <w:r w:rsidRPr="002901C7">
                        <w:rPr>
                          <w:rFonts w:eastAsia="Calibri"/>
                          <w:sz w:val="22"/>
                          <w:szCs w:val="22"/>
                        </w:rPr>
                        <w:t>«____»______________20</w:t>
                      </w:r>
                      <w:r>
                        <w:rPr>
                          <w:rFonts w:eastAsia="Calibri"/>
                          <w:sz w:val="22"/>
                          <w:szCs w:val="22"/>
                        </w:rPr>
                        <w:t>__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634E" w:rsidRDefault="0013634E" w:rsidP="0013634E">
      <w:pPr>
        <w:ind w:left="6946"/>
        <w:outlineLvl w:val="0"/>
        <w:rPr>
          <w:b/>
          <w:bCs/>
          <w:caps/>
          <w:sz w:val="22"/>
          <w:szCs w:val="22"/>
          <w:lang w:eastAsia="ru-RU"/>
        </w:rPr>
      </w:pPr>
    </w:p>
    <w:p w:rsidR="0013634E" w:rsidRDefault="0013634E" w:rsidP="0013634E">
      <w:pPr>
        <w:ind w:left="6946"/>
        <w:outlineLvl w:val="0"/>
        <w:rPr>
          <w:b/>
          <w:bCs/>
          <w:caps/>
          <w:sz w:val="22"/>
          <w:szCs w:val="22"/>
          <w:lang w:eastAsia="ru-RU"/>
        </w:rPr>
      </w:pPr>
    </w:p>
    <w:p w:rsidR="0013634E" w:rsidRDefault="0013634E" w:rsidP="0013634E">
      <w:pPr>
        <w:ind w:left="6946"/>
        <w:outlineLvl w:val="0"/>
        <w:rPr>
          <w:b/>
          <w:bCs/>
          <w:caps/>
          <w:sz w:val="22"/>
          <w:szCs w:val="22"/>
          <w:lang w:eastAsia="ru-RU"/>
        </w:rPr>
      </w:pPr>
    </w:p>
    <w:p w:rsidR="00EA2D21" w:rsidRDefault="00EA2D21">
      <w:bookmarkStart w:id="0" w:name="_GoBack"/>
      <w:bookmarkEnd w:id="0"/>
    </w:p>
    <w:sectPr w:rsidR="00EA2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1D6F"/>
    <w:multiLevelType w:val="hybridMultilevel"/>
    <w:tmpl w:val="8FD45AB6"/>
    <w:lvl w:ilvl="0" w:tplc="55D68D62">
      <w:start w:val="1"/>
      <w:numFmt w:val="bullet"/>
      <w:lvlText w:val=""/>
      <w:lvlJc w:val="left"/>
      <w:pPr>
        <w:ind w:left="2055" w:hanging="360"/>
      </w:pPr>
      <w:rPr>
        <w:rFonts w:ascii="Symbol" w:hAnsi="Symbol" w:hint="default"/>
      </w:rPr>
    </w:lvl>
    <w:lvl w:ilvl="1" w:tplc="55D68D62">
      <w:start w:val="1"/>
      <w:numFmt w:val="bullet"/>
      <w:lvlText w:val=""/>
      <w:lvlJc w:val="left"/>
      <w:pPr>
        <w:ind w:left="277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 w15:restartNumberingAfterBreak="0">
    <w:nsid w:val="1F5E1FA5"/>
    <w:multiLevelType w:val="hybridMultilevel"/>
    <w:tmpl w:val="4C968BD2"/>
    <w:lvl w:ilvl="0" w:tplc="0A829E7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F57B29"/>
    <w:multiLevelType w:val="hybridMultilevel"/>
    <w:tmpl w:val="7278C120"/>
    <w:lvl w:ilvl="0" w:tplc="55D68D6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9897A97"/>
    <w:multiLevelType w:val="hybridMultilevel"/>
    <w:tmpl w:val="7324A0A0"/>
    <w:lvl w:ilvl="0" w:tplc="55D68D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D75BF"/>
    <w:multiLevelType w:val="multilevel"/>
    <w:tmpl w:val="FE56B910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990"/>
        </w:tabs>
        <w:ind w:left="988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291"/>
        </w:tabs>
        <w:ind w:left="128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ind w:left="150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4E"/>
    <w:rsid w:val="0013634E"/>
    <w:rsid w:val="00EA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0E2AE-0AAC-4885-8C8A-657932FC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34E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634E"/>
    <w:pPr>
      <w:jc w:val="both"/>
    </w:pPr>
  </w:style>
  <w:style w:type="character" w:customStyle="1" w:styleId="a4">
    <w:name w:val="Основной текст Знак"/>
    <w:basedOn w:val="a0"/>
    <w:link w:val="a3"/>
    <w:rsid w:val="0013634E"/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13634E"/>
    <w:pPr>
      <w:ind w:left="708"/>
    </w:pPr>
  </w:style>
  <w:style w:type="paragraph" w:customStyle="1" w:styleId="a6">
    <w:name w:val="Пункт"/>
    <w:basedOn w:val="a"/>
    <w:rsid w:val="0013634E"/>
    <w:pPr>
      <w:tabs>
        <w:tab w:val="num" w:pos="1980"/>
      </w:tabs>
      <w:suppressAutoHyphens w:val="0"/>
      <w:ind w:left="1404" w:hanging="504"/>
      <w:jc w:val="both"/>
    </w:pPr>
    <w:rPr>
      <w:noProof w:val="0"/>
      <w:szCs w:val="28"/>
      <w:lang w:eastAsia="ru-RU"/>
    </w:rPr>
  </w:style>
  <w:style w:type="paragraph" w:styleId="a7">
    <w:name w:val="No Spacing"/>
    <w:uiPriority w:val="1"/>
    <w:qFormat/>
    <w:rsid w:val="00136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2145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Тазеева Ирина</dc:creator>
  <cp:keywords/>
  <dc:description/>
  <cp:lastModifiedBy>Тазеева Ирина</cp:lastModifiedBy>
  <cp:revision>1</cp:revision>
  <dcterms:created xsi:type="dcterms:W3CDTF">2020-06-15T12:28:00Z</dcterms:created>
  <dcterms:modified xsi:type="dcterms:W3CDTF">2020-06-15T14:08:00Z</dcterms:modified>
</cp:coreProperties>
</file>