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D8" w:rsidRPr="007A5D90" w:rsidRDefault="007A5D90" w:rsidP="007A5D90">
      <w:pPr>
        <w:pStyle w:val="1"/>
        <w:jc w:val="right"/>
        <w:rPr>
          <w:sz w:val="24"/>
          <w:szCs w:val="22"/>
        </w:rPr>
      </w:pPr>
      <w:r>
        <w:rPr>
          <w:sz w:val="24"/>
          <w:szCs w:val="22"/>
        </w:rPr>
        <w:t>Проект</w:t>
      </w:r>
      <w:r>
        <w:rPr>
          <w:sz w:val="24"/>
          <w:szCs w:val="22"/>
        </w:rPr>
        <w:tab/>
      </w:r>
    </w:p>
    <w:p w:rsidR="007A5D90" w:rsidRPr="00F14342" w:rsidRDefault="007A5D90" w:rsidP="007A5D90"/>
    <w:p w:rsidR="00F35008" w:rsidRPr="003B6F6E" w:rsidRDefault="00F35008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« __ » __________20</w:t>
      </w:r>
      <w:r w:rsidR="00316BE2">
        <w:rPr>
          <w:sz w:val="22"/>
          <w:szCs w:val="22"/>
        </w:rPr>
        <w:t>1</w:t>
      </w:r>
      <w:r w:rsidR="00951970">
        <w:rPr>
          <w:sz w:val="22"/>
          <w:szCs w:val="22"/>
        </w:rPr>
        <w:t>9</w:t>
      </w:r>
      <w:r>
        <w:rPr>
          <w:sz w:val="22"/>
          <w:szCs w:val="22"/>
        </w:rPr>
        <w:t xml:space="preserve">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F35008" w:rsidRPr="00165869" w:rsidRDefault="008C4999" w:rsidP="00F35008">
      <w:pPr>
        <w:ind w:firstLine="851"/>
        <w:jc w:val="both"/>
        <w:rPr>
          <w:szCs w:val="22"/>
        </w:rPr>
      </w:pPr>
      <w:r>
        <w:rPr>
          <w:szCs w:val="22"/>
        </w:rPr>
        <w:t xml:space="preserve">________________________________________ </w:t>
      </w:r>
      <w:r w:rsidR="00F35008" w:rsidRPr="00165869">
        <w:rPr>
          <w:szCs w:val="22"/>
        </w:rPr>
        <w:t>, именуемое в дальнейшем «</w:t>
      </w:r>
      <w:r w:rsidR="00F35008" w:rsidRPr="00165869">
        <w:rPr>
          <w:b/>
          <w:szCs w:val="22"/>
        </w:rPr>
        <w:t>Поставщик</w:t>
      </w:r>
      <w:r w:rsidR="005A184E">
        <w:rPr>
          <w:szCs w:val="22"/>
        </w:rPr>
        <w:t>», в лице</w:t>
      </w:r>
      <w:r w:rsidR="006D7D46" w:rsidRPr="006D7D46">
        <w:rPr>
          <w:szCs w:val="22"/>
        </w:rPr>
        <w:t xml:space="preserve"> </w:t>
      </w:r>
      <w:r>
        <w:rPr>
          <w:szCs w:val="22"/>
        </w:rPr>
        <w:t>______________________________</w:t>
      </w:r>
      <w:r w:rsidR="00F35008" w:rsidRPr="00165869">
        <w:rPr>
          <w:szCs w:val="22"/>
        </w:rPr>
        <w:t xml:space="preserve">, действующего на основании </w:t>
      </w:r>
      <w:r w:rsidR="00690870">
        <w:rPr>
          <w:szCs w:val="22"/>
        </w:rPr>
        <w:t>Устава</w:t>
      </w:r>
      <w:r w:rsidR="00F35008" w:rsidRPr="00165869">
        <w:rPr>
          <w:szCs w:val="22"/>
        </w:rPr>
        <w:t xml:space="preserve">, с одной стороны, и </w:t>
      </w:r>
      <w:r w:rsidR="008633DC">
        <w:rPr>
          <w:szCs w:val="22"/>
        </w:rPr>
        <w:t>Публичное</w:t>
      </w:r>
      <w:r w:rsidR="0006434E" w:rsidRPr="00165869">
        <w:rPr>
          <w:szCs w:val="22"/>
        </w:rPr>
        <w:t xml:space="preserve"> Акционерное Общество «Гостиничный Комплекс «Космос»</w:t>
      </w:r>
      <w:r w:rsidR="00F35008" w:rsidRPr="00165869">
        <w:rPr>
          <w:szCs w:val="22"/>
        </w:rPr>
        <w:t>, именуемое в дальнейшем «</w:t>
      </w:r>
      <w:r w:rsidR="00F35008" w:rsidRPr="00165869">
        <w:rPr>
          <w:b/>
          <w:szCs w:val="22"/>
        </w:rPr>
        <w:t>Покупатель</w:t>
      </w:r>
      <w:r w:rsidR="00F35008" w:rsidRPr="00165869">
        <w:rPr>
          <w:szCs w:val="22"/>
        </w:rPr>
        <w:t xml:space="preserve">», в лице </w:t>
      </w:r>
      <w:r w:rsidR="00953F99">
        <w:rPr>
          <w:szCs w:val="22"/>
        </w:rPr>
        <w:t xml:space="preserve">Члена правления, Генерального менеджера </w:t>
      </w:r>
      <w:r w:rsidR="005C5490">
        <w:rPr>
          <w:szCs w:val="22"/>
        </w:rPr>
        <w:t xml:space="preserve"> </w:t>
      </w:r>
      <w:r>
        <w:rPr>
          <w:szCs w:val="22"/>
        </w:rPr>
        <w:t>Швейна А.Ю.</w:t>
      </w:r>
      <w:r w:rsidR="00B9523C" w:rsidRPr="00165869">
        <w:rPr>
          <w:szCs w:val="22"/>
        </w:rPr>
        <w:t xml:space="preserve"> действующего на основании </w:t>
      </w:r>
      <w:r w:rsidR="00451497">
        <w:rPr>
          <w:szCs w:val="22"/>
        </w:rPr>
        <w:t xml:space="preserve">Доверенности № </w:t>
      </w:r>
      <w:r>
        <w:rPr>
          <w:szCs w:val="22"/>
        </w:rPr>
        <w:t>______</w:t>
      </w:r>
      <w:r w:rsidR="00451497">
        <w:rPr>
          <w:szCs w:val="22"/>
        </w:rPr>
        <w:t xml:space="preserve"> от </w:t>
      </w:r>
      <w:r>
        <w:rPr>
          <w:szCs w:val="22"/>
        </w:rPr>
        <w:t>___________</w:t>
      </w:r>
      <w:r w:rsidR="00B9523C" w:rsidRPr="00165869">
        <w:rPr>
          <w:szCs w:val="22"/>
        </w:rPr>
        <w:t xml:space="preserve">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оставить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A310AE">
        <w:rPr>
          <w:rFonts w:ascii="Times New Roman" w:hAnsi="Times New Roman" w:cs="Times New Roman"/>
          <w:sz w:val="24"/>
          <w:szCs w:val="22"/>
        </w:rPr>
        <w:t>ремонтно-строительные материалы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="00451497">
        <w:rPr>
          <w:rFonts w:ascii="Times New Roman" w:hAnsi="Times New Roman" w:cs="Times New Roman"/>
          <w:sz w:val="24"/>
          <w:szCs w:val="22"/>
        </w:rPr>
        <w:t>. Цена</w:t>
      </w:r>
      <w:r w:rsidRPr="005807C1">
        <w:rPr>
          <w:rFonts w:ascii="Times New Roman" w:hAnsi="Times New Roman" w:cs="Times New Roman"/>
          <w:sz w:val="24"/>
          <w:szCs w:val="22"/>
        </w:rPr>
        <w:t xml:space="preserve"> и а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ссортимент Товара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>Спецификации поставляемых товаров (Приложение № 1)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 w:rsidR="009064DA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Pr="00A50576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8B1FE2" w:rsidRDefault="008B1FE2">
      <w:pPr>
        <w:pStyle w:val="ConsPlusNormal"/>
        <w:ind w:firstLine="540"/>
        <w:jc w:val="both"/>
      </w:pPr>
    </w:p>
    <w:p w:rsidR="001B637A" w:rsidRDefault="00B40DCF" w:rsidP="003647C7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>.1.</w:t>
      </w:r>
      <w:r w:rsidR="009B5A95" w:rsidRPr="00C21C93">
        <w:rPr>
          <w:highlight w:val="white"/>
        </w:rPr>
        <w:t xml:space="preserve"> Поставка товара осуществляется партиями по заявке</w:t>
      </w:r>
      <w:r w:rsidR="0090048E">
        <w:rPr>
          <w:highlight w:val="white"/>
        </w:rPr>
        <w:t xml:space="preserve">, </w:t>
      </w:r>
      <w:r w:rsidR="0090048E">
        <w:rPr>
          <w:sz w:val="23"/>
          <w:szCs w:val="23"/>
        </w:rPr>
        <w:t>оформляемой Покупателем по мере необходимости,</w:t>
      </w:r>
      <w:r w:rsidR="009B5A95" w:rsidRPr="00C21C93">
        <w:rPr>
          <w:highlight w:val="white"/>
        </w:rPr>
        <w:t xml:space="preserve"> в течение 2-х</w:t>
      </w:r>
      <w:r w:rsidR="001B637A" w:rsidRPr="00C21C93">
        <w:rPr>
          <w:highlight w:val="white"/>
        </w:rPr>
        <w:t xml:space="preserve"> рабочих дней</w:t>
      </w:r>
      <w:r w:rsidR="00457D6C" w:rsidRPr="00457D6C">
        <w:rPr>
          <w:highlight w:val="white"/>
        </w:rPr>
        <w:t xml:space="preserve"> </w:t>
      </w:r>
      <w:r w:rsidR="00020772" w:rsidRPr="00C21C93">
        <w:rPr>
          <w:highlight w:val="white"/>
        </w:rPr>
        <w:t xml:space="preserve">с даты </w:t>
      </w:r>
      <w:r w:rsidR="009B5A95" w:rsidRPr="00C21C93">
        <w:t>получен</w:t>
      </w:r>
      <w:r w:rsidR="009064DA">
        <w:t>ия заявки на поставку товара</w:t>
      </w:r>
      <w:r w:rsidR="009B5A95" w:rsidRPr="00C21C93">
        <w:t>.</w:t>
      </w:r>
    </w:p>
    <w:p w:rsidR="00843AAE" w:rsidRDefault="00843AAE" w:rsidP="00ED704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Базис поставки Товара, сроки поставки, а также иные условия поставки оговариваются по каждой партии Товара отдельно и отражаются в </w:t>
      </w:r>
      <w:r>
        <w:rPr>
          <w:sz w:val="23"/>
          <w:szCs w:val="23"/>
        </w:rPr>
        <w:t>Заявке.</w:t>
      </w:r>
    </w:p>
    <w:p w:rsidR="009064DA" w:rsidRDefault="00B40DCF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FD41C6" w:rsidRPr="00620D2E">
        <w:rPr>
          <w:color w:val="000000"/>
        </w:rPr>
        <w:t xml:space="preserve">Поставщик производит доставку товара в рабочие часы и не </w:t>
      </w:r>
      <w:r w:rsidR="004E5683" w:rsidRPr="00620D2E">
        <w:rPr>
          <w:color w:val="000000"/>
        </w:rPr>
        <w:t>позднее,</w:t>
      </w:r>
      <w:r w:rsidR="00457D6C" w:rsidRPr="00457D6C">
        <w:rPr>
          <w:color w:val="000000"/>
        </w:rPr>
        <w:t xml:space="preserve"> </w:t>
      </w:r>
      <w:r w:rsidR="00FD41C6">
        <w:rPr>
          <w:color w:val="000000"/>
        </w:rPr>
        <w:t xml:space="preserve">чем </w:t>
      </w:r>
      <w:r w:rsidR="009064DA">
        <w:rPr>
          <w:color w:val="000000"/>
        </w:rPr>
        <w:t>до 16.00 рабочего дня.</w:t>
      </w:r>
    </w:p>
    <w:p w:rsidR="00C21C93" w:rsidRDefault="00C03713" w:rsidP="00ED7041">
      <w:pPr>
        <w:ind w:firstLine="567"/>
        <w:jc w:val="both"/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 w:rsidR="009B5A95">
        <w:rPr>
          <w:highlight w:val="white"/>
        </w:rPr>
        <w:t xml:space="preserve">: </w:t>
      </w:r>
      <w:bookmarkStart w:id="1" w:name="P30"/>
      <w:bookmarkEnd w:id="1"/>
      <w:r w:rsidR="007A5D90">
        <w:rPr>
          <w:lang w:val="en-US"/>
        </w:rPr>
        <w:t>purchasing</w:t>
      </w:r>
      <w:r w:rsidR="007A5D90" w:rsidRPr="007A5D90">
        <w:t>@</w:t>
      </w:r>
      <w:r w:rsidR="007A5D90">
        <w:rPr>
          <w:lang w:val="en-US"/>
        </w:rPr>
        <w:t>hotelcosmos</w:t>
      </w:r>
      <w:r w:rsidR="007A5D90" w:rsidRPr="007A5D90">
        <w:t>.</w:t>
      </w:r>
      <w:r w:rsidR="007A5D90">
        <w:rPr>
          <w:lang w:val="en-US"/>
        </w:rPr>
        <w:t>ru</w:t>
      </w:r>
      <w:r w:rsidR="007A5D90">
        <w:t>.</w:t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2" w:name="P35"/>
      <w:bookmarkEnd w:id="2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 xml:space="preserve">. Приемка Товара по </w:t>
      </w:r>
      <w:r w:rsidR="00451497">
        <w:rPr>
          <w:highlight w:val="white"/>
        </w:rPr>
        <w:t xml:space="preserve">количеству, </w:t>
      </w:r>
      <w:r w:rsidR="008B1FE2" w:rsidRPr="00ED7041">
        <w:rPr>
          <w:highlight w:val="white"/>
        </w:rPr>
        <w:t>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условиями Договора, </w:t>
      </w:r>
      <w:hyperlink r:id="rId7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 xml:space="preserve">поставляемых товаров (Приложение №1), </w:t>
      </w:r>
      <w:hyperlink r:id="rId8" w:history="1">
        <w:r w:rsidR="009409F3" w:rsidRPr="00C21C93">
          <w:rPr>
            <w:highlight w:val="white"/>
          </w:rPr>
          <w:t>товарной (товаротранспортной) накладной</w:t>
        </w:r>
      </w:hyperlink>
      <w:r w:rsidR="009409F3" w:rsidRPr="00C21C93">
        <w:rPr>
          <w:highlight w:val="white"/>
        </w:rPr>
        <w:t xml:space="preserve"> и иными товаросопроводительными документами</w:t>
      </w:r>
      <w:r w:rsidR="00F14342">
        <w:rPr>
          <w:highlight w:val="white"/>
        </w:rPr>
        <w:t xml:space="preserve"> (Торг-12)</w:t>
      </w:r>
      <w:r w:rsidR="009409F3" w:rsidRPr="007F4EDE">
        <w:rPr>
          <w:b/>
          <w:highlight w:val="white"/>
        </w:rPr>
        <w:t>.</w:t>
      </w:r>
    </w:p>
    <w:p w:rsidR="00870358" w:rsidRPr="007F4EDE" w:rsidRDefault="0087035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 w:rsidR="00DA3B4E"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 w:rsidR="00113DCE"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>
        <w:rPr>
          <w:highlight w:val="white"/>
        </w:rPr>
        <w:t>товарную накладную</w:t>
      </w:r>
      <w:r w:rsidRPr="007F4EDE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>Если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 xml:space="preserve"> при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 xml:space="preserve"> приемке Покупателем будет обнаружено несоответствие Товара указанным 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>условиям,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 xml:space="preserve"> </w:t>
      </w:r>
      <w:r w:rsidR="00363A53">
        <w:rPr>
          <w:highlight w:val="white"/>
        </w:rPr>
        <w:t xml:space="preserve">товарная </w:t>
      </w:r>
      <w:r w:rsidR="00566E87">
        <w:rPr>
          <w:highlight w:val="white"/>
        </w:rPr>
        <w:t xml:space="preserve"> </w:t>
      </w:r>
      <w:r w:rsidR="00363A53">
        <w:rPr>
          <w:highlight w:val="white"/>
        </w:rPr>
        <w:t>накладная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9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выявленных нарушениях условий 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 xml:space="preserve">Договора о качестве/количестве/ассортименте (далее - акт </w:t>
      </w:r>
      <w:r w:rsidR="00566E87">
        <w:rPr>
          <w:highlight w:val="white"/>
        </w:rPr>
        <w:t xml:space="preserve">  </w:t>
      </w:r>
      <w:r w:rsidR="00616238" w:rsidRPr="007F4EDE">
        <w:rPr>
          <w:highlight w:val="white"/>
        </w:rPr>
        <w:t xml:space="preserve">о недостатках Товара), </w:t>
      </w:r>
      <w:r w:rsidR="00616238" w:rsidRPr="007F4EDE">
        <w:rPr>
          <w:highlight w:val="white"/>
        </w:rPr>
        <w:lastRenderedPageBreak/>
        <w:t>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до</w:t>
      </w:r>
      <w:r w:rsidR="00395AA4" w:rsidRPr="00395AA4">
        <w:rPr>
          <w:highlight w:val="white"/>
        </w:rPr>
        <w:t xml:space="preserve"> </w:t>
      </w:r>
      <w:r w:rsidRPr="007F4EDE">
        <w:rPr>
          <w:highlight w:val="white"/>
        </w:rPr>
        <w:t xml:space="preserve">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РФ. 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932D8" w:rsidRPr="007932D8" w:rsidRDefault="007932D8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211720" w:rsidRPr="00443EED" w:rsidRDefault="00211720" w:rsidP="00211720">
      <w:pPr>
        <w:ind w:firstLine="567"/>
        <w:jc w:val="both"/>
        <w:rPr>
          <w:highlight w:val="white"/>
        </w:rPr>
      </w:pPr>
      <w:r w:rsidRPr="00443EED">
        <w:t>2.10. При выполнении согласованного с Поставщиком объема отгруз</w:t>
      </w:r>
      <w:r>
        <w:t>ок и отсутствии нарушений п.</w:t>
      </w:r>
      <w:r w:rsidRPr="00443EED">
        <w:t xml:space="preserve"> 4.2. настоящего Договора Покупатель имеет право на получение бонуса - скидки за выполнение обязательств по объему отгрузок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Pr="00443EED">
        <w:rPr>
          <w:highlight w:val="white"/>
        </w:rPr>
        <w:t>1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="00F14342">
        <w:rPr>
          <w:highlight w:val="white"/>
        </w:rPr>
        <w:t xml:space="preserve"> (Торг-12)</w:t>
      </w:r>
      <w:r w:rsidRPr="007F4EDE">
        <w:rPr>
          <w:highlight w:val="white"/>
        </w:rPr>
        <w:t>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Pr="003F2A0F">
        <w:rPr>
          <w:highlight w:val="white"/>
        </w:rPr>
        <w:t>2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AF1BA0" w:rsidRPr="00F01556" w:rsidRDefault="00AF1BA0" w:rsidP="0046474F">
      <w:pPr>
        <w:ind w:firstLine="708"/>
        <w:jc w:val="both"/>
        <w:rPr>
          <w:szCs w:val="22"/>
        </w:rPr>
      </w:pPr>
    </w:p>
    <w:p w:rsidR="008B1FE2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="00AF1BA0"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На поставляемый Товар Поставщик </w:t>
      </w:r>
      <w:r w:rsidR="00A20C31">
        <w:rPr>
          <w:highlight w:val="white"/>
        </w:rPr>
        <w:t xml:space="preserve">при необходимости </w:t>
      </w:r>
      <w:r w:rsidR="00AF1BA0"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</w:t>
      </w:r>
      <w:r w:rsidR="00E36FF7">
        <w:rPr>
          <w:highlight w:val="white"/>
        </w:rPr>
        <w:t xml:space="preserve"> </w:t>
      </w:r>
      <w:r w:rsidR="00A20C31">
        <w:rPr>
          <w:highlight w:val="white"/>
        </w:rPr>
        <w:t>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lastRenderedPageBreak/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="00A310AE">
        <w:rPr>
          <w:highlight w:val="white"/>
        </w:rPr>
        <w:t xml:space="preserve"> 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1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8B1FE2" w:rsidRPr="00945837" w:rsidRDefault="00E54598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спецификации в Приложении № 1.</w:t>
      </w:r>
    </w:p>
    <w:p w:rsidR="008B1FE2" w:rsidRPr="00340FD2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79"/>
      <w:bookmarkEnd w:id="7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>
        <w:rPr>
          <w:rFonts w:ascii="Times New Roman" w:hAnsi="Times New Roman" w:cs="Times New Roman"/>
          <w:sz w:val="23"/>
          <w:szCs w:val="23"/>
        </w:rPr>
        <w:t>.</w:t>
      </w:r>
    </w:p>
    <w:p w:rsidR="008051CD" w:rsidRPr="00115547" w:rsidRDefault="007E5D8D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610B5B">
        <w:rPr>
          <w:highlight w:val="white"/>
        </w:rPr>
        <w:t>2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>
        <w:rPr>
          <w:highlight w:val="white"/>
        </w:rPr>
        <w:t xml:space="preserve">, </w:t>
      </w:r>
      <w:r w:rsidR="00B13F1C">
        <w:rPr>
          <w:highlight w:val="white"/>
        </w:rPr>
        <w:t>указанный в разделе 1</w:t>
      </w:r>
      <w:r w:rsidR="00F14342">
        <w:rPr>
          <w:highlight w:val="white"/>
        </w:rPr>
        <w:t>1</w:t>
      </w:r>
      <w:r w:rsidR="00B13F1C">
        <w:rPr>
          <w:highlight w:val="white"/>
        </w:rPr>
        <w:t xml:space="preserve"> настоящего Договора</w:t>
      </w:r>
      <w:r w:rsidR="00457D6C" w:rsidRPr="00457D6C">
        <w:rPr>
          <w:highlight w:val="white"/>
        </w:rPr>
        <w:t xml:space="preserve"> </w:t>
      </w:r>
      <w:r w:rsidR="00B939EE">
        <w:rPr>
          <w:highlight w:val="white"/>
        </w:rPr>
        <w:t>в течение 21 календарных</w:t>
      </w:r>
      <w:r w:rsidR="00610B5B">
        <w:rPr>
          <w:highlight w:val="white"/>
        </w:rPr>
        <w:t xml:space="preserve"> дней </w:t>
      </w:r>
      <w:r w:rsidR="00340FD2" w:rsidRPr="008C6919">
        <w:rPr>
          <w:sz w:val="23"/>
          <w:szCs w:val="23"/>
        </w:rPr>
        <w:t>с даты исполнения обязательств по поставке Товара и получения Покупателем документов, указанных в п</w:t>
      </w:r>
      <w:r w:rsidR="00340FD2">
        <w:rPr>
          <w:sz w:val="23"/>
          <w:szCs w:val="23"/>
        </w:rPr>
        <w:t xml:space="preserve">. </w:t>
      </w:r>
      <w:r w:rsidR="00340FD2" w:rsidRPr="008C6919">
        <w:rPr>
          <w:sz w:val="23"/>
          <w:szCs w:val="23"/>
        </w:rPr>
        <w:t>2</w:t>
      </w:r>
      <w:r w:rsidR="00340FD2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="00DB6553">
        <w:rPr>
          <w:sz w:val="23"/>
          <w:szCs w:val="23"/>
        </w:rPr>
        <w:t xml:space="preserve"> </w:t>
      </w:r>
      <w:r w:rsidR="00340FD2" w:rsidRPr="008C6919">
        <w:rPr>
          <w:sz w:val="23"/>
          <w:szCs w:val="23"/>
        </w:rPr>
        <w:t>настоящего Договора</w:t>
      </w:r>
      <w:r w:rsidR="008051CD" w:rsidRPr="00115547">
        <w:rPr>
          <w:highlight w:val="white"/>
        </w:rPr>
        <w:t>.</w:t>
      </w:r>
    </w:p>
    <w:p w:rsidR="00F860AB" w:rsidRPr="000F24A3" w:rsidRDefault="00340FD2" w:rsidP="000F24A3">
      <w:pPr>
        <w:ind w:firstLine="567"/>
        <w:jc w:val="both"/>
        <w:rPr>
          <w:color w:val="0000FF"/>
          <w:sz w:val="23"/>
          <w:szCs w:val="23"/>
          <w:u w:val="single"/>
        </w:rPr>
      </w:pPr>
      <w:r>
        <w:rPr>
          <w:highlight w:val="white"/>
        </w:rPr>
        <w:t xml:space="preserve">4.3. </w:t>
      </w:r>
      <w:r w:rsidR="00232203" w:rsidRPr="008C6919">
        <w:rPr>
          <w:sz w:val="23"/>
          <w:szCs w:val="23"/>
        </w:rPr>
        <w:t xml:space="preserve">В случае предоставления оригиналов документов, указанных в пункте </w:t>
      </w:r>
      <w:r w:rsidR="00232203">
        <w:rPr>
          <w:sz w:val="23"/>
          <w:szCs w:val="23"/>
        </w:rPr>
        <w:t>2</w:t>
      </w:r>
      <w:r w:rsidR="00113DCE">
        <w:rPr>
          <w:sz w:val="23"/>
          <w:szCs w:val="23"/>
        </w:rPr>
        <w:t>.8</w:t>
      </w:r>
      <w:r w:rsidR="0037145B" w:rsidRPr="0037145B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настоящего Договора, оформлены</w:t>
      </w:r>
      <w:r w:rsidR="00232203" w:rsidRPr="008C6919">
        <w:rPr>
          <w:sz w:val="23"/>
          <w:szCs w:val="23"/>
          <w:lang w:val="en-US"/>
        </w:rPr>
        <w:t>x</w:t>
      </w:r>
      <w:r w:rsidR="00232203"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57D6C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>
        <w:rPr>
          <w:sz w:val="23"/>
          <w:szCs w:val="23"/>
        </w:rPr>
        <w:t xml:space="preserve">омлением, по электронной почте </w:t>
      </w:r>
      <w:r w:rsidR="008C4999">
        <w:rPr>
          <w:sz w:val="23"/>
          <w:szCs w:val="23"/>
        </w:rPr>
        <w:t>______________________.</w:t>
      </w:r>
    </w:p>
    <w:p w:rsidR="00340FD2" w:rsidRDefault="00232203" w:rsidP="00232203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232203" w:rsidRPr="008C6919" w:rsidRDefault="00232203" w:rsidP="00A310AE">
      <w:pPr>
        <w:pStyle w:val="af5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C9069B">
        <w:t>4.4.</w:t>
      </w:r>
      <w:r w:rsidR="00C9069B">
        <w:rPr>
          <w:sz w:val="23"/>
          <w:szCs w:val="23"/>
        </w:rPr>
        <w:t>Ежеквартально</w:t>
      </w:r>
      <w:r w:rsidRPr="008C6919">
        <w:rPr>
          <w:sz w:val="23"/>
          <w:szCs w:val="23"/>
        </w:rPr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Акт сверки взаимных расчетов оформляет Поставщик и предоставляет Покупателю не позднее </w:t>
      </w:r>
      <w:r>
        <w:rPr>
          <w:sz w:val="23"/>
          <w:szCs w:val="23"/>
        </w:rPr>
        <w:t>3</w:t>
      </w:r>
      <w:r w:rsidR="0037145B">
        <w:rPr>
          <w:sz w:val="23"/>
          <w:szCs w:val="23"/>
        </w:rPr>
        <w:t>-</w:t>
      </w:r>
      <w:r w:rsidRPr="008C6919">
        <w:rPr>
          <w:sz w:val="23"/>
          <w:szCs w:val="23"/>
        </w:rPr>
        <w:t>го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232203" w:rsidRDefault="00232203" w:rsidP="00232203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8B1FE2" w:rsidRDefault="008F60CC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232203">
        <w:rPr>
          <w:highlight w:val="white"/>
        </w:rPr>
        <w:t>5</w:t>
      </w:r>
      <w:r w:rsidR="008051CD"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115547">
        <w:rPr>
          <w:highlight w:val="white"/>
        </w:rPr>
        <w:t>.</w:t>
      </w:r>
    </w:p>
    <w:p w:rsidR="00DC3282" w:rsidRPr="00DC3282" w:rsidRDefault="00DC3282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 w:rsidR="00232203"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Pr="00451497" w:rsidRDefault="008B1FE2">
      <w:pPr>
        <w:pStyle w:val="ConsPlusNormal"/>
        <w:ind w:firstLine="540"/>
        <w:jc w:val="both"/>
      </w:pPr>
    </w:p>
    <w:p w:rsidR="0037145B" w:rsidRPr="00451497" w:rsidRDefault="0037145B">
      <w:pPr>
        <w:pStyle w:val="ConsPlusNormal"/>
        <w:ind w:firstLine="540"/>
        <w:jc w:val="both"/>
      </w:pPr>
    </w:p>
    <w:p w:rsidR="00BD6A32" w:rsidRPr="00A3235D" w:rsidRDefault="008F60CC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37145B" w:rsidRPr="00451497" w:rsidRDefault="0037145B" w:rsidP="00C42676">
      <w:pPr>
        <w:ind w:firstLine="567"/>
        <w:jc w:val="both"/>
        <w:rPr>
          <w:highlight w:val="white"/>
        </w:rPr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5</w:t>
      </w:r>
      <w:r w:rsidR="00BD6A32" w:rsidRPr="00C42676">
        <w:rPr>
          <w:highlight w:val="white"/>
        </w:rPr>
        <w:t xml:space="preserve">.2. В случае не 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>
        <w:rPr>
          <w:highlight w:val="white"/>
        </w:rPr>
        <w:t>0,1</w:t>
      </w:r>
      <w:r w:rsidR="00E36FF7">
        <w:rPr>
          <w:highlight w:val="white"/>
        </w:rPr>
        <w:t xml:space="preserve"> 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товара </w:t>
      </w:r>
      <w:r w:rsidR="00315DBC" w:rsidRPr="008C6919">
        <w:rPr>
          <w:sz w:val="23"/>
          <w:szCs w:val="23"/>
        </w:rPr>
        <w:t>ненадлежащего качества</w:t>
      </w:r>
      <w:r w:rsidR="008B1FE2"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Default="00230191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="00457D6C"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 w:rsidR="00C9069B"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315DBC" w:rsidRDefault="00315DBC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315DBC" w:rsidRPr="00C42676" w:rsidRDefault="00315DBC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6.6.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 w:rsidR="00C9069B">
        <w:rPr>
          <w:sz w:val="23"/>
          <w:szCs w:val="23"/>
        </w:rPr>
        <w:t>0,</w:t>
      </w:r>
      <w:r>
        <w:rPr>
          <w:sz w:val="23"/>
          <w:szCs w:val="23"/>
        </w:rPr>
        <w:t>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0E0B8F" w:rsidRPr="00C42676" w:rsidRDefault="008F60CC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7</w:t>
      </w:r>
      <w:r w:rsidR="000E0B8F"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8</w:t>
      </w:r>
      <w:r w:rsidR="000E0B8F"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DA3B4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8F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9B65C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7E4667" w:rsidRDefault="007E4667">
      <w:pPr>
        <w:pStyle w:val="ConsPlusNormal"/>
        <w:ind w:firstLine="540"/>
        <w:jc w:val="both"/>
      </w:pPr>
    </w:p>
    <w:p w:rsidR="007E4667" w:rsidRDefault="007E4667">
      <w:pPr>
        <w:pStyle w:val="ConsPlusNormal"/>
        <w:ind w:firstLine="540"/>
        <w:jc w:val="both"/>
      </w:pPr>
    </w:p>
    <w:p w:rsidR="007E4667" w:rsidRDefault="007E4667">
      <w:pPr>
        <w:pStyle w:val="ConsPlusNormal"/>
        <w:ind w:firstLine="540"/>
        <w:jc w:val="both"/>
      </w:pPr>
    </w:p>
    <w:p w:rsidR="007E4667" w:rsidRDefault="007E4667">
      <w:pPr>
        <w:pStyle w:val="ConsPlusNormal"/>
        <w:ind w:firstLine="540"/>
        <w:jc w:val="both"/>
      </w:pPr>
    </w:p>
    <w:p w:rsidR="008B1FE2" w:rsidRPr="00A3235D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7E4667" w:rsidRPr="00A3235D" w:rsidRDefault="007E466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сторон с даты указанной на первой странице и действует </w:t>
      </w:r>
      <w:r w:rsidR="006D7D46">
        <w:rPr>
          <w:highlight w:val="white"/>
        </w:rPr>
        <w:t>в течении 1-го (одного) календарного года</w:t>
      </w:r>
      <w:r w:rsidR="00113DCE">
        <w:rPr>
          <w:highlight w:val="white"/>
        </w:rPr>
        <w:t>, а в части взаиморасчетов до полного их завершения.</w:t>
      </w: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.3. Договор может быть досрочно расторгнут по соглашению Сторон</w:t>
      </w:r>
      <w:r w:rsidR="00CD398C">
        <w:rPr>
          <w:highlight w:val="white"/>
        </w:rPr>
        <w:t>.</w:t>
      </w:r>
    </w:p>
    <w:p w:rsidR="008B1FE2" w:rsidRDefault="008B1FE2" w:rsidP="00FB26C7">
      <w:pPr>
        <w:pStyle w:val="ConsPlusNormal"/>
        <w:jc w:val="both"/>
      </w:pPr>
    </w:p>
    <w:p w:rsidR="005E1175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8633DC">
        <w:rPr>
          <w:highlight w:val="white"/>
        </w:rPr>
        <w:t>П</w:t>
      </w:r>
      <w:r w:rsidR="00285CD2" w:rsidRPr="004109FC">
        <w:rPr>
          <w:highlight w:val="white"/>
        </w:rPr>
        <w:t>А</w:t>
      </w:r>
      <w:r w:rsidR="008633DC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>АО «ГК «Космос», являющихся общедоступными доку</w:t>
      </w:r>
      <w:r w:rsidR="008633DC">
        <w:rPr>
          <w:highlight w:val="white"/>
        </w:rPr>
        <w:t>ментами, размещенными на сайте 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>
        <w:rPr>
          <w:highlight w:val="white"/>
        </w:rPr>
        <w:t>кона Великобритании «О борьбе с взяточничеств</w:t>
      </w:r>
      <w:r w:rsidR="00285CD2" w:rsidRPr="004109FC">
        <w:rPr>
          <w:highlight w:val="white"/>
        </w:rPr>
        <w:t>ом» (UK Bribery</w:t>
      </w:r>
      <w:r w:rsidR="00457D6C" w:rsidRPr="00457D6C">
        <w:rPr>
          <w:highlight w:val="white"/>
        </w:rPr>
        <w:t xml:space="preserve"> </w:t>
      </w:r>
      <w:r w:rsidR="00285CD2" w:rsidRPr="004109FC">
        <w:rPr>
          <w:highlight w:val="white"/>
        </w:rPr>
        <w:t>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FF4ABD" w:rsidP="00C21C93">
      <w:pPr>
        <w:ind w:firstLine="567"/>
        <w:jc w:val="both"/>
      </w:pPr>
      <w:r>
        <w:rPr>
          <w:highlight w:val="white"/>
        </w:rPr>
        <w:t>9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 w:rsidR="00690870">
        <w:rPr>
          <w:highlight w:val="white"/>
        </w:rPr>
        <w:t>3</w:t>
      </w:r>
      <w:r w:rsidR="00285CD2" w:rsidRPr="004109FC">
        <w:rPr>
          <w:highlight w:val="white"/>
        </w:rPr>
        <w:t xml:space="preserve"> (</w:t>
      </w:r>
      <w:r w:rsidR="00690870">
        <w:rPr>
          <w:highlight w:val="white"/>
        </w:rPr>
        <w:t>трех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21C93" w:rsidRPr="009B65C2" w:rsidRDefault="00C21C93" w:rsidP="00C21C93">
      <w:pPr>
        <w:ind w:firstLine="567"/>
        <w:jc w:val="both"/>
        <w:rPr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6F6C96">
        <w:rPr>
          <w:rFonts w:ascii="Times New Roman" w:hAnsi="Times New Roman" w:cs="Times New Roman"/>
          <w:szCs w:val="22"/>
        </w:rPr>
        <w:t>0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Pr="004109FC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2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8B1FE2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 w:rsidR="0074215C">
        <w:rPr>
          <w:highlight w:val="white"/>
        </w:rPr>
        <w:t>5</w:t>
      </w:r>
      <w:r w:rsidRPr="004109FC">
        <w:rPr>
          <w:highlight w:val="white"/>
        </w:rPr>
        <w:t>(</w:t>
      </w:r>
      <w:r w:rsidR="0074215C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4215C"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 w:rsidR="0074215C">
        <w:rPr>
          <w:highlight w:val="white"/>
        </w:rPr>
        <w:t>с даты изменения</w:t>
      </w:r>
      <w:r w:rsidR="009B65C2"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 w:rsidR="00FB26C7"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109FC" w:rsidRDefault="0074215C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10.4</w:t>
      </w:r>
      <w:r w:rsidR="00FB26C7">
        <w:t xml:space="preserve">. </w:t>
      </w:r>
      <w:r w:rsidRPr="008C6919">
        <w:rPr>
          <w:sz w:val="23"/>
          <w:szCs w:val="23"/>
        </w:rPr>
        <w:t xml:space="preserve">Условия настоящего Договора действуют применительно  к </w:t>
      </w:r>
      <w:r>
        <w:rPr>
          <w:sz w:val="23"/>
          <w:szCs w:val="23"/>
        </w:rPr>
        <w:t>каждой Заявке</w:t>
      </w:r>
      <w:r w:rsidRPr="008C6919">
        <w:rPr>
          <w:sz w:val="23"/>
          <w:szCs w:val="23"/>
        </w:rPr>
        <w:t>, подписанно</w:t>
      </w:r>
      <w:r>
        <w:rPr>
          <w:sz w:val="23"/>
          <w:szCs w:val="23"/>
        </w:rPr>
        <w:t>й</w:t>
      </w:r>
      <w:r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>
        <w:rPr>
          <w:sz w:val="23"/>
          <w:szCs w:val="23"/>
        </w:rPr>
        <w:t>Заявкой</w:t>
      </w:r>
      <w:r w:rsidRPr="008C6919">
        <w:rPr>
          <w:sz w:val="23"/>
          <w:szCs w:val="23"/>
        </w:rPr>
        <w:t xml:space="preserve"> приоритет имеют условия, согласованные в </w:t>
      </w:r>
      <w:r>
        <w:rPr>
          <w:sz w:val="23"/>
          <w:szCs w:val="23"/>
        </w:rPr>
        <w:t>Заявке.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lastRenderedPageBreak/>
        <w:t>1</w:t>
      </w:r>
      <w:r w:rsidR="00DE0927">
        <w:rPr>
          <w:highlight w:val="white"/>
        </w:rPr>
        <w:t>0</w:t>
      </w:r>
      <w:r w:rsidR="00FB26C7">
        <w:rPr>
          <w:highlight w:val="white"/>
        </w:rPr>
        <w:t>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BA0B4A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F14342">
        <w:rPr>
          <w:rFonts w:ascii="Times New Roman" w:hAnsi="Times New Roman" w:cs="Times New Roman"/>
          <w:szCs w:val="22"/>
        </w:rPr>
        <w:t>1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A3235D" w:rsidTr="00610B5B">
        <w:trPr>
          <w:trHeight w:val="2591"/>
        </w:trPr>
        <w:tc>
          <w:tcPr>
            <w:tcW w:w="5219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ПАО «ГК «Космос»,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РФ, 129366, г. Москва, проспект Мира, 150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Тел./факс: (495) 234-1000</w:t>
            </w:r>
          </w:p>
          <w:p w:rsidR="008633DC" w:rsidRPr="008633DC" w:rsidRDefault="007A5D90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7717016198/ 771701001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Расчетный счет 40702810800000001006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Банк ГПБ (АО)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к/с 30101810200000000823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БИК 044525823</w:t>
            </w:r>
          </w:p>
          <w:p w:rsidR="00A3235D" w:rsidRPr="001542C0" w:rsidRDefault="008633DC" w:rsidP="008633DC">
            <w:pPr>
              <w:pStyle w:val="31"/>
              <w:rPr>
                <w:b/>
                <w:sz w:val="22"/>
                <w:szCs w:val="22"/>
              </w:rPr>
            </w:pPr>
            <w:r w:rsidRPr="008633DC">
              <w:rPr>
                <w:sz w:val="24"/>
                <w:szCs w:val="24"/>
              </w:rPr>
              <w:t>ОКПО 04820697, ОГРН 1027700007037</w:t>
            </w:r>
          </w:p>
        </w:tc>
        <w:tc>
          <w:tcPr>
            <w:tcW w:w="160" w:type="dxa"/>
          </w:tcPr>
          <w:p w:rsidR="00A3235D" w:rsidRDefault="00A3235D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A3235D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8C4999" w:rsidRDefault="008C4999" w:rsidP="00527A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527A18" w:rsidRDefault="008C4999" w:rsidP="00527A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527A18" w:rsidRDefault="008C4999" w:rsidP="00527A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8C4999" w:rsidRPr="008C4999" w:rsidRDefault="008C4999" w:rsidP="008C4999">
            <w:r>
              <w:t>_________________________________</w:t>
            </w:r>
          </w:p>
          <w:p w:rsidR="00527A18" w:rsidRPr="008633DC" w:rsidRDefault="008C4999" w:rsidP="00527A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2430FE" w:rsidRDefault="008C4999" w:rsidP="00527A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527A18" w:rsidRPr="008633DC" w:rsidRDefault="008C4999" w:rsidP="00527A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D15F26" w:rsidRDefault="008C4999" w:rsidP="00D15F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D15F26" w:rsidRDefault="008C4999" w:rsidP="00D15F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A3235D" w:rsidRDefault="00172BE1" w:rsidP="0044450D">
            <w:pPr>
              <w:pStyle w:val="a5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A3235D" w:rsidTr="00610B5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5219" w:type="dxa"/>
          </w:tcPr>
          <w:p w:rsidR="00A3235D" w:rsidRDefault="00A3235D" w:rsidP="00610B5B"/>
          <w:p w:rsidR="00A3235D" w:rsidRDefault="00A3235D" w:rsidP="00610B5B"/>
          <w:p w:rsidR="00244A48" w:rsidRPr="00244A48" w:rsidRDefault="00244A48" w:rsidP="00610B5B">
            <w:pPr>
              <w:rPr>
                <w:b/>
              </w:rPr>
            </w:pPr>
            <w:r w:rsidRPr="00244A48">
              <w:rPr>
                <w:b/>
              </w:rPr>
              <w:t>Член правления, Генеральный менеджер</w:t>
            </w:r>
          </w:p>
          <w:p w:rsidR="00A3235D" w:rsidRDefault="00A3235D" w:rsidP="00610B5B"/>
          <w:p w:rsidR="00244A48" w:rsidRDefault="00244A48" w:rsidP="00610B5B"/>
          <w:p w:rsidR="00A3235D" w:rsidRDefault="00172BE1" w:rsidP="00172BE1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_____________________________/А.Ю. Швейн</w:t>
            </w:r>
            <w:r w:rsidR="005A18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gridSpan w:val="2"/>
          </w:tcPr>
          <w:p w:rsidR="0082223E" w:rsidRDefault="0082223E" w:rsidP="0082223E"/>
          <w:p w:rsidR="00A3235D" w:rsidRDefault="00A3235D" w:rsidP="00610B5B"/>
          <w:p w:rsidR="0082223E" w:rsidRPr="00244A48" w:rsidRDefault="00172BE1" w:rsidP="00610B5B">
            <w:pPr>
              <w:rPr>
                <w:b/>
              </w:rPr>
            </w:pPr>
            <w:r>
              <w:rPr>
                <w:b/>
              </w:rPr>
              <w:t>Поставщик</w:t>
            </w:r>
          </w:p>
          <w:p w:rsidR="00244A48" w:rsidRDefault="00244A48" w:rsidP="00610B5B"/>
          <w:p w:rsidR="00244A48" w:rsidRDefault="00244A48" w:rsidP="00610B5B"/>
          <w:p w:rsidR="00A3235D" w:rsidRDefault="000F24A3" w:rsidP="00172BE1">
            <w:r>
              <w:rPr>
                <w:sz w:val="22"/>
                <w:szCs w:val="22"/>
              </w:rPr>
              <w:t>__________________/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Pr="00E1088A" w:rsidRDefault="00AA7FA3" w:rsidP="00AA7FA3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</w:p>
    <w:p w:rsidR="00AA7FA3" w:rsidRPr="00E1088A" w:rsidRDefault="00AA7FA3" w:rsidP="00AA7FA3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3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  <w:r>
        <w:rPr>
          <w:rFonts w:ascii="Times New Roman" w:hAnsi="Times New Roman" w:cs="Times New Roman"/>
          <w:sz w:val="24"/>
          <w:szCs w:val="22"/>
        </w:rPr>
        <w:t xml:space="preserve"> № __________</w:t>
      </w:r>
      <w:r>
        <w:rPr>
          <w:rFonts w:ascii="Times New Roman" w:hAnsi="Times New Roman" w:cs="Times New Roman"/>
          <w:sz w:val="24"/>
          <w:szCs w:val="22"/>
        </w:rPr>
        <w:tab/>
      </w:r>
    </w:p>
    <w:p w:rsidR="00AA7FA3" w:rsidRDefault="00AA7FA3" w:rsidP="00AA7FA3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от "</w:t>
      </w:r>
      <w:r>
        <w:rPr>
          <w:rFonts w:ascii="Times New Roman" w:hAnsi="Times New Roman" w:cs="Times New Roman"/>
          <w:sz w:val="24"/>
          <w:szCs w:val="22"/>
        </w:rPr>
        <w:t>___</w:t>
      </w:r>
      <w:r w:rsidRPr="00E1088A">
        <w:rPr>
          <w:rFonts w:ascii="Times New Roman" w:hAnsi="Times New Roman" w:cs="Times New Roman"/>
          <w:sz w:val="24"/>
          <w:szCs w:val="22"/>
        </w:rPr>
        <w:t>__"_</w:t>
      </w:r>
      <w:r>
        <w:rPr>
          <w:rFonts w:ascii="Times New Roman" w:hAnsi="Times New Roman" w:cs="Times New Roman"/>
          <w:sz w:val="24"/>
          <w:szCs w:val="22"/>
        </w:rPr>
        <w:t>___</w:t>
      </w:r>
      <w:r w:rsidRPr="00E1088A">
        <w:rPr>
          <w:rFonts w:ascii="Times New Roman" w:hAnsi="Times New Roman" w:cs="Times New Roman"/>
          <w:sz w:val="24"/>
          <w:szCs w:val="22"/>
        </w:rPr>
        <w:t>____</w:t>
      </w:r>
      <w:r>
        <w:rPr>
          <w:rFonts w:ascii="Times New Roman" w:hAnsi="Times New Roman" w:cs="Times New Roman"/>
          <w:sz w:val="24"/>
          <w:szCs w:val="22"/>
        </w:rPr>
        <w:t>_____</w:t>
      </w:r>
      <w:r w:rsidRPr="00E1088A">
        <w:rPr>
          <w:rFonts w:ascii="Times New Roman" w:hAnsi="Times New Roman" w:cs="Times New Roman"/>
          <w:sz w:val="24"/>
          <w:szCs w:val="22"/>
        </w:rPr>
        <w:t>__ _</w:t>
      </w:r>
      <w:r>
        <w:rPr>
          <w:rFonts w:ascii="Times New Roman" w:hAnsi="Times New Roman" w:cs="Times New Roman"/>
          <w:sz w:val="24"/>
          <w:szCs w:val="22"/>
        </w:rPr>
        <w:t>___</w:t>
      </w:r>
      <w:r w:rsidRPr="00E1088A">
        <w:rPr>
          <w:rFonts w:ascii="Times New Roman" w:hAnsi="Times New Roman" w:cs="Times New Roman"/>
          <w:sz w:val="24"/>
          <w:szCs w:val="22"/>
        </w:rPr>
        <w:t>___ г.</w:t>
      </w:r>
      <w:r>
        <w:rPr>
          <w:rFonts w:ascii="Times New Roman" w:hAnsi="Times New Roman" w:cs="Times New Roman"/>
          <w:sz w:val="24"/>
          <w:szCs w:val="22"/>
        </w:rPr>
        <w:tab/>
      </w:r>
    </w:p>
    <w:p w:rsidR="00AA7FA3" w:rsidRDefault="00AA7FA3" w:rsidP="00AA7FA3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AA7FA3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Pr="00E1088A" w:rsidRDefault="00AA7FA3" w:rsidP="00AA7FA3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Pr="00E1088A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Pr="007D4B0A" w:rsidRDefault="00AA7FA3" w:rsidP="00AA7FA3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7D4B0A">
        <w:rPr>
          <w:rFonts w:ascii="Times New Roman" w:hAnsi="Times New Roman" w:cs="Times New Roman"/>
          <w:b/>
          <w:sz w:val="24"/>
          <w:szCs w:val="22"/>
        </w:rPr>
        <w:t>СПЕЦИФИКАЦИЯ ТОВАРА</w:t>
      </w:r>
    </w:p>
    <w:p w:rsidR="00AA7FA3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86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851"/>
        <w:gridCol w:w="3260"/>
      </w:tblGrid>
      <w:tr w:rsidR="00AA7FA3" w:rsidRPr="007D4B0A" w:rsidTr="009327E9">
        <w:trPr>
          <w:trHeight w:val="6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A3" w:rsidRPr="007D4B0A" w:rsidRDefault="00AA7FA3" w:rsidP="009327E9">
            <w:pPr>
              <w:pStyle w:val="ConsPlusNormal"/>
              <w:ind w:left="176" w:firstLine="775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Номенклатура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Ед. изм.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Цена за единицу, руб.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в т.ч.  НДС 20%</w:t>
            </w:r>
          </w:p>
        </w:tc>
      </w:tr>
      <w:tr w:rsidR="00AA7FA3" w:rsidRPr="007D4B0A" w:rsidTr="009327E9">
        <w:trPr>
          <w:trHeight w:val="3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6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9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34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6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7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6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8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3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7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8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36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7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30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8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30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4844B8" w:rsidTr="009327E9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ind w:firstLine="49"/>
              <w:jc w:val="right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</w:tr>
      <w:tr w:rsidR="00AA7FA3" w:rsidRPr="004844B8" w:rsidTr="009327E9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ind w:firstLine="49"/>
              <w:jc w:val="right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</w:tr>
      <w:tr w:rsidR="00AA7FA3" w:rsidRPr="004844B8" w:rsidTr="009327E9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ind w:firstLine="49"/>
              <w:jc w:val="right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</w:tr>
      <w:tr w:rsidR="00AA7FA3" w:rsidRPr="004844B8" w:rsidTr="009327E9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ind w:firstLine="49"/>
              <w:jc w:val="right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</w:tr>
      <w:tr w:rsidR="00AA7FA3" w:rsidRPr="004844B8" w:rsidTr="009327E9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ind w:firstLine="49"/>
              <w:jc w:val="right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</w:tr>
    </w:tbl>
    <w:p w:rsidR="00AA7FA3" w:rsidRPr="004844B8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2"/>
        </w:rPr>
      </w:pPr>
    </w:p>
    <w:p w:rsidR="00AA7FA3" w:rsidRPr="007D4B0A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Pr="00E1088A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Подписи Сторон</w:t>
      </w:r>
    </w:p>
    <w:p w:rsidR="00AA7FA3" w:rsidRPr="00E1088A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Pr="00E1088A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От имени Поставщика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 w:rsidRPr="00E1088A">
        <w:rPr>
          <w:rFonts w:ascii="Times New Roman" w:hAnsi="Times New Roman" w:cs="Times New Roman"/>
          <w:sz w:val="24"/>
          <w:szCs w:val="22"/>
        </w:rPr>
        <w:t>От имени Покупателя</w:t>
      </w:r>
    </w:p>
    <w:p w:rsidR="00AA7FA3" w:rsidRPr="00E1088A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Pr="00E1088A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_____________________ (___________)  </w:t>
      </w:r>
      <w:r>
        <w:rPr>
          <w:rFonts w:ascii="Times New Roman" w:hAnsi="Times New Roman" w:cs="Times New Roman"/>
          <w:sz w:val="24"/>
          <w:szCs w:val="22"/>
        </w:rPr>
        <w:tab/>
      </w:r>
      <w:r w:rsidRPr="00E1088A">
        <w:rPr>
          <w:rFonts w:ascii="Times New Roman" w:hAnsi="Times New Roman" w:cs="Times New Roman"/>
          <w:sz w:val="24"/>
          <w:szCs w:val="22"/>
        </w:rPr>
        <w:t>_____________________ (___________)</w:t>
      </w:r>
    </w:p>
    <w:p w:rsidR="00AA7FA3" w:rsidRPr="007D4B0A" w:rsidRDefault="00AA7FA3" w:rsidP="00AA7FA3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Pr="00E1088A" w:rsidRDefault="00AA7FA3" w:rsidP="00AA7FA3">
      <w:pPr>
        <w:pStyle w:val="ConsPlusNormal"/>
        <w:ind w:left="540" w:firstLine="708"/>
        <w:jc w:val="both"/>
        <w:rPr>
          <w:rFonts w:ascii="Times New Roman" w:hAnsi="Times New Roman" w:cs="Times New Roman"/>
          <w:sz w:val="24"/>
          <w:szCs w:val="22"/>
        </w:rPr>
      </w:pPr>
      <w:hyperlink r:id="rId14" w:history="1">
        <w:r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hyperlink r:id="rId15" w:history="1">
        <w:r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</w:p>
    <w:p w:rsidR="00AA7FA3" w:rsidRDefault="00AA7FA3" w:rsidP="00AA7FA3"/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bookmarkStart w:id="9" w:name="_GoBack"/>
      <w:bookmarkEnd w:id="9"/>
    </w:p>
    <w:sectPr w:rsidR="00AA7FA3" w:rsidSect="0037145B">
      <w:footerReference w:type="default" r:id="rId16"/>
      <w:pgSz w:w="11906" w:h="16838"/>
      <w:pgMar w:top="567" w:right="62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5E" w:rsidRDefault="00F52D5E" w:rsidP="00B12F4A">
      <w:r>
        <w:separator/>
      </w:r>
    </w:p>
  </w:endnote>
  <w:endnote w:type="continuationSeparator" w:id="0">
    <w:p w:rsidR="00F52D5E" w:rsidRDefault="00F52D5E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AA7FA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5E" w:rsidRDefault="00F52D5E" w:rsidP="00B12F4A">
      <w:r>
        <w:separator/>
      </w:r>
    </w:p>
  </w:footnote>
  <w:footnote w:type="continuationSeparator" w:id="0">
    <w:p w:rsidR="00F52D5E" w:rsidRDefault="00F52D5E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1586"/>
    <w:rsid w:val="00020772"/>
    <w:rsid w:val="000214D9"/>
    <w:rsid w:val="00023EF0"/>
    <w:rsid w:val="00041098"/>
    <w:rsid w:val="00061460"/>
    <w:rsid w:val="0006434E"/>
    <w:rsid w:val="000810DC"/>
    <w:rsid w:val="00083B21"/>
    <w:rsid w:val="0008651A"/>
    <w:rsid w:val="000968D5"/>
    <w:rsid w:val="000A1B44"/>
    <w:rsid w:val="000C50FA"/>
    <w:rsid w:val="000C652B"/>
    <w:rsid w:val="000D1E3C"/>
    <w:rsid w:val="000E0B8F"/>
    <w:rsid w:val="000E51CC"/>
    <w:rsid w:val="000F24A3"/>
    <w:rsid w:val="000F46BD"/>
    <w:rsid w:val="001065CB"/>
    <w:rsid w:val="001075FC"/>
    <w:rsid w:val="00112DAE"/>
    <w:rsid w:val="00113DCE"/>
    <w:rsid w:val="0011513F"/>
    <w:rsid w:val="00115547"/>
    <w:rsid w:val="0013419B"/>
    <w:rsid w:val="001539D4"/>
    <w:rsid w:val="001542C0"/>
    <w:rsid w:val="001628E7"/>
    <w:rsid w:val="00165869"/>
    <w:rsid w:val="00172BE1"/>
    <w:rsid w:val="0018119E"/>
    <w:rsid w:val="00195181"/>
    <w:rsid w:val="001B3D8B"/>
    <w:rsid w:val="001B637A"/>
    <w:rsid w:val="001E1F55"/>
    <w:rsid w:val="00211720"/>
    <w:rsid w:val="00225D08"/>
    <w:rsid w:val="00230191"/>
    <w:rsid w:val="00230D87"/>
    <w:rsid w:val="002314EE"/>
    <w:rsid w:val="00232203"/>
    <w:rsid w:val="002430FE"/>
    <w:rsid w:val="00244A48"/>
    <w:rsid w:val="0026689C"/>
    <w:rsid w:val="00285CD2"/>
    <w:rsid w:val="002C3A61"/>
    <w:rsid w:val="002D2580"/>
    <w:rsid w:val="002F2358"/>
    <w:rsid w:val="00302B58"/>
    <w:rsid w:val="00315DBC"/>
    <w:rsid w:val="00316BE2"/>
    <w:rsid w:val="00340FD2"/>
    <w:rsid w:val="003443EF"/>
    <w:rsid w:val="003558B0"/>
    <w:rsid w:val="00362F3A"/>
    <w:rsid w:val="00363A53"/>
    <w:rsid w:val="003647C7"/>
    <w:rsid w:val="0037145B"/>
    <w:rsid w:val="00374004"/>
    <w:rsid w:val="00384573"/>
    <w:rsid w:val="00385CEF"/>
    <w:rsid w:val="00386F73"/>
    <w:rsid w:val="00395AA4"/>
    <w:rsid w:val="003A4F5C"/>
    <w:rsid w:val="003B6F6E"/>
    <w:rsid w:val="003E3129"/>
    <w:rsid w:val="004109FC"/>
    <w:rsid w:val="00411D78"/>
    <w:rsid w:val="00423C6E"/>
    <w:rsid w:val="004256F1"/>
    <w:rsid w:val="00436E74"/>
    <w:rsid w:val="0044450D"/>
    <w:rsid w:val="00450771"/>
    <w:rsid w:val="00451497"/>
    <w:rsid w:val="00457D6C"/>
    <w:rsid w:val="004629FA"/>
    <w:rsid w:val="0046474F"/>
    <w:rsid w:val="00484228"/>
    <w:rsid w:val="004844B8"/>
    <w:rsid w:val="004B6FF1"/>
    <w:rsid w:val="004C329A"/>
    <w:rsid w:val="004E10D2"/>
    <w:rsid w:val="004E5683"/>
    <w:rsid w:val="004F3089"/>
    <w:rsid w:val="005134DD"/>
    <w:rsid w:val="00527A18"/>
    <w:rsid w:val="00531DAD"/>
    <w:rsid w:val="00557940"/>
    <w:rsid w:val="00566E87"/>
    <w:rsid w:val="00571BAD"/>
    <w:rsid w:val="005807C1"/>
    <w:rsid w:val="005966B7"/>
    <w:rsid w:val="005A184E"/>
    <w:rsid w:val="005B24DB"/>
    <w:rsid w:val="005B6766"/>
    <w:rsid w:val="005C5490"/>
    <w:rsid w:val="005D66D5"/>
    <w:rsid w:val="005E1175"/>
    <w:rsid w:val="005E221D"/>
    <w:rsid w:val="005E4CDD"/>
    <w:rsid w:val="005E5A90"/>
    <w:rsid w:val="00610B5B"/>
    <w:rsid w:val="00612C9E"/>
    <w:rsid w:val="006136FE"/>
    <w:rsid w:val="0061528A"/>
    <w:rsid w:val="00616238"/>
    <w:rsid w:val="00630256"/>
    <w:rsid w:val="00633AA4"/>
    <w:rsid w:val="006463D8"/>
    <w:rsid w:val="00682636"/>
    <w:rsid w:val="0068377A"/>
    <w:rsid w:val="00690870"/>
    <w:rsid w:val="0069356A"/>
    <w:rsid w:val="006A263C"/>
    <w:rsid w:val="006A3DDF"/>
    <w:rsid w:val="006B1EFE"/>
    <w:rsid w:val="006B296C"/>
    <w:rsid w:val="006D7D46"/>
    <w:rsid w:val="006E0277"/>
    <w:rsid w:val="006E13E3"/>
    <w:rsid w:val="006E7AAB"/>
    <w:rsid w:val="006F6C96"/>
    <w:rsid w:val="00704B4D"/>
    <w:rsid w:val="0074215C"/>
    <w:rsid w:val="00753502"/>
    <w:rsid w:val="00755939"/>
    <w:rsid w:val="007618A3"/>
    <w:rsid w:val="00774C8C"/>
    <w:rsid w:val="007932D8"/>
    <w:rsid w:val="007A4344"/>
    <w:rsid w:val="007A5D90"/>
    <w:rsid w:val="007B1DF9"/>
    <w:rsid w:val="007D4B0A"/>
    <w:rsid w:val="007E4667"/>
    <w:rsid w:val="007E5D8D"/>
    <w:rsid w:val="007E7561"/>
    <w:rsid w:val="007F15A4"/>
    <w:rsid w:val="007F4EDE"/>
    <w:rsid w:val="007F684C"/>
    <w:rsid w:val="0080209A"/>
    <w:rsid w:val="008051CD"/>
    <w:rsid w:val="0082223E"/>
    <w:rsid w:val="00826152"/>
    <w:rsid w:val="008332EB"/>
    <w:rsid w:val="00836C24"/>
    <w:rsid w:val="00843AAE"/>
    <w:rsid w:val="008633DC"/>
    <w:rsid w:val="00863AE7"/>
    <w:rsid w:val="00870358"/>
    <w:rsid w:val="0087080F"/>
    <w:rsid w:val="008842DB"/>
    <w:rsid w:val="00892591"/>
    <w:rsid w:val="00896C42"/>
    <w:rsid w:val="008A2368"/>
    <w:rsid w:val="008A39B6"/>
    <w:rsid w:val="008A62F0"/>
    <w:rsid w:val="008B1FE2"/>
    <w:rsid w:val="008B69D0"/>
    <w:rsid w:val="008C4999"/>
    <w:rsid w:val="008D1A0E"/>
    <w:rsid w:val="008D793B"/>
    <w:rsid w:val="008F2C75"/>
    <w:rsid w:val="008F5DE1"/>
    <w:rsid w:val="008F60CC"/>
    <w:rsid w:val="0090048E"/>
    <w:rsid w:val="009064DA"/>
    <w:rsid w:val="009409F3"/>
    <w:rsid w:val="00944BB4"/>
    <w:rsid w:val="00945837"/>
    <w:rsid w:val="00951970"/>
    <w:rsid w:val="00953F99"/>
    <w:rsid w:val="00954437"/>
    <w:rsid w:val="00954481"/>
    <w:rsid w:val="00974B9B"/>
    <w:rsid w:val="00994162"/>
    <w:rsid w:val="009A2C16"/>
    <w:rsid w:val="009B37B9"/>
    <w:rsid w:val="009B5A95"/>
    <w:rsid w:val="009B65C2"/>
    <w:rsid w:val="009D69C6"/>
    <w:rsid w:val="009E45F1"/>
    <w:rsid w:val="009E5114"/>
    <w:rsid w:val="009F6071"/>
    <w:rsid w:val="00A07FEE"/>
    <w:rsid w:val="00A20C31"/>
    <w:rsid w:val="00A233CF"/>
    <w:rsid w:val="00A23815"/>
    <w:rsid w:val="00A310AE"/>
    <w:rsid w:val="00A3235D"/>
    <w:rsid w:val="00A459BB"/>
    <w:rsid w:val="00A50576"/>
    <w:rsid w:val="00A65B4F"/>
    <w:rsid w:val="00A67CE4"/>
    <w:rsid w:val="00A73795"/>
    <w:rsid w:val="00A7461A"/>
    <w:rsid w:val="00A80680"/>
    <w:rsid w:val="00A84D33"/>
    <w:rsid w:val="00AA7FA3"/>
    <w:rsid w:val="00AF1BA0"/>
    <w:rsid w:val="00AF372A"/>
    <w:rsid w:val="00AF3B1B"/>
    <w:rsid w:val="00B12F4A"/>
    <w:rsid w:val="00B139B4"/>
    <w:rsid w:val="00B13F1C"/>
    <w:rsid w:val="00B14D63"/>
    <w:rsid w:val="00B40DCF"/>
    <w:rsid w:val="00B4519C"/>
    <w:rsid w:val="00B77416"/>
    <w:rsid w:val="00B80419"/>
    <w:rsid w:val="00B83615"/>
    <w:rsid w:val="00B939EE"/>
    <w:rsid w:val="00B9523C"/>
    <w:rsid w:val="00BA0B4A"/>
    <w:rsid w:val="00BA53EE"/>
    <w:rsid w:val="00BC3B7C"/>
    <w:rsid w:val="00BD420C"/>
    <w:rsid w:val="00BD6A32"/>
    <w:rsid w:val="00BF0131"/>
    <w:rsid w:val="00C03713"/>
    <w:rsid w:val="00C12AA5"/>
    <w:rsid w:val="00C21C93"/>
    <w:rsid w:val="00C42676"/>
    <w:rsid w:val="00C42B25"/>
    <w:rsid w:val="00C46603"/>
    <w:rsid w:val="00C5480F"/>
    <w:rsid w:val="00C727C8"/>
    <w:rsid w:val="00C7510F"/>
    <w:rsid w:val="00C82165"/>
    <w:rsid w:val="00C9069B"/>
    <w:rsid w:val="00CA11B8"/>
    <w:rsid w:val="00CB7352"/>
    <w:rsid w:val="00CD398C"/>
    <w:rsid w:val="00CF4257"/>
    <w:rsid w:val="00D06148"/>
    <w:rsid w:val="00D076B5"/>
    <w:rsid w:val="00D15F26"/>
    <w:rsid w:val="00D363A7"/>
    <w:rsid w:val="00D50EE2"/>
    <w:rsid w:val="00D56B0C"/>
    <w:rsid w:val="00DA2041"/>
    <w:rsid w:val="00DA3B4E"/>
    <w:rsid w:val="00DB6553"/>
    <w:rsid w:val="00DC3282"/>
    <w:rsid w:val="00DD6A06"/>
    <w:rsid w:val="00DE0927"/>
    <w:rsid w:val="00DE1C80"/>
    <w:rsid w:val="00E068F1"/>
    <w:rsid w:val="00E36FF7"/>
    <w:rsid w:val="00E54598"/>
    <w:rsid w:val="00E63CA1"/>
    <w:rsid w:val="00E82F67"/>
    <w:rsid w:val="00E8536B"/>
    <w:rsid w:val="00E92034"/>
    <w:rsid w:val="00EC4C10"/>
    <w:rsid w:val="00ED7041"/>
    <w:rsid w:val="00EF0F9B"/>
    <w:rsid w:val="00EF302D"/>
    <w:rsid w:val="00F01556"/>
    <w:rsid w:val="00F13C76"/>
    <w:rsid w:val="00F14342"/>
    <w:rsid w:val="00F22946"/>
    <w:rsid w:val="00F35008"/>
    <w:rsid w:val="00F3506F"/>
    <w:rsid w:val="00F502A7"/>
    <w:rsid w:val="00F52D5E"/>
    <w:rsid w:val="00F61E5F"/>
    <w:rsid w:val="00F75029"/>
    <w:rsid w:val="00F860AB"/>
    <w:rsid w:val="00F862B0"/>
    <w:rsid w:val="00FB26C7"/>
    <w:rsid w:val="00FC1C08"/>
    <w:rsid w:val="00FC2BF1"/>
    <w:rsid w:val="00FC3B43"/>
    <w:rsid w:val="00FC67E8"/>
    <w:rsid w:val="00FD41C6"/>
    <w:rsid w:val="00FD65AB"/>
    <w:rsid w:val="00FE41EE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1E1AF3"/>
  <w15:docId w15:val="{301EC118-BF18-427E-B4EE-7611F6E4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8114B791C530C23AE8E85BB2DCAE26C50FFCaFS0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733F8DB6BB21832D93921FAE91C530CE36EAE05FB2DCAE26C50FFCF098972800055D21E00F36aCS5L" TargetMode="External"/><Relationship Id="rId10" Type="http://schemas.openxmlformats.org/officeDocument/2006/relationships/hyperlink" Target="consultantplus://offline/ref=EC5792BA565C0908F53A65972B11174B4DC4BD3BA033AF573C438BADo8r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921FAE91C530CE36EAE05FB2DCAE26C50FFCF098972800055D21E00F36aC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7DDC-EB0E-4AEE-8583-85FC2C75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Николай</dc:creator>
  <cp:keywords/>
  <dc:description/>
  <cp:lastModifiedBy>Соловьёв Николай</cp:lastModifiedBy>
  <cp:revision>5</cp:revision>
  <cp:lastPrinted>2019-01-31T12:28:00Z</cp:lastPrinted>
  <dcterms:created xsi:type="dcterms:W3CDTF">2019-01-31T14:52:00Z</dcterms:created>
  <dcterms:modified xsi:type="dcterms:W3CDTF">2019-03-14T06:58:00Z</dcterms:modified>
</cp:coreProperties>
</file>