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C6" w:rsidRPr="003F1DC6" w:rsidRDefault="003F1DC6" w:rsidP="003F1DC6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Коммерческое предложение (Форма №2)</w:t>
      </w:r>
    </w:p>
    <w:p w:rsidR="003F1DC6" w:rsidRPr="003F1DC6" w:rsidRDefault="003F1DC6" w:rsidP="003F1DC6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письму о подаче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оферты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«___»____________ 20_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 №__________</w:t>
      </w:r>
    </w:p>
    <w:p w:rsidR="003F1DC6" w:rsidRPr="003F1DC6" w:rsidRDefault="003F1DC6" w:rsidP="003F1DC6">
      <w:pPr>
        <w:keepNext/>
        <w:spacing w:before="240" w:after="240" w:line="240" w:lineRule="auto"/>
        <w:ind w:right="14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УКРУПНЕННЫЙ СМЕТНЫЙ РАСЧЕТ</w:t>
      </w:r>
    </w:p>
    <w:p w:rsidR="003F1DC6" w:rsidRPr="003F1DC6" w:rsidRDefault="003F1DC6" w:rsidP="003F1DC6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участника закупки: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организационно-правовую форму, полное фирменное наименование участника закупки; почтовый адрес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договора: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предмет договора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].</w:t>
      </w: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[</w:t>
      </w:r>
      <w:proofErr w:type="gramStart"/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В</w:t>
      </w:r>
      <w:proofErr w:type="gramEnd"/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данном разделе Участник в форме сметы (либо по форме, указной в Техническом Задании) приводит свое</w:t>
      </w:r>
    </w:p>
    <w:p w:rsidR="003F1DC6" w:rsidRP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</w:t>
      </w:r>
    </w:p>
    <w:p w:rsid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коммерческое предложение, опираясь на проект Технического задания на оказание услуг]</w:t>
      </w:r>
    </w:p>
    <w:p w:rsid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</w:p>
    <w:p w:rsidR="003F1DC6" w:rsidRPr="003F1DC6" w:rsidRDefault="003F1DC6" w:rsidP="003F1D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 w:rsidR="0094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3F1DC6" w:rsidRPr="003F1DC6" w:rsidRDefault="00712941" w:rsidP="003F1DC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12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закупку спецодежды для поваров ДОП ПАО «ГК «Космос».</w:t>
      </w:r>
    </w:p>
    <w:tbl>
      <w:tblPr>
        <w:tblW w:w="1505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24"/>
        <w:gridCol w:w="1590"/>
        <w:gridCol w:w="5528"/>
        <w:gridCol w:w="1559"/>
        <w:gridCol w:w="2127"/>
        <w:gridCol w:w="1842"/>
        <w:gridCol w:w="1985"/>
      </w:tblGrid>
      <w:tr w:rsidR="003F1DC6" w:rsidRPr="003F1DC6" w:rsidTr="00E04524">
        <w:trPr>
          <w:trHeight w:val="8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товара, качественные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Лейкало</w:t>
            </w:r>
            <w:proofErr w:type="spellEnd"/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за ед.,  рублей с НДС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за ед.,  рублей без НДС</w:t>
            </w:r>
          </w:p>
        </w:tc>
      </w:tr>
      <w:tr w:rsidR="003F1DC6" w:rsidRPr="003F1DC6" w:rsidTr="00E04524">
        <w:trPr>
          <w:trHeight w:val="17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lang w:eastAsia="ru-RU"/>
              </w:rPr>
              <w:t>Поварской китель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524" w:rsidRPr="00E04524" w:rsidRDefault="00E04524" w:rsidP="00E04524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Ткань Белая Англия, Тередо плотность 210 грамм, 65%полиэстер, 35% хлопок. Артикул 002 HI WHITE, рукав </w:t>
            </w:r>
            <w:proofErr w:type="spellStart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трансформер</w:t>
            </w:r>
            <w:proofErr w:type="spellEnd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фурнитура нержавеющие кнопки</w:t>
            </w:r>
          </w:p>
          <w:p w:rsidR="003F1DC6" w:rsidRPr="003F1DC6" w:rsidRDefault="00E04524" w:rsidP="00E04524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на рукаве логотип шеврон, карман, спинка с расширителем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104900" cy="101682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54" cy="102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095191" cy="12668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11" cy="127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F1DC6" w:rsidRPr="003F1DC6" w:rsidTr="00E04524">
        <w:trPr>
          <w:trHeight w:val="14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lang w:eastAsia="ru-RU"/>
              </w:rPr>
              <w:t>Поварские штаны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524" w:rsidRPr="00E04524" w:rsidRDefault="00E04524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Брюки повара с карманами на резинке</w:t>
            </w:r>
          </w:p>
          <w:p w:rsidR="003F1DC6" w:rsidRPr="003F1DC6" w:rsidRDefault="00E04524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Ткань Черная специализированная, </w:t>
            </w:r>
            <w:proofErr w:type="spellStart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Сатори</w:t>
            </w:r>
            <w:proofErr w:type="spellEnd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плотность 160 грамм, 50% ПЭ,50% хлопок. Артикул 506 BLACK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proofErr w:type="spellStart"/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104900" cy="184925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086" cy="184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F1DC6" w:rsidRPr="003F1DC6" w:rsidTr="00E04524">
        <w:trPr>
          <w:trHeight w:val="11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lang w:eastAsia="ru-RU"/>
              </w:rPr>
              <w:t>Фартук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524" w:rsidRPr="00E04524" w:rsidRDefault="00E04524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Лямка через шею,</w:t>
            </w:r>
          </w:p>
          <w:p w:rsidR="00E04524" w:rsidRPr="00E04524" w:rsidRDefault="00E04524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карман внизу</w:t>
            </w:r>
          </w:p>
          <w:p w:rsidR="003F1DC6" w:rsidRPr="003F1DC6" w:rsidRDefault="00E04524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состав 65%полиэстер, 35% хлопок, плотность 240гр.специлизированная ткань Форвард, цвет Серый. Длина фартука 90 </w:t>
            </w:r>
            <w:proofErr w:type="gramStart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 после</w:t>
            </w:r>
            <w:proofErr w:type="gramEnd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утверждения длины) см. Артикул DARK GREY</w:t>
            </w:r>
            <w:r w:rsidR="003F1DC6"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proofErr w:type="spellStart"/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057275" cy="14889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69" cy="149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F1DC6" w:rsidRPr="003F1DC6" w:rsidTr="00E04524">
        <w:trPr>
          <w:trHeight w:val="21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/>
                <w:lang w:eastAsia="ru-RU"/>
              </w:rPr>
              <w:t>Головной убор (чепчик)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Ткань специализированная плотность 160 грамм, 50% ПЭ,50% </w:t>
            </w:r>
            <w:proofErr w:type="spellStart"/>
            <w:proofErr w:type="gramStart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хлопок.Сатори</w:t>
            </w:r>
            <w:proofErr w:type="spellEnd"/>
            <w:proofErr w:type="gramEnd"/>
            <w:r w:rsidRPr="00E04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аналог, цвет Черный. Артикул 506 BLACK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proofErr w:type="spellStart"/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195864" cy="88582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83" cy="88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3F1DC6" w:rsidRDefault="003F1DC6" w:rsidP="003F1D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DC6" w:rsidRPr="003F1DC6" w:rsidRDefault="003F1DC6" w:rsidP="003F1DC6">
      <w:pPr>
        <w:autoSpaceDE w:val="0"/>
        <w:autoSpaceDN w:val="0"/>
        <w:adjustRightInd w:val="0"/>
        <w:spacing w:after="27" w:line="288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будут поданы в заявке. Должен быть весь размерный ряд.</w:t>
      </w:r>
    </w:p>
    <w:p w:rsidR="003F1DC6" w:rsidRPr="003F1DC6" w:rsidRDefault="003F1DC6" w:rsidP="003F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1DC6">
        <w:rPr>
          <w:rFonts w:ascii="Times New Roman" w:eastAsia="Times New Roman" w:hAnsi="Times New Roman" w:cs="Times New Roman"/>
          <w:b/>
          <w:sz w:val="20"/>
          <w:szCs w:val="20"/>
        </w:rPr>
        <w:t xml:space="preserve">* </w:t>
      </w:r>
      <w:r w:rsidRPr="003F1DC6">
        <w:rPr>
          <w:rFonts w:ascii="Times New Roman" w:eastAsia="Times New Roman" w:hAnsi="Times New Roman" w:cs="Times New Roman"/>
          <w:sz w:val="20"/>
          <w:szCs w:val="20"/>
        </w:rPr>
        <w:t>Возможна закупка партиями с выкупом требуемого объема в течение года. Объем может быть скорректирован.</w:t>
      </w:r>
      <w:r w:rsidRPr="003F1D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цену продукции включены все обязательные платежи, все скидки, а также следующие сопутствующие работы (услуги).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оплаты: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условия оплаты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]. 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КП: 40 рабочих дней с момента подачи заявок.</w:t>
      </w:r>
    </w:p>
    <w:p w:rsidR="003F1DC6" w:rsidRPr="003F1DC6" w:rsidRDefault="003F1DC6" w:rsidP="003F1DC6">
      <w:pPr>
        <w:keepNext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keepNext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 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___________________________________________</w:t>
      </w:r>
    </w:p>
    <w:p w:rsidR="003F1DC6" w:rsidRPr="003F1DC6" w:rsidRDefault="003F1DC6" w:rsidP="003F1DC6">
      <w:pPr>
        <w:keepNext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уполномоченного лица)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proofErr w:type="gramStart"/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подписавшего, должность)</w:t>
      </w: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М.П.</w:t>
      </w: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pacing w:val="36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spacing w:val="36"/>
          <w:sz w:val="20"/>
          <w:szCs w:val="20"/>
          <w:lang w:eastAsia="ru-RU"/>
        </w:rPr>
        <w:t>конец формы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F1D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Инструкции по заполнению формы 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рабочих дней, с момента подачи заявок.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E27DD" w:rsidRDefault="00841FFD"/>
    <w:sectPr w:rsidR="00DE27DD" w:rsidSect="003F1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9C"/>
    <w:rsid w:val="003F1DC6"/>
    <w:rsid w:val="00712941"/>
    <w:rsid w:val="00757BFA"/>
    <w:rsid w:val="00841FFD"/>
    <w:rsid w:val="00940443"/>
    <w:rsid w:val="00944D9C"/>
    <w:rsid w:val="00CD0BAF"/>
    <w:rsid w:val="00E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0C7C"/>
  <w15:chartTrackingRefBased/>
  <w15:docId w15:val="{8D21B553-0ABC-4965-9F32-9708D0D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6</cp:revision>
  <dcterms:created xsi:type="dcterms:W3CDTF">2019-12-27T09:56:00Z</dcterms:created>
  <dcterms:modified xsi:type="dcterms:W3CDTF">2019-12-27T10:30:00Z</dcterms:modified>
</cp:coreProperties>
</file>