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3" w:type="dxa"/>
        <w:tblLayout w:type="fixed"/>
        <w:tblLook w:val="04A0" w:firstRow="1" w:lastRow="0" w:firstColumn="1" w:lastColumn="0" w:noHBand="0" w:noVBand="1"/>
      </w:tblPr>
      <w:tblGrid>
        <w:gridCol w:w="6237"/>
        <w:gridCol w:w="3386"/>
      </w:tblGrid>
      <w:tr w:rsidR="003578EB" w:rsidRPr="00A56A44" w14:paraId="62CFBEBD" w14:textId="77777777" w:rsidTr="0059247D">
        <w:trPr>
          <w:trHeight w:val="2545"/>
        </w:trPr>
        <w:tc>
          <w:tcPr>
            <w:tcW w:w="6237" w:type="dxa"/>
          </w:tcPr>
          <w:p w14:paraId="170051DA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14:paraId="0250E00E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3B033FA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Исполнитель</w:t>
            </w:r>
          </w:p>
          <w:p w14:paraId="49C6F52F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</w:t>
            </w:r>
          </w:p>
          <w:p w14:paraId="70B8E41D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Генеральный директор</w:t>
            </w:r>
          </w:p>
          <w:p w14:paraId="001416CA" w14:textId="77777777" w:rsidR="003578EB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DBAE660" w14:textId="77777777" w:rsidR="003578EB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624C40C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6B81D94C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/_____________/ </w:t>
            </w:r>
          </w:p>
          <w:p w14:paraId="6F7A29C0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6" w:type="dxa"/>
          </w:tcPr>
          <w:p w14:paraId="3CA08F61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14:paraId="76A953FA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07928F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Заказчик</w:t>
            </w:r>
          </w:p>
          <w:p w14:paraId="128E51CB" w14:textId="77777777" w:rsidR="003578EB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3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«Космос ОГ»</w:t>
            </w:r>
          </w:p>
          <w:p w14:paraId="78E4840D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Президент</w:t>
            </w:r>
          </w:p>
          <w:p w14:paraId="71AAE679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458A49F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14:paraId="17B03A8F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EC34EC6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</w:t>
            </w:r>
            <w:r w:rsidRPr="00A56A4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</w:t>
            </w:r>
            <w:r w:rsidRPr="00D32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934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</w:t>
            </w:r>
            <w:proofErr w:type="spellEnd"/>
          </w:p>
          <w:p w14:paraId="05B1DF12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3C7608D" w14:textId="77777777" w:rsidR="003578EB" w:rsidRPr="00A56A44" w:rsidRDefault="003578EB" w:rsidP="00592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6D5375E" w14:textId="77777777" w:rsidR="003578EB" w:rsidRDefault="003578EB" w:rsidP="00357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70531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разработку дизайн-проекта </w:t>
      </w:r>
      <w:r w:rsidRPr="00F705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объекта: </w:t>
      </w:r>
    </w:p>
    <w:p w14:paraId="4CBA01C4" w14:textId="3A58E971" w:rsidR="003578EB" w:rsidRDefault="003578EB" w:rsidP="00357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70531">
        <w:rPr>
          <w:rFonts w:ascii="Times New Roman" w:hAnsi="Times New Roman" w:cs="Times New Roman"/>
          <w:b/>
          <w:sz w:val="24"/>
          <w:szCs w:val="24"/>
        </w:rPr>
        <w:t xml:space="preserve">«Гостиничный комплекс 4* </w:t>
      </w:r>
      <w:r w:rsidRPr="00F70531">
        <w:rPr>
          <w:rFonts w:ascii="Times New Roman" w:hAnsi="Times New Roman" w:cs="Times New Roman"/>
          <w:b/>
          <w:bCs/>
          <w:sz w:val="24"/>
          <w:szCs w:val="24"/>
          <w:lang w:val="en-US"/>
        </w:rPr>
        <w:t>Cosmos</w:t>
      </w:r>
      <w:r w:rsidRPr="00F7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306F">
        <w:rPr>
          <w:rFonts w:ascii="Times New Roman" w:hAnsi="Times New Roman" w:cs="Times New Roman"/>
          <w:b/>
          <w:bCs/>
          <w:sz w:val="24"/>
          <w:szCs w:val="24"/>
          <w:lang w:val="en-US"/>
        </w:rPr>
        <w:t>Ekaterinburg</w:t>
      </w:r>
      <w:r w:rsidRPr="00F70531">
        <w:rPr>
          <w:rFonts w:ascii="Times New Roman" w:hAnsi="Times New Roman" w:cs="Times New Roman"/>
          <w:b/>
          <w:sz w:val="24"/>
          <w:szCs w:val="24"/>
        </w:rPr>
        <w:t>»</w:t>
      </w:r>
      <w:r w:rsidRPr="00F705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, расположенный по адресу: </w:t>
      </w:r>
    </w:p>
    <w:p w14:paraId="16E29645" w14:textId="6E60849F" w:rsidR="003578EB" w:rsidRPr="00A5306F" w:rsidRDefault="00A5306F" w:rsidP="00357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A5306F">
        <w:rPr>
          <w:rFonts w:ascii="Times New Roman" w:hAnsi="Times New Roman"/>
          <w:b/>
          <w:sz w:val="24"/>
          <w:szCs w:val="24"/>
        </w:rPr>
        <w:t>обл. Свердловская, г. Екатеринбург, в районе автодороги Екатеринбург-Кольцово</w:t>
      </w:r>
    </w:p>
    <w:p w14:paraId="41017F21" w14:textId="7176E0F6" w:rsidR="00102437" w:rsidRDefault="00102437"/>
    <w:p w14:paraId="78A1449C" w14:textId="77777777" w:rsidR="00102437" w:rsidRDefault="00102437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325C8" w:rsidRPr="00102437" w14:paraId="377FE964" w14:textId="77777777" w:rsidTr="00102437">
        <w:tc>
          <w:tcPr>
            <w:tcW w:w="9640" w:type="dxa"/>
          </w:tcPr>
          <w:p w14:paraId="28E01485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5C8" w:rsidRPr="00102437" w14:paraId="6C8FB303" w14:textId="77777777" w:rsidTr="00102437">
        <w:tc>
          <w:tcPr>
            <w:tcW w:w="9640" w:type="dxa"/>
          </w:tcPr>
          <w:p w14:paraId="41296836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основное содержание работы</w:t>
            </w:r>
          </w:p>
        </w:tc>
      </w:tr>
      <w:tr w:rsidR="00D325C8" w:rsidRPr="00102437" w14:paraId="4A3BF824" w14:textId="77777777" w:rsidTr="00102437">
        <w:trPr>
          <w:trHeight w:val="208"/>
        </w:trPr>
        <w:tc>
          <w:tcPr>
            <w:tcW w:w="9640" w:type="dxa"/>
          </w:tcPr>
          <w:p w14:paraId="5FD35A4C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5C8" w:rsidRPr="00102437" w14:paraId="5AC81871" w14:textId="77777777" w:rsidTr="00102437">
        <w:tc>
          <w:tcPr>
            <w:tcW w:w="9640" w:type="dxa"/>
          </w:tcPr>
          <w:p w14:paraId="79AB5172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поручает Дизайнеру выполнить полный комплекс работ по разработке проекта Дизайна интерьеров Гостиничного комплекса на основании концепции, и в соответствии со стандартами и нормами, действующим на территории РФ, с учетом архитектурных планировок, объемно-планировочных и конструктивных особенностей здания, общих требований к помещениям и в рамках разумного Целевого бюджета предоставленного исполнителю, определенного Заказчиком, а также оказать Заказчику услуги авторского надзора за выполнением работ по Дизайн-проекту.  </w:t>
            </w:r>
          </w:p>
          <w:p w14:paraId="3C60707C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 проекта принимает участие Генеральный проектировщик, осуществляющий взаимную увязку разделов проекта и управление организациями участвующими в процессе проектирования.</w:t>
            </w:r>
          </w:p>
        </w:tc>
      </w:tr>
      <w:tr w:rsidR="00D325C8" w:rsidRPr="00102437" w14:paraId="4A77D182" w14:textId="77777777" w:rsidTr="00102437">
        <w:tc>
          <w:tcPr>
            <w:tcW w:w="9640" w:type="dxa"/>
          </w:tcPr>
          <w:p w14:paraId="495E8742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5C8" w:rsidRPr="00102437" w14:paraId="1DFA814A" w14:textId="77777777" w:rsidTr="003578EB">
        <w:tc>
          <w:tcPr>
            <w:tcW w:w="9640" w:type="dxa"/>
            <w:tcBorders>
              <w:bottom w:val="single" w:sz="4" w:space="0" w:color="auto"/>
            </w:tcBorders>
          </w:tcPr>
          <w:p w14:paraId="71AD3C98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</w:tr>
      <w:tr w:rsidR="00D325C8" w:rsidRPr="00102437" w14:paraId="5A346CEF" w14:textId="77777777" w:rsidTr="003578EB"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E3EC748" w14:textId="77777777" w:rsidR="00D325C8" w:rsidRPr="00102437" w:rsidRDefault="00D325C8" w:rsidP="00D325C8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Дизайн-проекта Гостиничного комплекса для следующих помещений Объекта:</w:t>
            </w:r>
          </w:p>
          <w:tbl>
            <w:tblPr>
              <w:tblW w:w="9381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8721"/>
            </w:tblGrid>
            <w:tr w:rsidR="003578EB" w:rsidRPr="00102437" w14:paraId="46F7CB65" w14:textId="77777777" w:rsidTr="00DC061F">
              <w:trPr>
                <w:trHeight w:val="51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FCF00" w14:textId="77777777" w:rsidR="003578EB" w:rsidRPr="00102437" w:rsidRDefault="003578EB" w:rsidP="00DC061F">
                  <w:pPr>
                    <w:spacing w:after="0" w:line="240" w:lineRule="auto"/>
                    <w:ind w:right="-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8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51589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</w:p>
              </w:tc>
            </w:tr>
            <w:tr w:rsidR="003578EB" w:rsidRPr="00102437" w14:paraId="437244BC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FA8F5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1A5BB" w14:textId="71B43EB5" w:rsidR="003578EB" w:rsidRPr="00102437" w:rsidRDefault="003578EB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этаж</w:t>
                  </w:r>
                  <w:r w:rsidR="00DC06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3578EB" w:rsidRPr="00102437" w14:paraId="5EA0BC3B" w14:textId="77777777" w:rsidTr="00DC061F">
              <w:trPr>
                <w:trHeight w:val="313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3C275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7B409" w14:textId="40C21BE0" w:rsidR="003578EB" w:rsidRPr="00102437" w:rsidRDefault="003578EB" w:rsidP="00DC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Вестибюль</w:t>
                  </w:r>
                  <w:r w:rsidR="00DC061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гостиницы с помещениями группы приема клиентов</w:t>
                  </w: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</w:tc>
            </w:tr>
            <w:tr w:rsidR="003578EB" w:rsidRPr="00102437" w14:paraId="0243A8B1" w14:textId="77777777" w:rsidTr="00DC061F">
              <w:trPr>
                <w:trHeight w:val="276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1FE05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1.2.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AF6CE" w14:textId="4B07442E" w:rsidR="003578EB" w:rsidRPr="00102437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Лобби-бар</w:t>
                  </w:r>
                </w:p>
              </w:tc>
            </w:tr>
            <w:tr w:rsidR="003578EB" w:rsidRPr="00102437" w14:paraId="29AE0EDC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B339D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1.3.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7F969" w14:textId="6A4DB0D8" w:rsidR="003578EB" w:rsidRPr="00102437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Гостевой лифтовой холл</w:t>
                  </w:r>
                </w:p>
              </w:tc>
            </w:tr>
            <w:tr w:rsidR="00DC061F" w:rsidRPr="00102437" w14:paraId="1BC9F2E1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F5586" w14:textId="2C863CDF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F0AA81" w14:textId="35D8966D" w:rsidR="00DC061F" w:rsidRPr="00102437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Санузлы для посетителей, в том числе для МГН</w:t>
                  </w:r>
                </w:p>
              </w:tc>
            </w:tr>
            <w:tr w:rsidR="00DC061F" w:rsidRPr="00102437" w14:paraId="592CA4FF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75750" w14:textId="7C5B5669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1.5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5D6D08" w14:textId="4B5E468B" w:rsidR="00DC061F" w:rsidRPr="00102437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 лестница</w:t>
                  </w:r>
                </w:p>
              </w:tc>
            </w:tr>
            <w:tr w:rsidR="00DC061F" w:rsidRPr="00102437" w14:paraId="3B1C50BD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124C7A" w14:textId="5114F5E2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1.6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CE0E3" w14:textId="76B10016" w:rsidR="00DC061F" w:rsidRDefault="00DC061F" w:rsidP="00DC06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Фитнес-зал</w:t>
                  </w:r>
                </w:p>
              </w:tc>
            </w:tr>
            <w:tr w:rsidR="00DC061F" w:rsidRPr="00102437" w14:paraId="3C067501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22832" w14:textId="7CA5728A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1.7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DCCF39" w14:textId="4506D252" w:rsidR="00DC061F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Раздевалки фитнес-зала</w:t>
                  </w:r>
                </w:p>
              </w:tc>
            </w:tr>
            <w:tr w:rsidR="00DC061F" w:rsidRPr="00102437" w14:paraId="30AB23DC" w14:textId="77777777" w:rsidTr="00DC061F">
              <w:trPr>
                <w:trHeight w:val="279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38326" w14:textId="73B44A9A" w:rsidR="00DC061F" w:rsidRPr="00102437" w:rsidRDefault="00DC061F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1.8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B3634" w14:textId="502840F7" w:rsidR="00DC061F" w:rsidRDefault="00DC061F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Надземный переход с паркинга</w:t>
                  </w:r>
                </w:p>
              </w:tc>
            </w:tr>
            <w:tr w:rsidR="003578EB" w:rsidRPr="00102437" w14:paraId="1008344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4DC03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93781" w14:textId="77777777" w:rsidR="003578EB" w:rsidRPr="00102437" w:rsidRDefault="003578EB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этаж</w:t>
                  </w:r>
                </w:p>
              </w:tc>
            </w:tr>
            <w:tr w:rsidR="003578EB" w:rsidRPr="00102437" w14:paraId="6ABE1419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9F8E2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2.1.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DCA52" w14:textId="5DE7B47D" w:rsidR="003578EB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Конференц-зал</w:t>
                  </w:r>
                </w:p>
              </w:tc>
            </w:tr>
            <w:tr w:rsidR="003578EB" w:rsidRPr="00102437" w14:paraId="77154FE4" w14:textId="77777777" w:rsidTr="001264A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5F0C8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2.2.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C2D922" w14:textId="553024CB" w:rsidR="003578EB" w:rsidRPr="00102437" w:rsidRDefault="001264A7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переговорные комнаты;</w:t>
                  </w:r>
                </w:p>
              </w:tc>
            </w:tr>
            <w:tr w:rsidR="003578EB" w:rsidRPr="00102437" w14:paraId="49597D2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6E1A1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2.3.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AA472" w14:textId="386BC359" w:rsidR="003578EB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24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фойе со стойкой регистрации и организацией кофе-брейков</w:t>
                  </w:r>
                </w:p>
              </w:tc>
            </w:tr>
            <w:tr w:rsidR="00DC061F" w:rsidRPr="00102437" w14:paraId="7E4F0296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50CAC" w14:textId="3349B8CB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B3DDC1" w14:textId="748471F1" w:rsidR="00DC061F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с/у для посетителей</w:t>
                  </w:r>
                </w:p>
              </w:tc>
            </w:tr>
            <w:tr w:rsidR="00DC061F" w:rsidRPr="00102437" w14:paraId="345654C8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32DA7" w14:textId="142E90C8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2.5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9B2E91" w14:textId="23491ACD" w:rsidR="00DC061F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гостевой лифтовой холл</w:t>
                  </w:r>
                </w:p>
              </w:tc>
            </w:tr>
            <w:tr w:rsidR="00DC061F" w:rsidRPr="00102437" w14:paraId="24B6BC1C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F49E8" w14:textId="3FAE10B8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2.6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32D89" w14:textId="2E926951" w:rsidR="00DC061F" w:rsidRPr="00102437" w:rsidRDefault="001264A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основная лестница </w:t>
                  </w:r>
                </w:p>
              </w:tc>
            </w:tr>
            <w:tr w:rsidR="00DC061F" w:rsidRPr="00102437" w14:paraId="7BE90881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20781" w14:textId="10F7CBB6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2.7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6EC6E" w14:textId="1EAD04E5" w:rsidR="00DC061F" w:rsidRPr="00102437" w:rsidRDefault="001264A7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Ресторан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госиницы</w:t>
                  </w:r>
                  <w:proofErr w:type="spellEnd"/>
                </w:p>
              </w:tc>
            </w:tr>
            <w:tr w:rsidR="00DC061F" w:rsidRPr="00102437" w14:paraId="06A8A33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8472F" w14:textId="1FD0275E" w:rsidR="00DC061F" w:rsidRPr="00102437" w:rsidRDefault="001264A7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2.8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F958B" w14:textId="1332B0C1" w:rsidR="00DC061F" w:rsidRPr="00102437" w:rsidRDefault="001264A7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264A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гардероб</w:t>
                  </w:r>
                </w:p>
              </w:tc>
            </w:tr>
            <w:tr w:rsidR="003578EB" w:rsidRPr="00102437" w14:paraId="70BEAB77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05A0E" w14:textId="5DC4E37F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B7EDC" w14:textId="31DD98B7" w:rsidR="003578EB" w:rsidRPr="00102437" w:rsidRDefault="003578EB" w:rsidP="00894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3 </w:t>
                  </w:r>
                  <w:r w:rsidR="001264A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-1</w:t>
                  </w:r>
                  <w:r w:rsidR="00894FB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val="en-US" w:eastAsia="ru-RU"/>
                    </w:rPr>
                    <w:t>1</w:t>
                  </w:r>
                  <w:r w:rsidR="001264A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этаж</w:t>
                  </w:r>
                  <w:r w:rsidR="001264A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</w:tr>
            <w:tr w:rsidR="003578EB" w:rsidRPr="00102437" w14:paraId="39E2D3E7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C5D919" w14:textId="6A0B16B9" w:rsidR="003578EB" w:rsidRPr="005E3C14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68C58" w14:textId="7137CE33" w:rsidR="003578EB" w:rsidRPr="005E3C14" w:rsidRDefault="005E3C14" w:rsidP="005E3C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гостевой лифтовой холл</w:t>
                  </w:r>
                </w:p>
              </w:tc>
            </w:tr>
            <w:tr w:rsidR="003578EB" w:rsidRPr="00102437" w14:paraId="024C8D22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577C4" w14:textId="243AC10F" w:rsidR="003578EB" w:rsidRPr="009462BB" w:rsidRDefault="005E3C14" w:rsidP="00946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r w:rsidR="009462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E069EC" w14:textId="55294DC0" w:rsidR="003578EB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стандартные гостиничные номера, в том числе номера для маломобильных групп населения;</w:t>
                  </w:r>
                </w:p>
              </w:tc>
            </w:tr>
            <w:tr w:rsidR="003578EB" w:rsidRPr="00102437" w14:paraId="029866C3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EF158" w14:textId="540B187C" w:rsidR="003578EB" w:rsidRPr="005E3C14" w:rsidRDefault="009462B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3.3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DAC51" w14:textId="07A54F66" w:rsidR="003578EB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Гостиничные номера категории ЛЮКС</w:t>
                  </w:r>
                </w:p>
              </w:tc>
            </w:tr>
            <w:tr w:rsidR="005E3C14" w:rsidRPr="00102437" w14:paraId="7DFD65B1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BD3CC5" w14:textId="1E6A44E8" w:rsidR="005E3C14" w:rsidRPr="009462BB" w:rsidRDefault="009462BB" w:rsidP="00946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106C4" w14:textId="6FC553CB" w:rsidR="005E3C14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Гардероб и холл ресторана</w:t>
                  </w:r>
                </w:p>
              </w:tc>
            </w:tr>
            <w:tr w:rsidR="005E3C14" w:rsidRPr="00102437" w14:paraId="53C6AA2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01668" w14:textId="1D52EDFF" w:rsidR="005E3C14" w:rsidRPr="009462BB" w:rsidRDefault="009462BB" w:rsidP="009462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F8544B" w14:textId="562EE104" w:rsidR="005E3C14" w:rsidRDefault="00351F32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коридор</w:t>
                  </w:r>
                </w:p>
              </w:tc>
            </w:tr>
            <w:tr w:rsidR="005E3C14" w:rsidRPr="00102437" w14:paraId="7B54333D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324FE" w14:textId="11812356" w:rsidR="005E3C14" w:rsidRPr="009462BB" w:rsidRDefault="005E3C14" w:rsidP="005E3C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</w:t>
                  </w:r>
                  <w:r w:rsidR="009462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1F217B" w14:textId="6F806BEA" w:rsidR="005E3C14" w:rsidRPr="005E3C14" w:rsidRDefault="005E3C14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Санузлы </w:t>
                  </w:r>
                </w:p>
              </w:tc>
            </w:tr>
            <w:tr w:rsidR="003578EB" w:rsidRPr="00102437" w14:paraId="6C780519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9244E" w14:textId="63678F61" w:rsidR="003578EB" w:rsidRPr="00102437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92A3F3" w14:textId="77777777" w:rsidR="003578EB" w:rsidRPr="00102437" w:rsidRDefault="003578EB" w:rsidP="00D325C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Схемы </w:t>
                  </w:r>
                  <w:r w:rsidRPr="009462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встроенн</w:t>
                  </w: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ой мебели</w:t>
                  </w:r>
                </w:p>
              </w:tc>
            </w:tr>
            <w:tr w:rsidR="003578EB" w:rsidRPr="00102437" w14:paraId="620E0678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87AC7" w14:textId="3794038F" w:rsidR="003578EB" w:rsidRPr="00102437" w:rsidRDefault="005E3C14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B174E" w14:textId="77777777" w:rsidR="003578EB" w:rsidRPr="00102437" w:rsidRDefault="003578EB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навигационных табличек</w:t>
                  </w:r>
                </w:p>
              </w:tc>
            </w:tr>
          </w:tbl>
          <w:p w14:paraId="4F1B024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536751BA" w14:textId="77777777" w:rsidTr="003578EB">
        <w:tc>
          <w:tcPr>
            <w:tcW w:w="9640" w:type="dxa"/>
            <w:tcBorders>
              <w:top w:val="single" w:sz="4" w:space="0" w:color="auto"/>
            </w:tcBorders>
          </w:tcPr>
          <w:p w14:paraId="2843FDAB" w14:textId="77777777" w:rsidR="00D325C8" w:rsidRPr="00102437" w:rsidRDefault="00D325C8" w:rsidP="00D325C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24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помещений общественных зон и номерного фонда Гостиничного комплекса Дизайнер осуществляет комплекс работ по дизайну интерьеров, то есть подбирает, указывает производителей и точные характеристики (артикулы </w:t>
            </w:r>
            <w:r w:rsidRPr="001024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или аналог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, если есть), отображает на чертежах с размерами и привязками и включает в спецификации:</w:t>
            </w:r>
          </w:p>
        </w:tc>
      </w:tr>
      <w:tr w:rsidR="00D325C8" w:rsidRPr="00102437" w14:paraId="3657BB2C" w14:textId="77777777" w:rsidTr="00102437">
        <w:tc>
          <w:tcPr>
            <w:tcW w:w="9640" w:type="dxa"/>
          </w:tcPr>
          <w:p w14:paraId="3DB726C9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и/или изделия для отделки полов, стен и потолков;</w:t>
            </w:r>
          </w:p>
        </w:tc>
      </w:tr>
      <w:tr w:rsidR="00D325C8" w:rsidRPr="00102437" w14:paraId="2E131E44" w14:textId="77777777" w:rsidTr="00102437">
        <w:tc>
          <w:tcPr>
            <w:tcW w:w="9640" w:type="dxa"/>
          </w:tcPr>
          <w:p w14:paraId="5EB44BC4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покрытия и фурнитуру для всех дверей и окон; </w:t>
            </w:r>
          </w:p>
          <w:p w14:paraId="45CB94AA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встроенную мебель и изделия;</w:t>
            </w:r>
          </w:p>
        </w:tc>
      </w:tr>
      <w:tr w:rsidR="00D325C8" w:rsidRPr="00102437" w14:paraId="09DFD946" w14:textId="77777777" w:rsidTr="00102437">
        <w:tc>
          <w:tcPr>
            <w:tcW w:w="9640" w:type="dxa"/>
          </w:tcPr>
          <w:p w14:paraId="2E7CEEBF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отдельно стоящую мебель и обстановку;</w:t>
            </w:r>
          </w:p>
        </w:tc>
      </w:tr>
      <w:tr w:rsidR="00D325C8" w:rsidRPr="00102437" w14:paraId="51F40173" w14:textId="77777777" w:rsidTr="00102437">
        <w:tc>
          <w:tcPr>
            <w:tcW w:w="9640" w:type="dxa"/>
          </w:tcPr>
          <w:p w14:paraId="6B9F1BA2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оборудование и ванные аксессуары;</w:t>
            </w:r>
          </w:p>
        </w:tc>
      </w:tr>
      <w:tr w:rsidR="00D325C8" w:rsidRPr="00102437" w14:paraId="279073EF" w14:textId="77777777" w:rsidTr="00102437">
        <w:tc>
          <w:tcPr>
            <w:tcW w:w="9640" w:type="dxa"/>
          </w:tcPr>
          <w:p w14:paraId="18E86C53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осветительные приборы (светильники, люстры, бра и т.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п.);</w:t>
            </w:r>
          </w:p>
        </w:tc>
      </w:tr>
      <w:tr w:rsidR="00D325C8" w:rsidRPr="00102437" w14:paraId="377297A8" w14:textId="77777777" w:rsidTr="00102437">
        <w:trPr>
          <w:trHeight w:val="570"/>
        </w:trPr>
        <w:tc>
          <w:tcPr>
            <w:tcW w:w="9640" w:type="dxa"/>
          </w:tcPr>
          <w:p w14:paraId="6BBC721C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оконечные устройства инженерных систем (розетки,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выключатели,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диммеры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, пожарные датчики, динамики системы оповещения, решетки вентиляции и т. п.);</w:t>
            </w:r>
          </w:p>
        </w:tc>
      </w:tr>
      <w:tr w:rsidR="00D325C8" w:rsidRPr="00102437" w14:paraId="64902523" w14:textId="77777777" w:rsidTr="00102437">
        <w:tc>
          <w:tcPr>
            <w:tcW w:w="9640" w:type="dxa"/>
          </w:tcPr>
          <w:p w14:paraId="4230C8B2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искусства (где требуется).</w:t>
            </w:r>
          </w:p>
        </w:tc>
      </w:tr>
      <w:tr w:rsidR="00D325C8" w:rsidRPr="00102437" w14:paraId="1C3B98D4" w14:textId="77777777" w:rsidTr="00102437">
        <w:tc>
          <w:tcPr>
            <w:tcW w:w="9640" w:type="dxa"/>
          </w:tcPr>
          <w:p w14:paraId="08ED8CB4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Проект освещения, входящий в проект дизайна интерьеров, со стороны Дизайнера включает спецификацию светильников и расстановку осветительных приборов с привязками, типом источника света и группы включения.  Нормы освещенности помещений, количество и местонахождение световых точек рассчитываются Дизайнером, как подсветка, так и полное освещение номера. Разводка электропроводки, расчет нагрузок и т. п. не входят в состав работ Дизайнера. Данный проект разрабатывается совместно с инженером по электрике и специалистом по пожарной безопасности на, как можно, более раннем этапе проектирования.  В рамках соответствующих этапов (1; 2 этап)  дизайнер должен выдать задания смежным разделам, в рамках разделов, касающихся дизайн-проекта (возводимые или демонтируемые перегородки; места, требующие дополнительных закладных; подшивные потолки, с указанием высотных отметок; напольное покрытие, для определения уровня отметок пола; количество розеток, выключателей, осветительных приборов.</w:t>
            </w:r>
          </w:p>
        </w:tc>
      </w:tr>
      <w:tr w:rsidR="00D325C8" w:rsidRPr="00102437" w14:paraId="28D703E4" w14:textId="77777777" w:rsidTr="00102437">
        <w:tc>
          <w:tcPr>
            <w:tcW w:w="9640" w:type="dxa"/>
          </w:tcPr>
          <w:p w14:paraId="3562C2C6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 показывает расположение вывесок, указателей и табличек на протяжении всех общественных зон (дизайн-проект навигации отеля). Рабочее проектирование осуществляется поставщиками соответствующих предметов навигации совместно с Дизайнером и согласовывается с Дизайнером. В состав дизайн проекта, при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необходимости привлекается графический дизайнер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для разработки фирменного стиля шрифтов, вывесок и т.д.</w:t>
            </w:r>
          </w:p>
        </w:tc>
      </w:tr>
      <w:tr w:rsidR="00D325C8" w:rsidRPr="00102437" w14:paraId="7F938F88" w14:textId="77777777" w:rsidTr="00102437">
        <w:tc>
          <w:tcPr>
            <w:tcW w:w="9640" w:type="dxa"/>
          </w:tcPr>
          <w:p w14:paraId="5BBD1320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служебных помещений Гостиничного комплекса Дизайнер показывает только расположение этих помещений на поэтажных планах</w:t>
            </w:r>
          </w:p>
        </w:tc>
      </w:tr>
      <w:tr w:rsidR="00D325C8" w:rsidRPr="00102437" w14:paraId="7B1CAA1B" w14:textId="77777777" w:rsidTr="00102437">
        <w:tc>
          <w:tcPr>
            <w:tcW w:w="9640" w:type="dxa"/>
          </w:tcPr>
          <w:p w14:paraId="5AF65D99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 разрабатывает вариантные предложения по интерьерам Гостиничного комплекса в современном стиле в цветовой гамме, которую Дизайнер согласовывает с Заказчиком.  </w:t>
            </w:r>
          </w:p>
          <w:p w14:paraId="3871A6E6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Срок согласования дизайнерских решений должен быть увязан с общим календарным графиком проектирования.</w:t>
            </w:r>
          </w:p>
        </w:tc>
      </w:tr>
      <w:tr w:rsidR="00D325C8" w:rsidRPr="00102437" w14:paraId="1FAB6A9E" w14:textId="77777777" w:rsidTr="00102437">
        <w:tc>
          <w:tcPr>
            <w:tcW w:w="9640" w:type="dxa"/>
          </w:tcPr>
          <w:p w14:paraId="15B6C4DF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разрабатывает интерьеры Гостиничного комплекса в рамках определенного Заказчиком разумного Целевого бюджета расходов на отделку, мебель и оборудование Гостиничного комплекса.</w:t>
            </w:r>
          </w:p>
        </w:tc>
      </w:tr>
    </w:tbl>
    <w:p w14:paraId="0E25ED71" w14:textId="77777777" w:rsidR="00D325C8" w:rsidRPr="00102437" w:rsidRDefault="00D325C8" w:rsidP="00D32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8713"/>
      </w:tblGrid>
      <w:tr w:rsidR="00D325C8" w:rsidRPr="00102437" w14:paraId="5BB127F0" w14:textId="77777777" w:rsidTr="0059247D">
        <w:tc>
          <w:tcPr>
            <w:tcW w:w="9640" w:type="dxa"/>
            <w:gridSpan w:val="2"/>
          </w:tcPr>
          <w:p w14:paraId="6012CACF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выполнения работ</w:t>
            </w:r>
          </w:p>
          <w:p w14:paraId="4BFB6155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разрабатываться в три этапа:</w:t>
            </w:r>
          </w:p>
          <w:p w14:paraId="05D1D692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Концепция (включает концепцию с 3D визуализацией, и внешним видом навигацией).</w:t>
            </w:r>
          </w:p>
          <w:p w14:paraId="5E21469A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документация (включает РД, спецификации).</w:t>
            </w:r>
          </w:p>
          <w:p w14:paraId="3D9E5830" w14:textId="7974E23E" w:rsidR="00D325C8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Авторский надзор </w:t>
            </w:r>
          </w:p>
          <w:p w14:paraId="14184E40" w14:textId="77777777" w:rsidR="00102437" w:rsidRPr="00102437" w:rsidRDefault="00102437" w:rsidP="005E3C1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596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EAA05E5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D325C8" w:rsidRPr="00102437" w14:paraId="7B166877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blHeader/>
        </w:trPr>
        <w:tc>
          <w:tcPr>
            <w:tcW w:w="867" w:type="dxa"/>
            <w:tcBorders>
              <w:bottom w:val="nil"/>
            </w:tcBorders>
            <w:shd w:val="clear" w:color="auto" w:fill="BFBFBF"/>
            <w:vAlign w:val="center"/>
          </w:tcPr>
          <w:p w14:paraId="365604DE" w14:textId="77777777" w:rsidR="00D325C8" w:rsidRPr="00102437" w:rsidRDefault="00D325C8" w:rsidP="00D325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этапа</w:t>
            </w:r>
          </w:p>
        </w:tc>
        <w:tc>
          <w:tcPr>
            <w:tcW w:w="8773" w:type="dxa"/>
            <w:tcBorders>
              <w:bottom w:val="nil"/>
            </w:tcBorders>
            <w:shd w:val="clear" w:color="auto" w:fill="BFBFBF"/>
            <w:vAlign w:val="center"/>
          </w:tcPr>
          <w:p w14:paraId="1D059AF5" w14:textId="77777777" w:rsidR="00D325C8" w:rsidRPr="00102437" w:rsidRDefault="00D325C8" w:rsidP="00D325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работ и требуемый результат работ Дизайнера по каждому этапу</w:t>
            </w:r>
          </w:p>
        </w:tc>
      </w:tr>
      <w:tr w:rsidR="00D325C8" w:rsidRPr="00102437" w14:paraId="42F60230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bottom w:val="nil"/>
            </w:tcBorders>
            <w:shd w:val="clear" w:color="auto" w:fill="F2F2F2"/>
            <w:vAlign w:val="center"/>
          </w:tcPr>
          <w:p w14:paraId="25B297AA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8773" w:type="dxa"/>
            <w:tcBorders>
              <w:bottom w:val="nil"/>
            </w:tcBorders>
            <w:shd w:val="clear" w:color="auto" w:fill="F2F2F2"/>
            <w:vAlign w:val="center"/>
          </w:tcPr>
          <w:p w14:paraId="4F71271A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Предварительное проектирование и Концепция дизайн-проекта</w:t>
            </w:r>
          </w:p>
        </w:tc>
      </w:tr>
      <w:tr w:rsidR="00D325C8" w:rsidRPr="00102437" w14:paraId="374AD5D5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EBAEF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65850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изучит соответствующие требования в отношении Проекта: Расположение и генеральный план Объекта, архитектурные планировки, объемно-планировочные и конструктивные особенности Объекта.</w:t>
            </w:r>
          </w:p>
          <w:p w14:paraId="6646C7B5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участвует в предварительном очном совещании с Заказчиком и Генеральным проектировщиком с тем, чтобы ознакомиться с проектом и внести пояснения:</w:t>
            </w:r>
            <w:r w:rsidRPr="001024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функциональных требований к помещениям, проектных ограничений, планирования работ и темы проекта дизайна интерьеров.</w:t>
            </w:r>
          </w:p>
          <w:p w14:paraId="44685201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этапе Концепции определяется общее направление дизайна, Дизайнер готовит и согласовывает с Заказчиком минимум 2 (два) варианта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стиля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концептуального дизайна номерного фонда и общественных зон Гостиничного комплекса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т. е. выполняет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визуализации одного Модельного номера и одной общественной зоны (не менее двух ракурсов каждого помещения с планом расстановки мебели и оборудования).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1ED5B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 утверждение альбома с презентацией, включающий:</w:t>
            </w:r>
          </w:p>
          <w:p w14:paraId="46FAAAA5" w14:textId="77777777" w:rsidR="00D325C8" w:rsidRPr="00102437" w:rsidRDefault="00D325C8" w:rsidP="00D325C8">
            <w:pPr>
              <w:tabs>
                <w:tab w:val="right" w:pos="855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План с расстановкой мебели номера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97166D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План с расстановкой мебели и оборудования общественной зоны Гостиничного комплекса</w:t>
            </w:r>
          </w:p>
          <w:p w14:paraId="2E840DD8" w14:textId="40D3F7AA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Визуализацию Общественн</w:t>
            </w:r>
            <w:r w:rsidR="00102437"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 и Модельного номера Гостиничного комплекса (в 2-х вариантах), с разработкой стилистики и цветовой схемы интерьеров, предварительную подборку образцов отделочных материалов (т.н. «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moodboards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»), концепцию освещения.</w:t>
            </w:r>
          </w:p>
          <w:p w14:paraId="1B13DDF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</w:t>
            </w:r>
          </w:p>
          <w:p w14:paraId="439E9F1C" w14:textId="07EF113C" w:rsidR="00D325C8" w:rsidRPr="00A5306F" w:rsidRDefault="00D325C8" w:rsidP="0010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Согласование Заказчика одного из вариантов</w:t>
            </w:r>
          </w:p>
        </w:tc>
      </w:tr>
      <w:tr w:rsidR="00D325C8" w:rsidRPr="00102437" w14:paraId="4BF7211C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4CFA0BFE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1.2</w:t>
            </w:r>
          </w:p>
        </w:tc>
        <w:tc>
          <w:tcPr>
            <w:tcW w:w="8773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2FAAF148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3д визуализации</w:t>
            </w:r>
          </w:p>
        </w:tc>
      </w:tr>
      <w:tr w:rsidR="00D325C8" w:rsidRPr="00102437" w14:paraId="0851F942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586"/>
        </w:trPr>
        <w:tc>
          <w:tcPr>
            <w:tcW w:w="867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62BE13B9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77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31079745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основании согласованной Концепции и выбранного одного из 2-х предложенных вариантов прорабатывается и согласовывается с Заказчиком, все остальные помещения, вошедшие в разработку. Выполняются предварительные спецификации, в рамках целевого бюджета расходов на отделку (предварительно предоставленную дизайнерам по каждой позиции расходов), мебель и оборудование. Выполняются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визуализации в выбранном стиле. В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визуализациях используются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модели согласно предварительной спецификации, показана навигация отеля: вывески/указатели/таблички.</w:t>
            </w:r>
          </w:p>
          <w:p w14:paraId="0B42FD9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24078DA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Результатом этапа является утверждение альбома с презентацией, включающий:</w:t>
            </w:r>
          </w:p>
          <w:p w14:paraId="50D22CE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–Планы с расстановкой мебели номеров (согласно раздела IV «Общие требования к помещениям» и требованиям к зонированию помещений).</w:t>
            </w:r>
          </w:p>
          <w:p w14:paraId="2A11E06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–Планы с расстановкой мебели и оборудования общественных зоны Гостиничного комплекса (согласно раздела IV «Общие требования к помещениям»).</w:t>
            </w:r>
          </w:p>
          <w:p w14:paraId="0ADAAFA1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Предварительная спецификацию для: материалов и изделий для отделки стен, полов, потолков; мебели, предметов обстановки и оборудования; санитарного оборудования и ванных аксессуаров; осветительных приборов; оконечных устройств инженерных систем; заполнения дверных проемов. С указанием производителя, серии/артикула/вида.</w:t>
            </w:r>
          </w:p>
          <w:p w14:paraId="02906FA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Визуализации помещений, с разработкой стилистики и цветовой схемы интерьеров.</w:t>
            </w:r>
          </w:p>
          <w:p w14:paraId="28FEAC1B" w14:textId="77777777" w:rsidR="00EA1308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Корректировка документации в соответствии с замечаниями Заказчика. </w:t>
            </w:r>
          </w:p>
          <w:p w14:paraId="7A185466" w14:textId="14FC2AB2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Передача материалов работы в редактируемых форматах. (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pln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Word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таблицы в формате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Exсel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jpeg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14:paraId="126ABB21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399A4F3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– </w:t>
            </w:r>
            <w:proofErr w:type="spellStart"/>
            <w:r w:rsidRPr="00102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Согласование</w:t>
            </w:r>
            <w:proofErr w:type="spellEnd"/>
            <w:r w:rsidRPr="00102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2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Заказчика</w:t>
            </w:r>
            <w:proofErr w:type="spellEnd"/>
            <w:r w:rsidRPr="0010243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  <w:p w14:paraId="5859CE7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25C8" w:rsidRPr="00102437" w14:paraId="73554A96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bottom w:val="nil"/>
            </w:tcBorders>
            <w:shd w:val="clear" w:color="auto" w:fill="F2F2F2"/>
          </w:tcPr>
          <w:p w14:paraId="4BD40688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8773" w:type="dxa"/>
            <w:tcBorders>
              <w:bottom w:val="nil"/>
            </w:tcBorders>
            <w:shd w:val="clear" w:color="auto" w:fill="F2F2F2"/>
          </w:tcPr>
          <w:p w14:paraId="200B7A08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Навигация </w:t>
            </w:r>
          </w:p>
        </w:tc>
      </w:tr>
      <w:tr w:rsidR="00D325C8" w:rsidRPr="00102437" w14:paraId="040DF6F0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</w:tcPr>
          <w:p w14:paraId="2A1B59D9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bottom w:val="single" w:sz="4" w:space="0" w:color="auto"/>
            </w:tcBorders>
          </w:tcPr>
          <w:p w14:paraId="7652AF52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согласованной Концепции дизайна Дизайнер прорабатывает и согласовывает с Заказчиком темы дизайна навигации и графического оформления Гостиничного комплекса - минимум 2 (два) варианта тем. При необходимости дизайнер привлекает специалиста, графического дизайнера.</w:t>
            </w:r>
          </w:p>
          <w:p w14:paraId="5D1CE6A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38C99D4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План навигации и общие требования к оформлению и расположению вывесок и указателей;</w:t>
            </w:r>
          </w:p>
          <w:p w14:paraId="29A2F23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Заказчика;</w:t>
            </w:r>
          </w:p>
          <w:p w14:paraId="6B3266B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Согласование Заказчика.</w:t>
            </w:r>
          </w:p>
          <w:p w14:paraId="079B72A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8ACB15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Подготовка и проверка документации и спецификаций для проведения тендеров на внутреннюю отделку, встроенную мебель, предметы обстановки и оборудование, и т.п.,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без формирования сравнительного анализа коммерческих предложений.</w:t>
            </w:r>
          </w:p>
          <w:p w14:paraId="749DD0F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6D37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 данном этапе все решения Дизайнера, связанные с выбором отделочных материалов и элементов, мебели, предметов оснащения и отделки, влияющие на экономическую составляющую проекта и потенциальное изменение стоимости отделочных работ в обязательном порядке согласовываются с Заказчиком.</w:t>
            </w:r>
          </w:p>
          <w:p w14:paraId="34CB9BE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8C9AF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pln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Word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таблицы в формате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Exсel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jpeg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CDED1A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D325C8" w:rsidRPr="00102437" w14:paraId="5D3A0648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26C6FC60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2.1</w:t>
            </w:r>
          </w:p>
        </w:tc>
        <w:tc>
          <w:tcPr>
            <w:tcW w:w="8773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3ACCC8A4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документация</w:t>
            </w:r>
          </w:p>
        </w:tc>
      </w:tr>
      <w:tr w:rsidR="00D325C8" w:rsidRPr="00102437" w14:paraId="674306C3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5AB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EF8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согласованной Концепции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(3д визуализаций и предварительно подобранных материалов)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полученных комментариев Дизайнер прорабатывает и согласовывает с Заказчиком планы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полов, потолков, розеток, освещения, заполнения дверных проемов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развертки Общественных зон и гостевых номеров по типам с расстановкой мебели, оборудования и оконечных устройств инженерных систем. В зависимости от типа и размера номера Дизайнер прорабатывает зональность учитывая следующую последовательность: прихожая, гостиная, спальня.</w:t>
            </w:r>
          </w:p>
          <w:p w14:paraId="1A04F5B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4B53E7A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отделки номера с расстановкой встроенной мебели и обстановки, сантехнических приборов и аксессуаров в масштабе 1:50;</w:t>
            </w:r>
          </w:p>
          <w:p w14:paraId="6CEB51B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пола с указанием отделочных материалов пола, порогов с привязками плитки в масштабе 1:50;</w:t>
            </w:r>
          </w:p>
          <w:p w14:paraId="1AAA444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потолка с указанием перепадов потолка, отделочных материалов, карниза для штор, расстановкой осветительных приборов с привязками в масштабе 1:50;</w:t>
            </w:r>
          </w:p>
          <w:p w14:paraId="110A223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План освещения (документация в масштабе 1:50с типом ламп, светильников, расчёт световой интенсивности, группы включения;</w:t>
            </w:r>
          </w:p>
          <w:p w14:paraId="4CCEC02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План заполнения дверных проемов. </w:t>
            </w:r>
          </w:p>
          <w:p w14:paraId="32AEE99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Развертки стен номеров и санузлов с указанием отделочных материалов стен, дверей, окон и настенного оборудования, аксессуаров, с привязкой плитки в масштабе 1:50;</w:t>
            </w:r>
          </w:p>
          <w:p w14:paraId="7B4439F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–Развертки Общественных зон Гостиничного комплекса с указанием видов отделки, расстановкой сантехнического оборудования, встроенной мебели, обстановки, расположением осветительных приборов, оконечных устройств электрики и т.п. с привязками (в масштабе 1:50);</w:t>
            </w:r>
          </w:p>
          <w:p w14:paraId="0371B3F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Архитектурные детали элементов отделки (устройства ниши под зеркало раковины, душевого поддона, порогов, карниза для штор, </w:t>
            </w:r>
            <w:proofErr w:type="spellStart"/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опусков</w:t>
            </w:r>
            <w:proofErr w:type="spellEnd"/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потолка и т.п.)</w:t>
            </w:r>
          </w:p>
          <w:p w14:paraId="3C110954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Предварительные спецификации отделочных материалов;</w:t>
            </w:r>
          </w:p>
          <w:p w14:paraId="749FC11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Предварительная спецификация сантехнических приборов и ванных аксессуаров</w:t>
            </w:r>
          </w:p>
          <w:p w14:paraId="2FC0816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Предварительные спецификации мебели, предметов обстановки и оборудования;</w:t>
            </w:r>
          </w:p>
          <w:p w14:paraId="0732113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Предварительная спецификация освещения</w:t>
            </w:r>
          </w:p>
          <w:p w14:paraId="26CBEE16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– Корректировка документации в соответствии с замечаниями Заказчика; </w:t>
            </w:r>
          </w:p>
          <w:p w14:paraId="787979D0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Согласование Заказчика.</w:t>
            </w:r>
          </w:p>
        </w:tc>
      </w:tr>
      <w:tr w:rsidR="00D325C8" w:rsidRPr="00102437" w14:paraId="05314912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11675DC1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458472B4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Детальные чертежи и спецификации </w:t>
            </w:r>
          </w:p>
        </w:tc>
      </w:tr>
      <w:tr w:rsidR="00D325C8" w:rsidRPr="00102437" w14:paraId="52A65501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top w:val="single" w:sz="4" w:space="0" w:color="auto"/>
              <w:bottom w:val="single" w:sz="4" w:space="0" w:color="000000"/>
            </w:tcBorders>
          </w:tcPr>
          <w:p w14:paraId="4ECCFDAC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top w:val="single" w:sz="4" w:space="0" w:color="auto"/>
              <w:bottom w:val="single" w:sz="4" w:space="0" w:color="000000"/>
            </w:tcBorders>
          </w:tcPr>
          <w:p w14:paraId="292C89ED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 с разработкой Рабочей документации прорабатывает и согласовывает с Заказчиком детальный проект номеров и общественных зон.</w:t>
            </w:r>
          </w:p>
          <w:p w14:paraId="2CB405C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со смежными разделами проекта:</w:t>
            </w:r>
          </w:p>
          <w:p w14:paraId="114EF52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выполнением всех разделов проекта в цифровой информационной модели (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BIM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модели), генеральный проектировщик производит моделирование рабочего проекта раздела АИ по представленным дизайнерам рабочим чертежам.  Представление, уточнение чертежей РД и дополнительной информации необходимой для моделирования, проводиться в рабочем порядке через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назначенных координаторов со стороны Дизайнера и Генерального проектировщика.</w:t>
            </w:r>
          </w:p>
          <w:p w14:paraId="1D2043D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Координация раздела АИ со смежными разделами производиться генеральным проектировщиком не реже 1 раза в неделю.  В случае выявления геометрических коллизий проводится совместная работа сторон по их разрешению. </w:t>
            </w:r>
          </w:p>
          <w:p w14:paraId="79D78B6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    </w:t>
            </w:r>
          </w:p>
          <w:p w14:paraId="5D0C221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4E2B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45FB355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Схемы встроенной мебели;</w:t>
            </w:r>
          </w:p>
          <w:p w14:paraId="513A2BC9" w14:textId="44594CF5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спецификации мебели, изготавливаемой под заказ в примерном составе: тип кроватей (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Zip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&amp;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Link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 согласованию с Заказчиком), типы диванов, столов, шкафов/гардеробов для номерного фонда; стойка приема и регистрации, диваны/мебель в холле, и т.д., со встроенными розетками, где применимо.</w:t>
            </w:r>
          </w:p>
          <w:p w14:paraId="3FAEAE6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65DDA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Подробные спецификации отделочных материалов (включая отделочные и облицовочные покрытия, ковровые покрытия, фурнитуру, сантехническое оборудование и ванные аксессуары, встроенные светильники, карнизы и т.п.);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F5B5B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Спецификации должны обеспечивать возможность проведения тендеров на внутреннюю отделку, встроенную мебель, предметы обстановки и оборудования, и т.п.,</w:t>
            </w:r>
          </w:p>
          <w:p w14:paraId="56485FE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Подробные спецификации обстановки с указанием точных характеристик (размер, цвет и т.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п.) или производителя и артикула, включая фотографии предметов обстановки, выбранных по каталогам производителей, виды тканей, предметы искусства и т.п.;</w:t>
            </w:r>
          </w:p>
          <w:p w14:paraId="3195077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8496B0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Спецификация оконечных устройств электрики (розеток, выключателей, рамок и т.п.)</w:t>
            </w:r>
          </w:p>
          <w:p w14:paraId="3D4BA66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Полная спецификация заполнения дверных проемов;</w:t>
            </w:r>
          </w:p>
          <w:p w14:paraId="1A3AF51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– Архитектурные детали элементов отделки (в масштабе 1:10/ 1:20) </w:t>
            </w:r>
          </w:p>
          <w:p w14:paraId="62DA288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Заказчика;</w:t>
            </w:r>
          </w:p>
          <w:p w14:paraId="6650EE4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Согласование Заказчика.</w:t>
            </w:r>
          </w:p>
          <w:p w14:paraId="49D2C91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9CF1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Все решения Дизайнера, связанные с выбором отделочных материалов и элементов, мебели, предметов оснащения и отделки, влияющие на экономическую составляющую проекта   и потенциальное изменение стоимости отделочных работ в обязательном порядке согласовываются с Заказчиком (в случае получения от Заказчика (Космос) диапазона стоимости основных отделочных материалов и предметов мебели)</w:t>
            </w:r>
          </w:p>
          <w:p w14:paraId="7A09E391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C1F7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pln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Word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таблицы в формате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Exсel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jpeg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6FF364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2F24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7F455420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bottom w:val="single" w:sz="4" w:space="0" w:color="000000"/>
            </w:tcBorders>
            <w:shd w:val="clear" w:color="auto" w:fill="F2F2F2"/>
          </w:tcPr>
          <w:p w14:paraId="5217E9D1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8773" w:type="dxa"/>
            <w:tcBorders>
              <w:bottom w:val="single" w:sz="4" w:space="0" w:color="000000"/>
            </w:tcBorders>
            <w:shd w:val="clear" w:color="auto" w:fill="F2F2F2"/>
          </w:tcPr>
          <w:p w14:paraId="7A71EAB0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Авторский надзор выполняется по отдельному договору.</w:t>
            </w:r>
          </w:p>
        </w:tc>
      </w:tr>
      <w:tr w:rsidR="00D325C8" w:rsidRPr="00102437" w14:paraId="7551F059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67" w:type="dxa"/>
            <w:tcBorders>
              <w:bottom w:val="single" w:sz="4" w:space="0" w:color="000000"/>
            </w:tcBorders>
          </w:tcPr>
          <w:p w14:paraId="21B948F0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73" w:type="dxa"/>
            <w:tcBorders>
              <w:bottom w:val="single" w:sz="4" w:space="0" w:color="000000"/>
            </w:tcBorders>
          </w:tcPr>
          <w:p w14:paraId="5C2FD5A9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осуществляет авторский надзор за выполнением работ по отделке Модельного номера и Гостиничного комплекса и контролирует качество выполненных работ на Объекте в течение периода действия настоящего Договора.</w:t>
            </w:r>
          </w:p>
          <w:p w14:paraId="3224904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составляет отчеты по результатам проверок на Объекте и сообщает Заказчику обо всех отклонениях, выявленных в результате проверок.</w:t>
            </w:r>
          </w:p>
          <w:p w14:paraId="3FBF01F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проводит итоговую проверку/надзор после исправления дефектов после завершения всех работ по отделке Гостиничного комплекса и монтажа/расстановки мебели, предметы обстановки и оборудование и представляет Заказчику соответствующий письменный отчет о проведенном авторском надзоре.</w:t>
            </w:r>
          </w:p>
          <w:p w14:paraId="1DBBB10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83583F" w14:textId="4D1D5F8D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При обнаружении каких-либо расхождений между дизайн-проектом и физическими параметрами или других препятствий к выполнению Работ в соответствии с дизайн-проектом, Заказчик вправе направить Дизайнеру письменный запрос с описанием проблемы и, по возможности, с вариантами её разрешения. Дизайнер в течении 5(пяти) рабочих дней обязан рассмотреть такой запрос и принять решение о разрешении локальной проблемы и/или внести изменения в документацию дизайна интерьеров для фиксирования откорректированного решения и для предотвращения возникновения аналогичной проблемы в дальнейшем.</w:t>
            </w:r>
          </w:p>
          <w:p w14:paraId="7DDD48A4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38C10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также вправе отправлять дизайнеру для согласования некоторые эскизные решения, касающиеся зон/систем, не вошедших в состав работ по настоящему соглашению, но требующих дополнительной эстетической оценки по требованию Оператора Гостиничного комплекса. </w:t>
            </w:r>
          </w:p>
        </w:tc>
      </w:tr>
    </w:tbl>
    <w:p w14:paraId="637E791F" w14:textId="77777777" w:rsidR="00D325C8" w:rsidRPr="00102437" w:rsidRDefault="00D325C8" w:rsidP="00D325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</w:tblGrid>
      <w:tr w:rsidR="00D325C8" w:rsidRPr="00102437" w14:paraId="4F7A4903" w14:textId="77777777" w:rsidTr="0059247D">
        <w:trPr>
          <w:trHeight w:val="239"/>
        </w:trPr>
        <w:tc>
          <w:tcPr>
            <w:tcW w:w="9640" w:type="dxa"/>
            <w:gridSpan w:val="2"/>
            <w:shd w:val="clear" w:color="auto" w:fill="D9D9D9"/>
          </w:tcPr>
          <w:p w14:paraId="05F97E98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требования к помещениям</w:t>
            </w:r>
          </w:p>
        </w:tc>
      </w:tr>
      <w:tr w:rsidR="00D325C8" w:rsidRPr="00102437" w14:paraId="15D30A84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14FCFFC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Окна</w:t>
            </w:r>
            <w:proofErr w:type="spellEnd"/>
          </w:p>
        </w:tc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14:paraId="0DEAAC80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Конструкция</w:t>
            </w:r>
          </w:p>
          <w:p w14:paraId="7EE8559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 оконной рамы (внутри и снаружи) выбирается, исходя из спецификации Дизайнера. Номера должны иметь подоконники в соответствии с выбранными образцами и спецификацией Дизайнера. </w:t>
            </w:r>
          </w:p>
          <w:p w14:paraId="32281FFA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Звукоизоляция</w:t>
            </w:r>
          </w:p>
          <w:p w14:paraId="485F948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Все окна должны соответствовать российским нормам по звукоизоляции для применения в гостинице.</w:t>
            </w:r>
          </w:p>
        </w:tc>
      </w:tr>
      <w:tr w:rsidR="00D325C8" w:rsidRPr="00102437" w14:paraId="23DC3F28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5C473840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Двери</w:t>
            </w:r>
            <w:proofErr w:type="spellEnd"/>
          </w:p>
        </w:tc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14:paraId="3345E856" w14:textId="77777777" w:rsidR="00D325C8" w:rsidRPr="00102437" w:rsidRDefault="00D325C8" w:rsidP="00D325C8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Двери в номерах</w:t>
            </w:r>
          </w:p>
          <w:p w14:paraId="1BEEF31A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Без порога.</w:t>
            </w:r>
          </w:p>
          <w:p w14:paraId="38F0E75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Дверь с финишным покрытием, цвет в соответствии с картой цветов производителя (на выбор Дизайнера)</w:t>
            </w:r>
          </w:p>
          <w:p w14:paraId="0CE7C59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Самозакрывающаяся (со скрытым доводчиком), 3 петли.</w:t>
            </w:r>
          </w:p>
          <w:p w14:paraId="32948C5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Тип конструкции доводчика двери соответствует толщине и весу двери.</w:t>
            </w:r>
          </w:p>
          <w:p w14:paraId="07D8FF4A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Дверь оборудована электронным замком гостиничного типа (применяется ключ-карта).</w:t>
            </w:r>
          </w:p>
          <w:p w14:paraId="2AC65BE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огнестойкости не менее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EI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-30.</w:t>
            </w:r>
          </w:p>
          <w:p w14:paraId="16C0723B" w14:textId="77777777" w:rsidR="00D325C8" w:rsidRPr="00102437" w:rsidRDefault="00D325C8" w:rsidP="00D325C8">
            <w:pPr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Двери санузлов</w:t>
            </w:r>
          </w:p>
          <w:p w14:paraId="6FEAF59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Створка двери с финишным покрытием, климатический класс II, класс прочности M, цвет в соответствии с картой цветов изготовителя (на выбор Дизайнера), с ручкой по выбору Дизайнера. Двери санузлов укорочены - вентиляционная щель возле пола. </w:t>
            </w:r>
          </w:p>
        </w:tc>
      </w:tr>
      <w:tr w:rsidR="00D325C8" w:rsidRPr="00102437" w14:paraId="2D97B524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536F95E8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Отделка</w:t>
            </w:r>
            <w:proofErr w:type="spellEnd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интерьера</w:t>
            </w:r>
            <w:proofErr w:type="spellEnd"/>
          </w:p>
        </w:tc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14:paraId="7AD6BDD8" w14:textId="77777777" w:rsidR="00D325C8" w:rsidRPr="00102437" w:rsidRDefault="00D325C8" w:rsidP="00D325C8">
            <w:pPr>
              <w:numPr>
                <w:ilvl w:val="1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Стены</w:t>
            </w:r>
          </w:p>
          <w:p w14:paraId="1B3DFC2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Перегородки между номерами рекомендуется выполнять в виде легких конструкций. Исполнение должно соответствовать российским требованиям пожарной безопасности и повышенной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шумоизоляции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применения в гостинице.</w:t>
            </w:r>
          </w:p>
          <w:p w14:paraId="33FE772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Трубопроводная и канализационная шахта/канал покрываются минеральной ватой.</w:t>
            </w:r>
          </w:p>
          <w:p w14:paraId="442DBBA1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Перегородка между номером/санузлом выполняется в виде легкой стены, с двойной обшивкой, со звукоизоляцией минеральной ватой. Учесть устройство негорючих закладных для навесного оборудования и фурнитуры.</w:t>
            </w:r>
          </w:p>
          <w:p w14:paraId="2983ECA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Потолок</w:t>
            </w:r>
          </w:p>
          <w:p w14:paraId="4519877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применимо, в общественных зонах и этажных коридорах рекомендуется использовать подвесной потолок. </w:t>
            </w:r>
          </w:p>
          <w:p w14:paraId="7F6FF703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</w:t>
            </w:r>
          </w:p>
          <w:p w14:paraId="0564332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 зоне лобби рекомендуются твердые нестираемые покрытия (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керамогранит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плитка). В общественных зонах по согласованию с Заказчиком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керамогранит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плитка, ламинат, ковровые покрытия, виниловая плитка и т.п. В целом применяется нескользящее покрытие. Плитка в общественных санузлах класса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11, в санузлах номеров –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  <w:p w14:paraId="700B9C8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8027A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Отделка интерьера осуществляется согласно дизайн-проекта.</w:t>
            </w:r>
          </w:p>
          <w:p w14:paraId="377E186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Отделочные материалы должны иметь сертификат пожарной безопасности.</w:t>
            </w:r>
          </w:p>
          <w:p w14:paraId="7B7AB5A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512398BA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300CE817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Санузлы</w:t>
            </w:r>
            <w:proofErr w:type="spellEnd"/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30952A" w14:textId="77777777" w:rsidR="00D325C8" w:rsidRPr="00102437" w:rsidRDefault="00D325C8" w:rsidP="00D325C8">
            <w:pPr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Санузлы общего пользования</w:t>
            </w:r>
          </w:p>
          <w:p w14:paraId="34D7722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4332C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Раковина определяется дизайн-проектом.</w:t>
            </w:r>
          </w:p>
          <w:p w14:paraId="5500231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Унитаз: смывной унитаз, настенный, с сиденьем, инсталляция в стене с цистерной 6л.</w:t>
            </w:r>
          </w:p>
          <w:p w14:paraId="014EC33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Писсуар: настенный, инсталляция в стене с цистерной, сенсорное управление.</w:t>
            </w:r>
          </w:p>
          <w:p w14:paraId="45A3954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Сушилки для рук: по согласованию с Заказчиком. </w:t>
            </w:r>
          </w:p>
          <w:p w14:paraId="2FA2BA8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Каждое помещение запирается отдельно.</w:t>
            </w:r>
          </w:p>
          <w:p w14:paraId="10D9D9E2" w14:textId="77777777" w:rsidR="00D325C8" w:rsidRPr="00102437" w:rsidRDefault="00D325C8" w:rsidP="00D325C8">
            <w:pPr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Санузлы общего пользования для МГН</w:t>
            </w:r>
          </w:p>
          <w:p w14:paraId="10885F9D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C8B97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Раковина и смеситель на выбор Дизайнера.</w:t>
            </w:r>
          </w:p>
          <w:p w14:paraId="617FE33E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Унитаз: смывной унитаз, настенный, с сиденьем, инсталляция в стене с цистерной 6л.</w:t>
            </w:r>
          </w:p>
          <w:p w14:paraId="023DB9A3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Сушилки для рук: по согласованию с Заказчиком. </w:t>
            </w:r>
          </w:p>
          <w:p w14:paraId="15075C3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Каждое помещение запирается отдельно.</w:t>
            </w:r>
          </w:p>
          <w:p w14:paraId="56694DB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D79557" w14:textId="77777777" w:rsidR="00D325C8" w:rsidRPr="00102437" w:rsidRDefault="00D325C8" w:rsidP="00D325C8">
            <w:pPr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Санузел в гостевом номере</w:t>
            </w:r>
          </w:p>
          <w:p w14:paraId="0988EA0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Раковина и смеситель на выбор Дизайнера.</w:t>
            </w:r>
          </w:p>
          <w:p w14:paraId="6485A8BC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 санузле устанавливается душевая кабина в строительном исполнении.</w:t>
            </w:r>
          </w:p>
          <w:p w14:paraId="76A730F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Лейка душа,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водосберегающая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 с расходом воды &lt;8л/мин.</w:t>
            </w:r>
          </w:p>
          <w:p w14:paraId="070ECA41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Душевая кабина из натурального стекла (если применимо) или стационарный элемент из стекла с резиновым уплотнителем.</w:t>
            </w:r>
          </w:p>
          <w:p w14:paraId="5D71D49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Унитаз: смывной унитаз, настенный, с сиденьем, инсталляция в стене с цистерной 6л.</w:t>
            </w:r>
          </w:p>
          <w:p w14:paraId="72F5687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Нажимная пластина унитаза (2-клавишная).</w:t>
            </w:r>
          </w:p>
          <w:p w14:paraId="4BB48AB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Диспенсеры в душе и у раковины.</w:t>
            </w:r>
          </w:p>
          <w:p w14:paraId="683B972D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39663B87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5DA6E951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Электроснабжение</w:t>
            </w:r>
            <w:proofErr w:type="spellEnd"/>
          </w:p>
        </w:tc>
        <w:tc>
          <w:tcPr>
            <w:tcW w:w="87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51A8C8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Общественные зоны/лобби</w:t>
            </w:r>
          </w:p>
          <w:p w14:paraId="42C4F12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светильники, выключатель в зоне стойки регистрации.</w:t>
            </w:r>
          </w:p>
          <w:p w14:paraId="186324C1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Настенные светильники включаются группами, выключатель в зоне стойки регистрации.</w:t>
            </w:r>
          </w:p>
          <w:p w14:paraId="2E85C89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Розетки для подключения электроприборов, компьютерного оборудования и ТВ, зарядки гостевых устройств. Минимум 6 штук для одного рабочего места сотрудника службы приема и регистрации.  </w:t>
            </w:r>
          </w:p>
          <w:p w14:paraId="5D6C5551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Розетки CAT 5 или 6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RJ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для подключения компьютерного оборудования и ТВ. Минимум 6 штук для одного рабочего места сотрудника службы приема и регистрации.  </w:t>
            </w:r>
          </w:p>
          <w:p w14:paraId="2011DAD2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Санузел общественного пользования</w:t>
            </w:r>
          </w:p>
          <w:p w14:paraId="68046E5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светильники, датчик движения.</w:t>
            </w:r>
          </w:p>
          <w:p w14:paraId="0D093D4C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Настенные светильники, включаются над раковиной.</w:t>
            </w:r>
          </w:p>
          <w:p w14:paraId="3681499A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Санузел общественного пользования МГН</w:t>
            </w:r>
          </w:p>
          <w:p w14:paraId="18F16D3E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светильники, выключатель на внешней стене/датчик движения.</w:t>
            </w:r>
          </w:p>
          <w:p w14:paraId="00F8A444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Настенные светильники, включатель справа от раковины.</w:t>
            </w:r>
          </w:p>
          <w:p w14:paraId="5DC275C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Защищенная двойная розетка справа от раковины.</w:t>
            </w:r>
          </w:p>
          <w:p w14:paraId="082D528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Система экстренного вызова согласно техническим условиям.</w:t>
            </w:r>
          </w:p>
          <w:p w14:paraId="4DC3ADF4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Стандартный номер</w:t>
            </w:r>
          </w:p>
          <w:p w14:paraId="66F54A3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Оборудование на мебели устанавливаются согласно дизайн-проекта по согласованию с Заказчиком. </w:t>
            </w:r>
          </w:p>
          <w:p w14:paraId="6B2D4BB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Предусмотреть, 1 силовую и 1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-розетки в зоне прикроватной тумбочки, 2 силовых и 1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USB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-розетки в зоне рабочего стола. Остальные розетки и подводки по выбору Дизайнера – в зависимости от электрооборудования (для уборки, ТВ, настольных светильников и т.п.).</w:t>
            </w:r>
          </w:p>
          <w:p w14:paraId="43BE919C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Светильники согласно Дизайн-проекта (общее освещение, освещение холла, изголовья кровати, рабочей зоны).</w:t>
            </w:r>
          </w:p>
          <w:p w14:paraId="00E4D755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Компьютерные розетки САТ5 или 6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RJ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– не менее 2 штук (ТВ, телефон). Доступ в Интернет предполагается через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WiFi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, если иного не требует Заказчик.</w:t>
            </w:r>
          </w:p>
          <w:p w14:paraId="66257A3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Общий выключатель «ключ-карта» для всех потребителей, кроме ТВ, холодильника, рабочего стола и сейфа.</w:t>
            </w:r>
          </w:p>
          <w:p w14:paraId="46CDB15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Пульт управления </w:t>
            </w:r>
            <w:proofErr w:type="spellStart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фанкойлом</w:t>
            </w:r>
            <w:proofErr w:type="spellEnd"/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если применимо. </w:t>
            </w:r>
          </w:p>
          <w:p w14:paraId="5C1978D3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Санузлы в номерах</w:t>
            </w:r>
          </w:p>
          <w:p w14:paraId="583D1A2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светильники согласно дизайн-проекта на каждую зону (раковина, душ, туалет).</w:t>
            </w:r>
          </w:p>
          <w:p w14:paraId="3B2152C3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Выключатель снаружи санузла рядом с дверью в санузел (для раздельных санузлов, на каждый блок: раковина, душ, туалет).</w:t>
            </w:r>
          </w:p>
          <w:p w14:paraId="0870E1B4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Подводка для настенного светильника в зеркале или над зеркалом.</w:t>
            </w:r>
          </w:p>
          <w:p w14:paraId="6D8F6837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Розетка, влагозащищенная справа возле раковины.</w:t>
            </w:r>
          </w:p>
          <w:p w14:paraId="319DFE2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Подводка настенная для стационарного фена справа возле раковины.</w:t>
            </w:r>
          </w:p>
          <w:p w14:paraId="152C7896" w14:textId="77777777" w:rsidR="00D325C8" w:rsidRPr="00102437" w:rsidRDefault="00D325C8" w:rsidP="00D325C8">
            <w:pPr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Этажные коридоры</w:t>
            </w:r>
          </w:p>
          <w:p w14:paraId="661AD879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Потолочные и/или настенные светильники согласно дизайн-проекта.</w:t>
            </w:r>
          </w:p>
          <w:p w14:paraId="2EEF8CD3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Датчики движения по согласованию с Заказчиком.</w:t>
            </w:r>
          </w:p>
          <w:p w14:paraId="36FA3F9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27AEB756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8250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Наполнение</w:t>
            </w:r>
            <w:proofErr w:type="spellEnd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номера</w:t>
            </w:r>
            <w:proofErr w:type="spellEnd"/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1E97D" w14:textId="77777777" w:rsidR="00D325C8" w:rsidRPr="00102437" w:rsidRDefault="00D325C8" w:rsidP="00D325C8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Зона прихожей</w:t>
            </w:r>
          </w:p>
          <w:p w14:paraId="2027439E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Зеркало в полный рост</w:t>
            </w:r>
          </w:p>
          <w:p w14:paraId="1D59CAC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Шкаф закрытый с двумя секциями (гардеробная и полки). </w:t>
            </w:r>
          </w:p>
          <w:p w14:paraId="18C43D76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Сейф.</w:t>
            </w:r>
          </w:p>
          <w:p w14:paraId="3B76883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Спальная зона.</w:t>
            </w:r>
          </w:p>
          <w:p w14:paraId="4D53C612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Ковать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Zip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Link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900х2000 – 2 шт.</w:t>
            </w:r>
          </w:p>
          <w:p w14:paraId="21E28D90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Тумбочка прикроватная – 2шт.</w:t>
            </w:r>
          </w:p>
          <w:p w14:paraId="0B5D8BCE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Кресло в зависимости от площади номера.</w:t>
            </w:r>
          </w:p>
          <w:p w14:paraId="1EC9240C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Телевизор на стене не менее 40’’.</w:t>
            </w:r>
          </w:p>
          <w:p w14:paraId="25789B68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Окно – тюль 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black out.</w:t>
            </w:r>
          </w:p>
          <w:p w14:paraId="1EEE9D5B" w14:textId="77777777" w:rsidR="00D325C8" w:rsidRPr="00102437" w:rsidRDefault="00D325C8" w:rsidP="00D325C8">
            <w:pPr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зона</w:t>
            </w:r>
          </w:p>
          <w:p w14:paraId="431764D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Стол с двумя выдвижными ящиками.</w:t>
            </w:r>
          </w:p>
          <w:p w14:paraId="7384F342" w14:textId="77777777" w:rsidR="00D325C8" w:rsidRPr="00894FB1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FB1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Холодильник.</w:t>
            </w:r>
          </w:p>
          <w:p w14:paraId="4E7512AD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Стул с подлокотниками, полностью задвигающийся под стол.</w:t>
            </w:r>
          </w:p>
          <w:p w14:paraId="7C5A5FAB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Телефон со спикерфоном на рабочем столе.</w:t>
            </w:r>
          </w:p>
          <w:p w14:paraId="321527B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Картины/постеры/декор на стенах согласно дизайн-проекта.</w:t>
            </w:r>
          </w:p>
          <w:p w14:paraId="70A29157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4BC141D" w14:textId="77777777" w:rsidR="008607A3" w:rsidRPr="00102437" w:rsidRDefault="008607A3">
      <w:pPr>
        <w:rPr>
          <w:rFonts w:ascii="Times New Roman" w:hAnsi="Times New Roman" w:cs="Times New Roman"/>
          <w:sz w:val="24"/>
          <w:szCs w:val="24"/>
        </w:rPr>
      </w:pPr>
    </w:p>
    <w:sectPr w:rsidR="008607A3" w:rsidRPr="0010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35C87630"/>
    <w:multiLevelType w:val="hybridMultilevel"/>
    <w:tmpl w:val="76E235EE"/>
    <w:lvl w:ilvl="0" w:tplc="B896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a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C8"/>
    <w:rsid w:val="0000517D"/>
    <w:rsid w:val="00006E9C"/>
    <w:rsid w:val="000211B2"/>
    <w:rsid w:val="00026253"/>
    <w:rsid w:val="00027817"/>
    <w:rsid w:val="0003179B"/>
    <w:rsid w:val="00034EA9"/>
    <w:rsid w:val="000350F9"/>
    <w:rsid w:val="00035699"/>
    <w:rsid w:val="00044797"/>
    <w:rsid w:val="00045D6B"/>
    <w:rsid w:val="00047469"/>
    <w:rsid w:val="00053A96"/>
    <w:rsid w:val="00056AFF"/>
    <w:rsid w:val="000578AB"/>
    <w:rsid w:val="00057C8F"/>
    <w:rsid w:val="00070407"/>
    <w:rsid w:val="000714C2"/>
    <w:rsid w:val="00080580"/>
    <w:rsid w:val="00080A48"/>
    <w:rsid w:val="00082110"/>
    <w:rsid w:val="00082FBD"/>
    <w:rsid w:val="00092213"/>
    <w:rsid w:val="00092E99"/>
    <w:rsid w:val="000A0510"/>
    <w:rsid w:val="000A314B"/>
    <w:rsid w:val="000A51B1"/>
    <w:rsid w:val="000B0472"/>
    <w:rsid w:val="000B290D"/>
    <w:rsid w:val="000B3FC6"/>
    <w:rsid w:val="000B6DDF"/>
    <w:rsid w:val="000B7BFB"/>
    <w:rsid w:val="000C0AC9"/>
    <w:rsid w:val="000C130A"/>
    <w:rsid w:val="000C2B4D"/>
    <w:rsid w:val="000C3CA3"/>
    <w:rsid w:val="000C5187"/>
    <w:rsid w:val="000D34BE"/>
    <w:rsid w:val="000D4CAF"/>
    <w:rsid w:val="000D6CEC"/>
    <w:rsid w:val="000E194B"/>
    <w:rsid w:val="000E53D7"/>
    <w:rsid w:val="000E5E56"/>
    <w:rsid w:val="000F08B7"/>
    <w:rsid w:val="00101D05"/>
    <w:rsid w:val="00102437"/>
    <w:rsid w:val="001153F5"/>
    <w:rsid w:val="001154A9"/>
    <w:rsid w:val="0011742D"/>
    <w:rsid w:val="0011768D"/>
    <w:rsid w:val="0012053B"/>
    <w:rsid w:val="00120A74"/>
    <w:rsid w:val="001264A7"/>
    <w:rsid w:val="00131795"/>
    <w:rsid w:val="001366E8"/>
    <w:rsid w:val="001414C3"/>
    <w:rsid w:val="00144CAD"/>
    <w:rsid w:val="00146DF4"/>
    <w:rsid w:val="00150232"/>
    <w:rsid w:val="0015069E"/>
    <w:rsid w:val="0016083A"/>
    <w:rsid w:val="00160BC3"/>
    <w:rsid w:val="00162A7F"/>
    <w:rsid w:val="00170234"/>
    <w:rsid w:val="00172B5E"/>
    <w:rsid w:val="00174708"/>
    <w:rsid w:val="001767A9"/>
    <w:rsid w:val="00176FB9"/>
    <w:rsid w:val="0017792A"/>
    <w:rsid w:val="0018133B"/>
    <w:rsid w:val="001832C8"/>
    <w:rsid w:val="0018411D"/>
    <w:rsid w:val="0018644D"/>
    <w:rsid w:val="001873E9"/>
    <w:rsid w:val="00187672"/>
    <w:rsid w:val="0019247D"/>
    <w:rsid w:val="001931DF"/>
    <w:rsid w:val="0019765B"/>
    <w:rsid w:val="00197CF7"/>
    <w:rsid w:val="001A0396"/>
    <w:rsid w:val="001A1A43"/>
    <w:rsid w:val="001A39F8"/>
    <w:rsid w:val="001B06F2"/>
    <w:rsid w:val="001B2039"/>
    <w:rsid w:val="001B22AA"/>
    <w:rsid w:val="001C3DBE"/>
    <w:rsid w:val="001D6A8F"/>
    <w:rsid w:val="001D7CC6"/>
    <w:rsid w:val="001E0FAE"/>
    <w:rsid w:val="001E44B3"/>
    <w:rsid w:val="001E5423"/>
    <w:rsid w:val="001F4A71"/>
    <w:rsid w:val="001F515C"/>
    <w:rsid w:val="0020490B"/>
    <w:rsid w:val="00211A15"/>
    <w:rsid w:val="00211F91"/>
    <w:rsid w:val="0021241B"/>
    <w:rsid w:val="00212C9C"/>
    <w:rsid w:val="00212EE6"/>
    <w:rsid w:val="00213BE7"/>
    <w:rsid w:val="00213F64"/>
    <w:rsid w:val="002165C6"/>
    <w:rsid w:val="00217033"/>
    <w:rsid w:val="002256C9"/>
    <w:rsid w:val="002308E3"/>
    <w:rsid w:val="00242AAA"/>
    <w:rsid w:val="00243AB5"/>
    <w:rsid w:val="002470E9"/>
    <w:rsid w:val="002539F5"/>
    <w:rsid w:val="00260ED9"/>
    <w:rsid w:val="00261476"/>
    <w:rsid w:val="0026543F"/>
    <w:rsid w:val="00266458"/>
    <w:rsid w:val="0027007B"/>
    <w:rsid w:val="00274B32"/>
    <w:rsid w:val="002760FC"/>
    <w:rsid w:val="002774D1"/>
    <w:rsid w:val="00281749"/>
    <w:rsid w:val="00281832"/>
    <w:rsid w:val="0028366A"/>
    <w:rsid w:val="0028431D"/>
    <w:rsid w:val="00291083"/>
    <w:rsid w:val="00297028"/>
    <w:rsid w:val="002A76FF"/>
    <w:rsid w:val="002B2007"/>
    <w:rsid w:val="002B2FBA"/>
    <w:rsid w:val="002B696B"/>
    <w:rsid w:val="002B6DF5"/>
    <w:rsid w:val="002B7033"/>
    <w:rsid w:val="002B739C"/>
    <w:rsid w:val="002C26C4"/>
    <w:rsid w:val="002C2ADE"/>
    <w:rsid w:val="002C317F"/>
    <w:rsid w:val="002C4FEF"/>
    <w:rsid w:val="002E6488"/>
    <w:rsid w:val="002E6E3D"/>
    <w:rsid w:val="002E796D"/>
    <w:rsid w:val="002F2B92"/>
    <w:rsid w:val="002F304C"/>
    <w:rsid w:val="002F351E"/>
    <w:rsid w:val="002F4361"/>
    <w:rsid w:val="002F5A1D"/>
    <w:rsid w:val="002F6576"/>
    <w:rsid w:val="0030399F"/>
    <w:rsid w:val="00304654"/>
    <w:rsid w:val="00306F85"/>
    <w:rsid w:val="00310BAF"/>
    <w:rsid w:val="003112C0"/>
    <w:rsid w:val="00314DFE"/>
    <w:rsid w:val="00315E78"/>
    <w:rsid w:val="003173AE"/>
    <w:rsid w:val="0032358D"/>
    <w:rsid w:val="00325279"/>
    <w:rsid w:val="003311FC"/>
    <w:rsid w:val="00333EFF"/>
    <w:rsid w:val="003348F4"/>
    <w:rsid w:val="003358F6"/>
    <w:rsid w:val="00340C13"/>
    <w:rsid w:val="003418B0"/>
    <w:rsid w:val="003426BF"/>
    <w:rsid w:val="00343756"/>
    <w:rsid w:val="00344C54"/>
    <w:rsid w:val="00345CF9"/>
    <w:rsid w:val="00351F32"/>
    <w:rsid w:val="003541A0"/>
    <w:rsid w:val="003578EB"/>
    <w:rsid w:val="00360B9B"/>
    <w:rsid w:val="003626C8"/>
    <w:rsid w:val="00364CAF"/>
    <w:rsid w:val="0036558B"/>
    <w:rsid w:val="00372EA0"/>
    <w:rsid w:val="00374519"/>
    <w:rsid w:val="003746B3"/>
    <w:rsid w:val="0037580A"/>
    <w:rsid w:val="00376102"/>
    <w:rsid w:val="00377AF9"/>
    <w:rsid w:val="003808BC"/>
    <w:rsid w:val="00381A3C"/>
    <w:rsid w:val="00386E86"/>
    <w:rsid w:val="00392F59"/>
    <w:rsid w:val="00393488"/>
    <w:rsid w:val="00396CAD"/>
    <w:rsid w:val="003A0DE2"/>
    <w:rsid w:val="003A3AAE"/>
    <w:rsid w:val="003A51C2"/>
    <w:rsid w:val="003B577D"/>
    <w:rsid w:val="003C16EE"/>
    <w:rsid w:val="003C19B7"/>
    <w:rsid w:val="003C467E"/>
    <w:rsid w:val="003C5750"/>
    <w:rsid w:val="003C619B"/>
    <w:rsid w:val="003C6BD8"/>
    <w:rsid w:val="003C7039"/>
    <w:rsid w:val="003D31F8"/>
    <w:rsid w:val="003D35C7"/>
    <w:rsid w:val="003D3AE5"/>
    <w:rsid w:val="003E0D12"/>
    <w:rsid w:val="003E7B30"/>
    <w:rsid w:val="003F48EC"/>
    <w:rsid w:val="004007AA"/>
    <w:rsid w:val="0040164E"/>
    <w:rsid w:val="004029BC"/>
    <w:rsid w:val="004033C5"/>
    <w:rsid w:val="00410E48"/>
    <w:rsid w:val="00414ABA"/>
    <w:rsid w:val="00414BE9"/>
    <w:rsid w:val="00414E76"/>
    <w:rsid w:val="00422335"/>
    <w:rsid w:val="004239AD"/>
    <w:rsid w:val="00432AB0"/>
    <w:rsid w:val="00432DCF"/>
    <w:rsid w:val="004348B6"/>
    <w:rsid w:val="00445595"/>
    <w:rsid w:val="00445CD6"/>
    <w:rsid w:val="00452842"/>
    <w:rsid w:val="00456059"/>
    <w:rsid w:val="004625DA"/>
    <w:rsid w:val="0046475E"/>
    <w:rsid w:val="00466632"/>
    <w:rsid w:val="004842BD"/>
    <w:rsid w:val="004849DF"/>
    <w:rsid w:val="00486E69"/>
    <w:rsid w:val="00491755"/>
    <w:rsid w:val="004921DF"/>
    <w:rsid w:val="00496235"/>
    <w:rsid w:val="004A1A96"/>
    <w:rsid w:val="004A50A9"/>
    <w:rsid w:val="004A5870"/>
    <w:rsid w:val="004A662F"/>
    <w:rsid w:val="004B6647"/>
    <w:rsid w:val="004C01BA"/>
    <w:rsid w:val="004C7AA5"/>
    <w:rsid w:val="004D1CF2"/>
    <w:rsid w:val="004D59C2"/>
    <w:rsid w:val="004D5DA1"/>
    <w:rsid w:val="004E2106"/>
    <w:rsid w:val="004F1114"/>
    <w:rsid w:val="004F11ED"/>
    <w:rsid w:val="004F4A64"/>
    <w:rsid w:val="004F717E"/>
    <w:rsid w:val="004F7C66"/>
    <w:rsid w:val="00501536"/>
    <w:rsid w:val="00501F42"/>
    <w:rsid w:val="00503981"/>
    <w:rsid w:val="00513C8D"/>
    <w:rsid w:val="0051509D"/>
    <w:rsid w:val="005175F8"/>
    <w:rsid w:val="00527323"/>
    <w:rsid w:val="00527EDE"/>
    <w:rsid w:val="005334AE"/>
    <w:rsid w:val="005361C2"/>
    <w:rsid w:val="00536A59"/>
    <w:rsid w:val="00543799"/>
    <w:rsid w:val="00544252"/>
    <w:rsid w:val="00544B23"/>
    <w:rsid w:val="00546E70"/>
    <w:rsid w:val="00554ADB"/>
    <w:rsid w:val="0055543B"/>
    <w:rsid w:val="00555ACA"/>
    <w:rsid w:val="00556E8A"/>
    <w:rsid w:val="00557034"/>
    <w:rsid w:val="005625F4"/>
    <w:rsid w:val="00563409"/>
    <w:rsid w:val="00571359"/>
    <w:rsid w:val="005713CD"/>
    <w:rsid w:val="00573636"/>
    <w:rsid w:val="00575849"/>
    <w:rsid w:val="00576E1A"/>
    <w:rsid w:val="00576EE5"/>
    <w:rsid w:val="00582594"/>
    <w:rsid w:val="00585239"/>
    <w:rsid w:val="0059576E"/>
    <w:rsid w:val="005A0552"/>
    <w:rsid w:val="005A377C"/>
    <w:rsid w:val="005B2CB4"/>
    <w:rsid w:val="005B31CF"/>
    <w:rsid w:val="005B5007"/>
    <w:rsid w:val="005B5969"/>
    <w:rsid w:val="005C4361"/>
    <w:rsid w:val="005D04C1"/>
    <w:rsid w:val="005D2DBA"/>
    <w:rsid w:val="005D3356"/>
    <w:rsid w:val="005D4811"/>
    <w:rsid w:val="005D4D43"/>
    <w:rsid w:val="005D500B"/>
    <w:rsid w:val="005D6531"/>
    <w:rsid w:val="005D7BB2"/>
    <w:rsid w:val="005E2753"/>
    <w:rsid w:val="005E3B54"/>
    <w:rsid w:val="005E3C14"/>
    <w:rsid w:val="005E5EC4"/>
    <w:rsid w:val="005F5B0F"/>
    <w:rsid w:val="005F63D5"/>
    <w:rsid w:val="006022AD"/>
    <w:rsid w:val="006033AB"/>
    <w:rsid w:val="0060342D"/>
    <w:rsid w:val="00605A1B"/>
    <w:rsid w:val="00615D9D"/>
    <w:rsid w:val="006268E3"/>
    <w:rsid w:val="00626F1E"/>
    <w:rsid w:val="00631767"/>
    <w:rsid w:val="00631839"/>
    <w:rsid w:val="00634274"/>
    <w:rsid w:val="00635B8D"/>
    <w:rsid w:val="006408DA"/>
    <w:rsid w:val="0064724A"/>
    <w:rsid w:val="0065469B"/>
    <w:rsid w:val="00655775"/>
    <w:rsid w:val="00665E99"/>
    <w:rsid w:val="00673830"/>
    <w:rsid w:val="00677A4D"/>
    <w:rsid w:val="00677E32"/>
    <w:rsid w:val="00684B4F"/>
    <w:rsid w:val="006857D7"/>
    <w:rsid w:val="00687D31"/>
    <w:rsid w:val="00692A77"/>
    <w:rsid w:val="006957E7"/>
    <w:rsid w:val="006966A9"/>
    <w:rsid w:val="006A5AD5"/>
    <w:rsid w:val="006A5F4D"/>
    <w:rsid w:val="006B11F0"/>
    <w:rsid w:val="006B16C4"/>
    <w:rsid w:val="006B2F3A"/>
    <w:rsid w:val="006B327B"/>
    <w:rsid w:val="006C247A"/>
    <w:rsid w:val="006C5E4A"/>
    <w:rsid w:val="006C7A3B"/>
    <w:rsid w:val="006D247F"/>
    <w:rsid w:val="006D26DC"/>
    <w:rsid w:val="006D4AC3"/>
    <w:rsid w:val="006D5158"/>
    <w:rsid w:val="006D52EF"/>
    <w:rsid w:val="006D53AF"/>
    <w:rsid w:val="006D57E7"/>
    <w:rsid w:val="006D7D77"/>
    <w:rsid w:val="006E588E"/>
    <w:rsid w:val="006E6518"/>
    <w:rsid w:val="006F7C63"/>
    <w:rsid w:val="00707495"/>
    <w:rsid w:val="00711F31"/>
    <w:rsid w:val="00713C27"/>
    <w:rsid w:val="0072064F"/>
    <w:rsid w:val="00723E7B"/>
    <w:rsid w:val="007253D0"/>
    <w:rsid w:val="007270CF"/>
    <w:rsid w:val="00731744"/>
    <w:rsid w:val="00741CCE"/>
    <w:rsid w:val="00744094"/>
    <w:rsid w:val="00752F16"/>
    <w:rsid w:val="00752FE5"/>
    <w:rsid w:val="007549AD"/>
    <w:rsid w:val="00756A57"/>
    <w:rsid w:val="00762214"/>
    <w:rsid w:val="00763D8A"/>
    <w:rsid w:val="007648E2"/>
    <w:rsid w:val="007729A6"/>
    <w:rsid w:val="0077485C"/>
    <w:rsid w:val="007751F3"/>
    <w:rsid w:val="00780F5E"/>
    <w:rsid w:val="00794FC9"/>
    <w:rsid w:val="0079765E"/>
    <w:rsid w:val="007A27A5"/>
    <w:rsid w:val="007A3E0F"/>
    <w:rsid w:val="007A77F8"/>
    <w:rsid w:val="007B2070"/>
    <w:rsid w:val="007B4996"/>
    <w:rsid w:val="007B4C9F"/>
    <w:rsid w:val="007B4F61"/>
    <w:rsid w:val="007B79AE"/>
    <w:rsid w:val="007C0944"/>
    <w:rsid w:val="007C0A6C"/>
    <w:rsid w:val="007C105C"/>
    <w:rsid w:val="007C1B5E"/>
    <w:rsid w:val="007C1DCA"/>
    <w:rsid w:val="007C259A"/>
    <w:rsid w:val="007C297F"/>
    <w:rsid w:val="007C30DF"/>
    <w:rsid w:val="007C5AB5"/>
    <w:rsid w:val="007D402C"/>
    <w:rsid w:val="007D7D03"/>
    <w:rsid w:val="007D7D35"/>
    <w:rsid w:val="007F28D5"/>
    <w:rsid w:val="007F6574"/>
    <w:rsid w:val="00800C10"/>
    <w:rsid w:val="008014F7"/>
    <w:rsid w:val="008060D1"/>
    <w:rsid w:val="008116D4"/>
    <w:rsid w:val="00811C4D"/>
    <w:rsid w:val="008140A1"/>
    <w:rsid w:val="0081419A"/>
    <w:rsid w:val="008159FB"/>
    <w:rsid w:val="00820B4D"/>
    <w:rsid w:val="00822199"/>
    <w:rsid w:val="0082464F"/>
    <w:rsid w:val="00831141"/>
    <w:rsid w:val="008321B9"/>
    <w:rsid w:val="008350EC"/>
    <w:rsid w:val="008418DC"/>
    <w:rsid w:val="00841F53"/>
    <w:rsid w:val="00845CB4"/>
    <w:rsid w:val="008462FE"/>
    <w:rsid w:val="00847E03"/>
    <w:rsid w:val="0085061A"/>
    <w:rsid w:val="00853DAA"/>
    <w:rsid w:val="00853E94"/>
    <w:rsid w:val="008552CE"/>
    <w:rsid w:val="008558EA"/>
    <w:rsid w:val="00857F43"/>
    <w:rsid w:val="008607A3"/>
    <w:rsid w:val="00862737"/>
    <w:rsid w:val="00866F0A"/>
    <w:rsid w:val="00867F36"/>
    <w:rsid w:val="008704EA"/>
    <w:rsid w:val="00872985"/>
    <w:rsid w:val="008774B9"/>
    <w:rsid w:val="00881A4D"/>
    <w:rsid w:val="00884DFB"/>
    <w:rsid w:val="0088624B"/>
    <w:rsid w:val="00890A4B"/>
    <w:rsid w:val="00890A9B"/>
    <w:rsid w:val="0089367C"/>
    <w:rsid w:val="00894FB1"/>
    <w:rsid w:val="00897A5C"/>
    <w:rsid w:val="008A1275"/>
    <w:rsid w:val="008A4133"/>
    <w:rsid w:val="008A7AF9"/>
    <w:rsid w:val="008B33A5"/>
    <w:rsid w:val="008B5316"/>
    <w:rsid w:val="008B5976"/>
    <w:rsid w:val="008B6556"/>
    <w:rsid w:val="008C1572"/>
    <w:rsid w:val="008C39E5"/>
    <w:rsid w:val="008C4F2A"/>
    <w:rsid w:val="008C5B24"/>
    <w:rsid w:val="008C5EDB"/>
    <w:rsid w:val="008D0EC3"/>
    <w:rsid w:val="008D1D8C"/>
    <w:rsid w:val="008D5E6F"/>
    <w:rsid w:val="008E576C"/>
    <w:rsid w:val="008E6760"/>
    <w:rsid w:val="008E67C6"/>
    <w:rsid w:val="008F0ABC"/>
    <w:rsid w:val="008F0F34"/>
    <w:rsid w:val="008F3A07"/>
    <w:rsid w:val="008F6EA0"/>
    <w:rsid w:val="00901D84"/>
    <w:rsid w:val="00902D82"/>
    <w:rsid w:val="00904A71"/>
    <w:rsid w:val="00906E7D"/>
    <w:rsid w:val="009070DB"/>
    <w:rsid w:val="00915C72"/>
    <w:rsid w:val="00917A65"/>
    <w:rsid w:val="00923E36"/>
    <w:rsid w:val="00924D3B"/>
    <w:rsid w:val="00925F42"/>
    <w:rsid w:val="009313F8"/>
    <w:rsid w:val="00931927"/>
    <w:rsid w:val="0094442C"/>
    <w:rsid w:val="00945F1B"/>
    <w:rsid w:val="009462BB"/>
    <w:rsid w:val="00950C01"/>
    <w:rsid w:val="00952005"/>
    <w:rsid w:val="0095306D"/>
    <w:rsid w:val="00954C51"/>
    <w:rsid w:val="0095737B"/>
    <w:rsid w:val="00957D48"/>
    <w:rsid w:val="00962E8F"/>
    <w:rsid w:val="00970FAD"/>
    <w:rsid w:val="009765D4"/>
    <w:rsid w:val="009766D4"/>
    <w:rsid w:val="00983100"/>
    <w:rsid w:val="009934EB"/>
    <w:rsid w:val="009946EA"/>
    <w:rsid w:val="00994F8E"/>
    <w:rsid w:val="009A109C"/>
    <w:rsid w:val="009A2144"/>
    <w:rsid w:val="009A30F6"/>
    <w:rsid w:val="009A4291"/>
    <w:rsid w:val="009B34E6"/>
    <w:rsid w:val="009B5404"/>
    <w:rsid w:val="009B6F04"/>
    <w:rsid w:val="009C05C0"/>
    <w:rsid w:val="009C312A"/>
    <w:rsid w:val="009C4E07"/>
    <w:rsid w:val="009D16A7"/>
    <w:rsid w:val="009D53DD"/>
    <w:rsid w:val="009D6DA2"/>
    <w:rsid w:val="009E1F0A"/>
    <w:rsid w:val="009E42B1"/>
    <w:rsid w:val="009E4B6D"/>
    <w:rsid w:val="009E4CDC"/>
    <w:rsid w:val="009F247E"/>
    <w:rsid w:val="009F2952"/>
    <w:rsid w:val="009F299B"/>
    <w:rsid w:val="009F386E"/>
    <w:rsid w:val="009F6311"/>
    <w:rsid w:val="009F69D2"/>
    <w:rsid w:val="00A00A62"/>
    <w:rsid w:val="00A03FE6"/>
    <w:rsid w:val="00A145F2"/>
    <w:rsid w:val="00A156D8"/>
    <w:rsid w:val="00A17E99"/>
    <w:rsid w:val="00A227B7"/>
    <w:rsid w:val="00A22AE0"/>
    <w:rsid w:val="00A22AF7"/>
    <w:rsid w:val="00A25169"/>
    <w:rsid w:val="00A26F71"/>
    <w:rsid w:val="00A27C44"/>
    <w:rsid w:val="00A42590"/>
    <w:rsid w:val="00A44B81"/>
    <w:rsid w:val="00A50B29"/>
    <w:rsid w:val="00A5306F"/>
    <w:rsid w:val="00A6057C"/>
    <w:rsid w:val="00A644BE"/>
    <w:rsid w:val="00A64EB0"/>
    <w:rsid w:val="00A81543"/>
    <w:rsid w:val="00A82083"/>
    <w:rsid w:val="00A83339"/>
    <w:rsid w:val="00A92061"/>
    <w:rsid w:val="00A960D9"/>
    <w:rsid w:val="00A963FA"/>
    <w:rsid w:val="00AA5848"/>
    <w:rsid w:val="00AA75AF"/>
    <w:rsid w:val="00AB08C9"/>
    <w:rsid w:val="00AB5EE8"/>
    <w:rsid w:val="00AC059B"/>
    <w:rsid w:val="00AC0DB4"/>
    <w:rsid w:val="00AC5389"/>
    <w:rsid w:val="00AC61D4"/>
    <w:rsid w:val="00AC6783"/>
    <w:rsid w:val="00AC6D04"/>
    <w:rsid w:val="00AD0B3D"/>
    <w:rsid w:val="00AD4E90"/>
    <w:rsid w:val="00AD58A0"/>
    <w:rsid w:val="00AD5E39"/>
    <w:rsid w:val="00AD6B94"/>
    <w:rsid w:val="00AE32D4"/>
    <w:rsid w:val="00AE3B65"/>
    <w:rsid w:val="00AE67CC"/>
    <w:rsid w:val="00AE69D5"/>
    <w:rsid w:val="00AE7AA5"/>
    <w:rsid w:val="00AF0F08"/>
    <w:rsid w:val="00AF1395"/>
    <w:rsid w:val="00B06373"/>
    <w:rsid w:val="00B10C92"/>
    <w:rsid w:val="00B1457E"/>
    <w:rsid w:val="00B148D7"/>
    <w:rsid w:val="00B15700"/>
    <w:rsid w:val="00B16C63"/>
    <w:rsid w:val="00B223E9"/>
    <w:rsid w:val="00B22874"/>
    <w:rsid w:val="00B24A73"/>
    <w:rsid w:val="00B2615C"/>
    <w:rsid w:val="00B33B8F"/>
    <w:rsid w:val="00B40E4E"/>
    <w:rsid w:val="00B50546"/>
    <w:rsid w:val="00B52715"/>
    <w:rsid w:val="00B54773"/>
    <w:rsid w:val="00B65C7E"/>
    <w:rsid w:val="00B67CA8"/>
    <w:rsid w:val="00B76E8B"/>
    <w:rsid w:val="00B77B2C"/>
    <w:rsid w:val="00B81F25"/>
    <w:rsid w:val="00B8701E"/>
    <w:rsid w:val="00B959F2"/>
    <w:rsid w:val="00BA2EEE"/>
    <w:rsid w:val="00BB0089"/>
    <w:rsid w:val="00BB052E"/>
    <w:rsid w:val="00BB14E3"/>
    <w:rsid w:val="00BB2B36"/>
    <w:rsid w:val="00BB7AE7"/>
    <w:rsid w:val="00BD0841"/>
    <w:rsid w:val="00BD76F3"/>
    <w:rsid w:val="00BE098D"/>
    <w:rsid w:val="00BE5873"/>
    <w:rsid w:val="00BE5DAD"/>
    <w:rsid w:val="00BF3D3F"/>
    <w:rsid w:val="00BF3DFC"/>
    <w:rsid w:val="00BF5485"/>
    <w:rsid w:val="00C0192E"/>
    <w:rsid w:val="00C04913"/>
    <w:rsid w:val="00C05C3E"/>
    <w:rsid w:val="00C10045"/>
    <w:rsid w:val="00C10B81"/>
    <w:rsid w:val="00C14456"/>
    <w:rsid w:val="00C17122"/>
    <w:rsid w:val="00C171FB"/>
    <w:rsid w:val="00C22DBD"/>
    <w:rsid w:val="00C234D0"/>
    <w:rsid w:val="00C34F37"/>
    <w:rsid w:val="00C36F87"/>
    <w:rsid w:val="00C40CC0"/>
    <w:rsid w:val="00C41054"/>
    <w:rsid w:val="00C44F07"/>
    <w:rsid w:val="00C44F5F"/>
    <w:rsid w:val="00C45577"/>
    <w:rsid w:val="00C50A63"/>
    <w:rsid w:val="00C519E6"/>
    <w:rsid w:val="00C528B2"/>
    <w:rsid w:val="00C629D4"/>
    <w:rsid w:val="00C64868"/>
    <w:rsid w:val="00C64E41"/>
    <w:rsid w:val="00C65F1C"/>
    <w:rsid w:val="00C811E2"/>
    <w:rsid w:val="00C821FB"/>
    <w:rsid w:val="00C83703"/>
    <w:rsid w:val="00C85149"/>
    <w:rsid w:val="00C91A65"/>
    <w:rsid w:val="00C925ED"/>
    <w:rsid w:val="00C939E4"/>
    <w:rsid w:val="00C93F36"/>
    <w:rsid w:val="00CA1FF7"/>
    <w:rsid w:val="00CA38F5"/>
    <w:rsid w:val="00CA5D35"/>
    <w:rsid w:val="00CA6FD2"/>
    <w:rsid w:val="00CB1CA6"/>
    <w:rsid w:val="00CB43A1"/>
    <w:rsid w:val="00CB601F"/>
    <w:rsid w:val="00CC6736"/>
    <w:rsid w:val="00CC68CD"/>
    <w:rsid w:val="00CD1F0E"/>
    <w:rsid w:val="00CE4BDD"/>
    <w:rsid w:val="00CE6065"/>
    <w:rsid w:val="00CE713F"/>
    <w:rsid w:val="00CE74C8"/>
    <w:rsid w:val="00CF16F8"/>
    <w:rsid w:val="00CF2629"/>
    <w:rsid w:val="00D034B4"/>
    <w:rsid w:val="00D03916"/>
    <w:rsid w:val="00D03A60"/>
    <w:rsid w:val="00D0727B"/>
    <w:rsid w:val="00D1463E"/>
    <w:rsid w:val="00D14ABE"/>
    <w:rsid w:val="00D1764F"/>
    <w:rsid w:val="00D268FD"/>
    <w:rsid w:val="00D272A3"/>
    <w:rsid w:val="00D3103B"/>
    <w:rsid w:val="00D31B6F"/>
    <w:rsid w:val="00D325C8"/>
    <w:rsid w:val="00D4000B"/>
    <w:rsid w:val="00D40F9B"/>
    <w:rsid w:val="00D41475"/>
    <w:rsid w:val="00D428DF"/>
    <w:rsid w:val="00D43217"/>
    <w:rsid w:val="00D43931"/>
    <w:rsid w:val="00D439D2"/>
    <w:rsid w:val="00D4543A"/>
    <w:rsid w:val="00D4745E"/>
    <w:rsid w:val="00D51247"/>
    <w:rsid w:val="00D5196C"/>
    <w:rsid w:val="00D51A05"/>
    <w:rsid w:val="00D53A43"/>
    <w:rsid w:val="00D66C45"/>
    <w:rsid w:val="00D701D9"/>
    <w:rsid w:val="00D732D4"/>
    <w:rsid w:val="00D77D96"/>
    <w:rsid w:val="00D803EE"/>
    <w:rsid w:val="00D8085A"/>
    <w:rsid w:val="00D80C5D"/>
    <w:rsid w:val="00D81383"/>
    <w:rsid w:val="00D81D90"/>
    <w:rsid w:val="00D84E3F"/>
    <w:rsid w:val="00D9380F"/>
    <w:rsid w:val="00D94508"/>
    <w:rsid w:val="00DA0A00"/>
    <w:rsid w:val="00DA157B"/>
    <w:rsid w:val="00DA1942"/>
    <w:rsid w:val="00DA46D5"/>
    <w:rsid w:val="00DB1BD6"/>
    <w:rsid w:val="00DB37B1"/>
    <w:rsid w:val="00DC00D0"/>
    <w:rsid w:val="00DC061F"/>
    <w:rsid w:val="00DC6A80"/>
    <w:rsid w:val="00DD0B3C"/>
    <w:rsid w:val="00DD1E9F"/>
    <w:rsid w:val="00DD3A34"/>
    <w:rsid w:val="00DD66B3"/>
    <w:rsid w:val="00DD7FCF"/>
    <w:rsid w:val="00DE6019"/>
    <w:rsid w:val="00DE77E7"/>
    <w:rsid w:val="00DF1D8B"/>
    <w:rsid w:val="00DF22ED"/>
    <w:rsid w:val="00DF52D9"/>
    <w:rsid w:val="00E011EC"/>
    <w:rsid w:val="00E01BF0"/>
    <w:rsid w:val="00E024A5"/>
    <w:rsid w:val="00E06A59"/>
    <w:rsid w:val="00E1254C"/>
    <w:rsid w:val="00E133B4"/>
    <w:rsid w:val="00E1429F"/>
    <w:rsid w:val="00E177F4"/>
    <w:rsid w:val="00E20ED1"/>
    <w:rsid w:val="00E21086"/>
    <w:rsid w:val="00E210A8"/>
    <w:rsid w:val="00E217DA"/>
    <w:rsid w:val="00E27B0E"/>
    <w:rsid w:val="00E32B68"/>
    <w:rsid w:val="00E36492"/>
    <w:rsid w:val="00E37C53"/>
    <w:rsid w:val="00E41449"/>
    <w:rsid w:val="00E4387C"/>
    <w:rsid w:val="00E450F8"/>
    <w:rsid w:val="00E46A01"/>
    <w:rsid w:val="00E4795E"/>
    <w:rsid w:val="00E5331D"/>
    <w:rsid w:val="00E57476"/>
    <w:rsid w:val="00E6560C"/>
    <w:rsid w:val="00E73CFA"/>
    <w:rsid w:val="00E73FEC"/>
    <w:rsid w:val="00E809A6"/>
    <w:rsid w:val="00E809E0"/>
    <w:rsid w:val="00E84944"/>
    <w:rsid w:val="00E95040"/>
    <w:rsid w:val="00E9594D"/>
    <w:rsid w:val="00EA0C1E"/>
    <w:rsid w:val="00EA1308"/>
    <w:rsid w:val="00EA3523"/>
    <w:rsid w:val="00EA4B2C"/>
    <w:rsid w:val="00EB26AE"/>
    <w:rsid w:val="00EB38B7"/>
    <w:rsid w:val="00EB3F64"/>
    <w:rsid w:val="00EB56D6"/>
    <w:rsid w:val="00EC205E"/>
    <w:rsid w:val="00EC7505"/>
    <w:rsid w:val="00ED0450"/>
    <w:rsid w:val="00ED3C7D"/>
    <w:rsid w:val="00EE0705"/>
    <w:rsid w:val="00EE4B2D"/>
    <w:rsid w:val="00EE548B"/>
    <w:rsid w:val="00EE5A80"/>
    <w:rsid w:val="00EE7D72"/>
    <w:rsid w:val="00EF0634"/>
    <w:rsid w:val="00EF0E53"/>
    <w:rsid w:val="00EF2117"/>
    <w:rsid w:val="00EF2E48"/>
    <w:rsid w:val="00EF4AB2"/>
    <w:rsid w:val="00EF4EA1"/>
    <w:rsid w:val="00EF5C17"/>
    <w:rsid w:val="00F05BE7"/>
    <w:rsid w:val="00F07437"/>
    <w:rsid w:val="00F12764"/>
    <w:rsid w:val="00F15471"/>
    <w:rsid w:val="00F20543"/>
    <w:rsid w:val="00F221CA"/>
    <w:rsid w:val="00F34D67"/>
    <w:rsid w:val="00F42B57"/>
    <w:rsid w:val="00F50294"/>
    <w:rsid w:val="00F506E6"/>
    <w:rsid w:val="00F50CE3"/>
    <w:rsid w:val="00F51930"/>
    <w:rsid w:val="00F53845"/>
    <w:rsid w:val="00F669D2"/>
    <w:rsid w:val="00F73676"/>
    <w:rsid w:val="00F9231D"/>
    <w:rsid w:val="00F9548F"/>
    <w:rsid w:val="00F97E10"/>
    <w:rsid w:val="00FA0580"/>
    <w:rsid w:val="00FA12A5"/>
    <w:rsid w:val="00FA1E00"/>
    <w:rsid w:val="00FA715F"/>
    <w:rsid w:val="00FA767C"/>
    <w:rsid w:val="00FA7F06"/>
    <w:rsid w:val="00FB78E7"/>
    <w:rsid w:val="00FC064C"/>
    <w:rsid w:val="00FC1446"/>
    <w:rsid w:val="00FC269A"/>
    <w:rsid w:val="00FC3EFB"/>
    <w:rsid w:val="00FC537A"/>
    <w:rsid w:val="00FC5D9C"/>
    <w:rsid w:val="00FD2A78"/>
    <w:rsid w:val="00FD2F07"/>
    <w:rsid w:val="00FD37D2"/>
    <w:rsid w:val="00FE37A4"/>
    <w:rsid w:val="00FE3E8F"/>
    <w:rsid w:val="00FE571D"/>
    <w:rsid w:val="00FF04E9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0BF8"/>
  <w15:chartTrackingRefBased/>
  <w15:docId w15:val="{C60E3904-7BE5-475D-88F1-549BEB92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link w:val="a4"/>
    <w:rsid w:val="00D325C8"/>
    <w:pPr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"/>
    <w:rsid w:val="00D325C8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annotation reference"/>
    <w:rsid w:val="00D325C8"/>
    <w:rPr>
      <w:sz w:val="16"/>
      <w:szCs w:val="16"/>
    </w:rPr>
  </w:style>
  <w:style w:type="paragraph" w:styleId="a6">
    <w:name w:val="annotation text"/>
    <w:basedOn w:val="a0"/>
    <w:link w:val="a7"/>
    <w:rsid w:val="00D325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примечания Знак"/>
    <w:basedOn w:val="a1"/>
    <w:link w:val="a6"/>
    <w:rsid w:val="00D325C8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11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Есина Лариса Геннадьевна</dc:creator>
  <cp:keywords/>
  <dc:description/>
  <cp:lastModifiedBy>Артем Андреевич Скоморохов</cp:lastModifiedBy>
  <cp:revision>7</cp:revision>
  <dcterms:created xsi:type="dcterms:W3CDTF">2021-07-12T15:49:00Z</dcterms:created>
  <dcterms:modified xsi:type="dcterms:W3CDTF">2021-07-14T06:31:00Z</dcterms:modified>
</cp:coreProperties>
</file>