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78C5E" w14:textId="32B9C486" w:rsidR="00B647E0" w:rsidRPr="00B647E0" w:rsidRDefault="008F096C" w:rsidP="00B647E0">
      <w:pPr>
        <w:tabs>
          <w:tab w:val="left" w:pos="6237"/>
        </w:tabs>
        <w:spacing w:line="360" w:lineRule="auto"/>
        <w:ind w:right="732"/>
        <w:jc w:val="right"/>
        <w:rPr>
          <w:b/>
          <w:lang w:val="ru-RU"/>
        </w:rPr>
      </w:pPr>
      <w:r>
        <w:rPr>
          <w:lang w:val="ru-RU"/>
        </w:rPr>
        <w:tab/>
      </w:r>
      <w:r w:rsidR="00C6784A" w:rsidRPr="0067783F">
        <w:rPr>
          <w:b/>
          <w:lang w:val="ru-RU"/>
        </w:rPr>
        <w:t>Утверждаю:</w:t>
      </w:r>
    </w:p>
    <w:p w14:paraId="32D1652A" w14:textId="78F305A6" w:rsidR="00C6784A" w:rsidRPr="00C6784A" w:rsidRDefault="00DA4D22" w:rsidP="00DA4D22">
      <w:pPr>
        <w:tabs>
          <w:tab w:val="left" w:pos="6237"/>
        </w:tabs>
        <w:spacing w:line="360" w:lineRule="auto"/>
        <w:ind w:right="732"/>
        <w:jc w:val="right"/>
        <w:rPr>
          <w:lang w:val="ru-RU"/>
        </w:rPr>
      </w:pPr>
      <w:r>
        <w:rPr>
          <w:lang w:val="ru-RU"/>
        </w:rPr>
        <w:t>Чле</w:t>
      </w:r>
      <w:r w:rsidR="00B647E0">
        <w:rPr>
          <w:lang w:val="ru-RU"/>
        </w:rPr>
        <w:t>н правления,</w:t>
      </w:r>
      <w:r w:rsidR="00B647E0" w:rsidRPr="0063068F">
        <w:rPr>
          <w:lang w:val="ru-RU"/>
        </w:rPr>
        <w:t xml:space="preserve"> </w:t>
      </w:r>
      <w:r w:rsidR="00C6784A" w:rsidRPr="00C6784A">
        <w:rPr>
          <w:lang w:val="ru-RU"/>
        </w:rPr>
        <w:t xml:space="preserve">Генеральный </w:t>
      </w:r>
      <w:r w:rsidR="003F627A">
        <w:rPr>
          <w:lang w:val="ru-RU"/>
        </w:rPr>
        <w:t>менеджер</w:t>
      </w:r>
    </w:p>
    <w:p w14:paraId="2622D98C" w14:textId="38A8DDF8" w:rsidR="00C6784A" w:rsidRDefault="008F096C" w:rsidP="00DA4D22">
      <w:pPr>
        <w:tabs>
          <w:tab w:val="left" w:pos="6237"/>
        </w:tabs>
        <w:spacing w:line="360" w:lineRule="auto"/>
        <w:ind w:right="732"/>
        <w:jc w:val="right"/>
        <w:rPr>
          <w:lang w:val="ru-RU"/>
        </w:rPr>
      </w:pPr>
      <w:r>
        <w:rPr>
          <w:lang w:val="ru-RU"/>
        </w:rPr>
        <w:tab/>
      </w:r>
      <w:r w:rsidR="00E6572B">
        <w:rPr>
          <w:lang w:val="ru-RU"/>
        </w:rPr>
        <w:t>П</w:t>
      </w:r>
      <w:r w:rsidR="00C6784A" w:rsidRPr="00C6784A">
        <w:rPr>
          <w:lang w:val="ru-RU"/>
        </w:rPr>
        <w:t>АО «ГК «Космос»</w:t>
      </w:r>
    </w:p>
    <w:p w14:paraId="220088CF" w14:textId="77777777" w:rsidR="008F096C" w:rsidRPr="00C6784A" w:rsidRDefault="008F096C" w:rsidP="008F096C">
      <w:pPr>
        <w:tabs>
          <w:tab w:val="left" w:pos="6237"/>
        </w:tabs>
        <w:spacing w:line="360" w:lineRule="auto"/>
        <w:ind w:right="732"/>
        <w:rPr>
          <w:lang w:val="ru-RU"/>
        </w:rPr>
      </w:pPr>
    </w:p>
    <w:p w14:paraId="098D227A" w14:textId="1A11F405" w:rsidR="00C6784A" w:rsidRPr="00C6784A" w:rsidRDefault="008F096C" w:rsidP="00756B8B">
      <w:pPr>
        <w:tabs>
          <w:tab w:val="left" w:pos="1701"/>
          <w:tab w:val="left" w:pos="6237"/>
          <w:tab w:val="left" w:pos="7655"/>
        </w:tabs>
        <w:spacing w:line="360" w:lineRule="auto"/>
        <w:ind w:right="732" w:firstLine="567"/>
        <w:jc w:val="right"/>
        <w:rPr>
          <w:lang w:val="ru-RU"/>
        </w:rPr>
      </w:pPr>
      <w:r>
        <w:rPr>
          <w:lang w:val="ru-RU"/>
        </w:rPr>
        <w:tab/>
      </w:r>
      <w:r w:rsidR="00756B8B" w:rsidRPr="00402941">
        <w:rPr>
          <w:lang w:val="ru-RU"/>
        </w:rPr>
        <w:t xml:space="preserve">                                            </w:t>
      </w:r>
      <w:r w:rsidR="00756B8B">
        <w:rPr>
          <w:u w:val="single"/>
          <w:lang w:val="ru-RU"/>
        </w:rPr>
        <w:t>______________</w:t>
      </w:r>
      <w:r w:rsidR="00504803">
        <w:rPr>
          <w:lang w:val="ru-RU"/>
        </w:rPr>
        <w:t>Шипилова Е.Л.</w:t>
      </w:r>
    </w:p>
    <w:p w14:paraId="21348BD9" w14:textId="4B641F6B" w:rsidR="00C6784A" w:rsidRPr="00B55EF9" w:rsidRDefault="008F096C" w:rsidP="00C935FD">
      <w:pPr>
        <w:tabs>
          <w:tab w:val="left" w:pos="6237"/>
        </w:tabs>
        <w:spacing w:line="360" w:lineRule="auto"/>
        <w:ind w:right="732"/>
        <w:rPr>
          <w:lang w:val="ru-RU"/>
        </w:rPr>
      </w:pPr>
      <w:r>
        <w:rPr>
          <w:lang w:val="ru-RU"/>
        </w:rPr>
        <w:tab/>
      </w:r>
      <w:r w:rsidR="002E03CF">
        <w:rPr>
          <w:lang w:val="ru-RU"/>
        </w:rPr>
        <w:t xml:space="preserve">         </w:t>
      </w:r>
      <w:r w:rsidR="00C6784A" w:rsidRPr="00C6784A">
        <w:rPr>
          <w:lang w:val="ru-RU"/>
        </w:rPr>
        <w:t>«____»________201</w:t>
      </w:r>
      <w:r w:rsidR="00504803">
        <w:rPr>
          <w:lang w:val="ru-RU"/>
        </w:rPr>
        <w:t>9</w:t>
      </w:r>
      <w:r w:rsidR="00C6784A" w:rsidRPr="00C6784A">
        <w:rPr>
          <w:lang w:val="ru-RU"/>
        </w:rPr>
        <w:t xml:space="preserve"> г.</w:t>
      </w:r>
    </w:p>
    <w:p w14:paraId="77E5C7CA" w14:textId="77777777" w:rsidR="00C6784A" w:rsidRPr="00555721" w:rsidRDefault="00C6784A" w:rsidP="00C912B5">
      <w:pPr>
        <w:pStyle w:val="a5"/>
        <w:spacing w:before="480" w:line="360" w:lineRule="auto"/>
        <w:jc w:val="center"/>
        <w:rPr>
          <w:rFonts w:ascii="Times New Roman" w:hAnsi="Times New Roman"/>
          <w:b/>
          <w:sz w:val="28"/>
          <w:szCs w:val="28"/>
        </w:rPr>
      </w:pPr>
      <w:r w:rsidRPr="00555721">
        <w:rPr>
          <w:rFonts w:ascii="Times New Roman" w:hAnsi="Times New Roman"/>
          <w:b/>
          <w:sz w:val="28"/>
          <w:szCs w:val="28"/>
        </w:rPr>
        <w:t>ТЕХНИЧЕСКОЕ ЗАДАНИЕ</w:t>
      </w:r>
    </w:p>
    <w:p w14:paraId="452E86EB" w14:textId="77777777" w:rsidR="00E6572B" w:rsidRDefault="00C6784A" w:rsidP="00C912B5">
      <w:pPr>
        <w:pStyle w:val="a5"/>
        <w:spacing w:line="360" w:lineRule="auto"/>
        <w:ind w:right="-1"/>
        <w:jc w:val="center"/>
        <w:rPr>
          <w:rFonts w:ascii="Times New Roman" w:hAnsi="Times New Roman"/>
          <w:b/>
          <w:sz w:val="24"/>
          <w:szCs w:val="24"/>
        </w:rPr>
      </w:pPr>
      <w:r>
        <w:rPr>
          <w:rFonts w:ascii="Times New Roman" w:hAnsi="Times New Roman"/>
          <w:b/>
          <w:sz w:val="24"/>
          <w:szCs w:val="24"/>
        </w:rPr>
        <w:t>на покупку услуг</w:t>
      </w:r>
      <w:r w:rsidRPr="00C6784A">
        <w:rPr>
          <w:rFonts w:ascii="Times New Roman" w:hAnsi="Times New Roman"/>
          <w:b/>
          <w:sz w:val="24"/>
          <w:szCs w:val="24"/>
        </w:rPr>
        <w:t xml:space="preserve"> по </w:t>
      </w:r>
      <w:r w:rsidR="00E6572B">
        <w:rPr>
          <w:rFonts w:ascii="Times New Roman" w:hAnsi="Times New Roman"/>
          <w:b/>
          <w:sz w:val="24"/>
          <w:szCs w:val="24"/>
        </w:rPr>
        <w:t xml:space="preserve">добровольному медицинскому страхованию </w:t>
      </w:r>
    </w:p>
    <w:p w14:paraId="24FACD00" w14:textId="77777777" w:rsidR="00C6784A" w:rsidRPr="00C6784A" w:rsidRDefault="00E6572B" w:rsidP="00C912B5">
      <w:pPr>
        <w:pStyle w:val="a5"/>
        <w:spacing w:line="360" w:lineRule="auto"/>
        <w:ind w:right="-1"/>
        <w:jc w:val="center"/>
        <w:rPr>
          <w:rFonts w:ascii="Times New Roman" w:hAnsi="Times New Roman"/>
          <w:b/>
          <w:sz w:val="24"/>
          <w:szCs w:val="24"/>
        </w:rPr>
      </w:pPr>
      <w:r>
        <w:rPr>
          <w:rFonts w:ascii="Times New Roman" w:hAnsi="Times New Roman"/>
          <w:b/>
          <w:sz w:val="24"/>
          <w:szCs w:val="24"/>
        </w:rPr>
        <w:t>работников П</w:t>
      </w:r>
      <w:r w:rsidR="00C6784A" w:rsidRPr="00C6784A">
        <w:rPr>
          <w:rFonts w:ascii="Times New Roman" w:hAnsi="Times New Roman"/>
          <w:b/>
          <w:sz w:val="24"/>
          <w:szCs w:val="24"/>
        </w:rPr>
        <w:t>АО «ГК «Космос</w:t>
      </w:r>
      <w:r w:rsidR="00C6784A">
        <w:rPr>
          <w:rFonts w:ascii="Times New Roman" w:hAnsi="Times New Roman"/>
          <w:b/>
          <w:sz w:val="24"/>
          <w:szCs w:val="24"/>
        </w:rPr>
        <w:t>»</w:t>
      </w:r>
    </w:p>
    <w:p w14:paraId="4497347E" w14:textId="77777777" w:rsidR="000377BB" w:rsidRPr="001C5B9D" w:rsidRDefault="000377BB" w:rsidP="00EE4A72">
      <w:pPr>
        <w:numPr>
          <w:ilvl w:val="0"/>
          <w:numId w:val="1"/>
        </w:numPr>
        <w:spacing w:before="240" w:line="360" w:lineRule="auto"/>
        <w:ind w:left="426" w:hanging="357"/>
        <w:rPr>
          <w:rFonts w:eastAsia="Calibri"/>
          <w:b/>
          <w:lang w:val="ru-RU" w:eastAsia="ru-RU"/>
        </w:rPr>
      </w:pPr>
      <w:r w:rsidRPr="001C5B9D">
        <w:rPr>
          <w:rFonts w:eastAsia="Calibri"/>
          <w:b/>
          <w:lang w:val="ru-RU" w:eastAsia="ru-RU"/>
        </w:rPr>
        <w:t>Общая информация о Заказчике</w:t>
      </w:r>
      <w:r w:rsidR="00AD2911">
        <w:rPr>
          <w:rFonts w:eastAsia="Calibri"/>
          <w:b/>
          <w:lang w:val="ru-RU" w:eastAsia="ru-RU"/>
        </w:rPr>
        <w:t>.</w:t>
      </w:r>
    </w:p>
    <w:p w14:paraId="77C5A827" w14:textId="77777777" w:rsidR="005B7E42" w:rsidRPr="005B7E42" w:rsidRDefault="005B7E42" w:rsidP="00C912B5">
      <w:pPr>
        <w:spacing w:line="360" w:lineRule="auto"/>
        <w:ind w:left="284"/>
        <w:contextualSpacing/>
        <w:rPr>
          <w:rFonts w:eastAsia="Calibri"/>
          <w:lang w:val="ru-RU" w:eastAsia="ru-RU"/>
        </w:rPr>
      </w:pPr>
      <w:r w:rsidRPr="005B7E42">
        <w:rPr>
          <w:rFonts w:eastAsia="Calibri"/>
          <w:lang w:val="ru-RU" w:eastAsia="ru-RU"/>
        </w:rPr>
        <w:t xml:space="preserve">ИНН: </w:t>
      </w:r>
      <w:r w:rsidRPr="00545033">
        <w:rPr>
          <w:rFonts w:eastAsia="Calibri"/>
          <w:u w:val="single"/>
          <w:lang w:val="ru-RU" w:eastAsia="ru-RU"/>
        </w:rPr>
        <w:t>7717016198</w:t>
      </w:r>
    </w:p>
    <w:p w14:paraId="74D0CCF6" w14:textId="77777777" w:rsidR="005B7E42" w:rsidRDefault="005B7E42" w:rsidP="00C912B5">
      <w:pPr>
        <w:spacing w:line="360" w:lineRule="auto"/>
        <w:ind w:left="284"/>
        <w:contextualSpacing/>
        <w:rPr>
          <w:rFonts w:eastAsia="Calibri"/>
          <w:u w:val="single"/>
          <w:lang w:val="ru-RU" w:eastAsia="ru-RU"/>
        </w:rPr>
      </w:pPr>
      <w:r>
        <w:rPr>
          <w:rFonts w:eastAsia="Calibri"/>
          <w:lang w:val="ru-RU" w:eastAsia="ru-RU"/>
        </w:rPr>
        <w:t xml:space="preserve">Полное наименование </w:t>
      </w:r>
      <w:r w:rsidR="004F1474">
        <w:rPr>
          <w:rFonts w:eastAsia="Calibri"/>
          <w:u w:val="single"/>
          <w:lang w:val="ru-RU" w:eastAsia="ru-RU"/>
        </w:rPr>
        <w:t>Публичное</w:t>
      </w:r>
      <w:r>
        <w:rPr>
          <w:rFonts w:eastAsia="Calibri"/>
          <w:u w:val="single"/>
          <w:lang w:val="ru-RU" w:eastAsia="ru-RU"/>
        </w:rPr>
        <w:t xml:space="preserve"> акционерное общество «Гостиничный комплекс «Космос».</w:t>
      </w:r>
    </w:p>
    <w:p w14:paraId="0953EFAF" w14:textId="77777777" w:rsidR="005B7E42" w:rsidRDefault="005B7E42" w:rsidP="00C912B5">
      <w:pPr>
        <w:spacing w:line="360" w:lineRule="auto"/>
        <w:ind w:left="284"/>
        <w:contextualSpacing/>
        <w:rPr>
          <w:rFonts w:eastAsia="Calibri"/>
          <w:lang w:val="ru-RU" w:eastAsia="ru-RU"/>
        </w:rPr>
      </w:pPr>
      <w:r>
        <w:rPr>
          <w:rFonts w:eastAsia="Calibri"/>
          <w:lang w:val="ru-RU" w:eastAsia="ru-RU"/>
        </w:rPr>
        <w:t xml:space="preserve">Сокращенное наименование: </w:t>
      </w:r>
      <w:r w:rsidR="004F1474">
        <w:rPr>
          <w:rFonts w:eastAsia="Calibri"/>
          <w:u w:val="single"/>
          <w:lang w:val="ru-RU" w:eastAsia="ru-RU"/>
        </w:rPr>
        <w:t>П</w:t>
      </w:r>
      <w:r w:rsidRPr="005B7E42">
        <w:rPr>
          <w:rFonts w:eastAsia="Calibri"/>
          <w:u w:val="single"/>
          <w:lang w:val="ru-RU" w:eastAsia="ru-RU"/>
        </w:rPr>
        <w:t>АО «ГК «Космос» (далее по тексту Гостиничный комплекс)</w:t>
      </w:r>
      <w:r>
        <w:rPr>
          <w:rFonts w:eastAsia="Calibri"/>
          <w:u w:val="single"/>
          <w:lang w:val="ru-RU" w:eastAsia="ru-RU"/>
        </w:rPr>
        <w:t>.</w:t>
      </w:r>
    </w:p>
    <w:p w14:paraId="741EB8DB" w14:textId="77777777" w:rsidR="000377BB" w:rsidRPr="001C5B9D" w:rsidRDefault="000377BB" w:rsidP="00C912B5">
      <w:pPr>
        <w:spacing w:line="360" w:lineRule="auto"/>
        <w:ind w:left="284"/>
        <w:contextualSpacing/>
        <w:rPr>
          <w:rFonts w:eastAsia="Calibri"/>
          <w:lang w:val="ru-RU" w:eastAsia="ru-RU"/>
        </w:rPr>
      </w:pPr>
      <w:r w:rsidRPr="001C5B9D">
        <w:rPr>
          <w:rFonts w:eastAsia="Calibri"/>
          <w:lang w:val="ru-RU" w:eastAsia="ru-RU"/>
        </w:rPr>
        <w:t xml:space="preserve">Адрес объекта: </w:t>
      </w:r>
      <w:r w:rsidRPr="005B7E42">
        <w:rPr>
          <w:rFonts w:eastAsia="Calibri"/>
          <w:u w:val="single"/>
          <w:lang w:val="ru-RU" w:eastAsia="ru-RU"/>
        </w:rPr>
        <w:t xml:space="preserve">129366, Россия, Москва, проспект Мира, </w:t>
      </w:r>
      <w:r w:rsidR="00545033">
        <w:rPr>
          <w:rFonts w:eastAsia="Calibri"/>
          <w:u w:val="single"/>
          <w:lang w:val="ru-RU" w:eastAsia="ru-RU"/>
        </w:rPr>
        <w:t xml:space="preserve">д. </w:t>
      </w:r>
      <w:r w:rsidRPr="005B7E42">
        <w:rPr>
          <w:rFonts w:eastAsia="Calibri"/>
          <w:u w:val="single"/>
          <w:lang w:val="ru-RU" w:eastAsia="ru-RU"/>
        </w:rPr>
        <w:t>150</w:t>
      </w:r>
      <w:r w:rsidRPr="001C5B9D">
        <w:rPr>
          <w:rFonts w:eastAsia="Calibri"/>
          <w:lang w:val="ru-RU" w:eastAsia="ru-RU"/>
        </w:rPr>
        <w:t>.</w:t>
      </w:r>
    </w:p>
    <w:p w14:paraId="59A690CF" w14:textId="77777777" w:rsidR="000377BB" w:rsidRPr="001C5B9D" w:rsidRDefault="000377BB" w:rsidP="00EE4A72">
      <w:pPr>
        <w:numPr>
          <w:ilvl w:val="0"/>
          <w:numId w:val="1"/>
        </w:numPr>
        <w:spacing w:before="240" w:line="360" w:lineRule="auto"/>
        <w:ind w:left="426" w:hanging="357"/>
        <w:rPr>
          <w:rFonts w:eastAsia="Calibri"/>
          <w:b/>
          <w:lang w:val="ru-RU" w:eastAsia="ru-RU"/>
        </w:rPr>
      </w:pPr>
      <w:r w:rsidRPr="001C5B9D">
        <w:rPr>
          <w:rFonts w:eastAsia="Calibri"/>
          <w:b/>
          <w:lang w:val="ru-RU" w:eastAsia="ru-RU"/>
        </w:rPr>
        <w:t>Цель закупки</w:t>
      </w:r>
      <w:r w:rsidR="00AD2911">
        <w:rPr>
          <w:rFonts w:eastAsia="Calibri"/>
          <w:b/>
          <w:lang w:val="ru-RU" w:eastAsia="ru-RU"/>
        </w:rPr>
        <w:t>.</w:t>
      </w:r>
    </w:p>
    <w:p w14:paraId="660E3ABA" w14:textId="77777777" w:rsidR="00071F46" w:rsidRDefault="008D6A92" w:rsidP="008D6A92">
      <w:pPr>
        <w:spacing w:line="360" w:lineRule="auto"/>
        <w:ind w:firstLine="501"/>
        <w:contextualSpacing/>
        <w:jc w:val="both"/>
        <w:rPr>
          <w:rFonts w:eastAsia="Calibri"/>
          <w:lang w:val="ru-RU" w:eastAsia="ru-RU"/>
        </w:rPr>
      </w:pPr>
      <w:r>
        <w:rPr>
          <w:rFonts w:eastAsia="Calibri"/>
          <w:lang w:val="ru-RU" w:eastAsia="ru-RU"/>
        </w:rPr>
        <w:t>Добровольное медицинское страхование работников ПАО «ГК «Космос» с целью обеспечения их социальной защищенности.</w:t>
      </w:r>
    </w:p>
    <w:p w14:paraId="4AEFD021" w14:textId="77777777" w:rsidR="000377BB" w:rsidRPr="00783482" w:rsidRDefault="000377BB" w:rsidP="00EE4A72">
      <w:pPr>
        <w:numPr>
          <w:ilvl w:val="0"/>
          <w:numId w:val="1"/>
        </w:numPr>
        <w:spacing w:before="240" w:line="360" w:lineRule="auto"/>
        <w:ind w:left="426" w:hanging="357"/>
        <w:rPr>
          <w:rFonts w:eastAsia="Calibri"/>
          <w:b/>
          <w:lang w:val="ru-RU" w:eastAsia="ru-RU"/>
        </w:rPr>
      </w:pPr>
      <w:r w:rsidRPr="00783482">
        <w:rPr>
          <w:rFonts w:eastAsia="Calibri"/>
          <w:b/>
          <w:lang w:val="ru-RU" w:eastAsia="ru-RU"/>
        </w:rPr>
        <w:t>Описание объекта закупки</w:t>
      </w:r>
      <w:r w:rsidR="00545033" w:rsidRPr="00783482">
        <w:rPr>
          <w:rFonts w:eastAsia="Calibri"/>
          <w:b/>
          <w:lang w:val="ru-RU" w:eastAsia="ru-RU"/>
        </w:rPr>
        <w:t>.</w:t>
      </w:r>
    </w:p>
    <w:p w14:paraId="6D1064AB" w14:textId="77777777" w:rsidR="00783482" w:rsidRDefault="00783482" w:rsidP="00EE4A72">
      <w:pPr>
        <w:spacing w:after="240" w:line="360" w:lineRule="auto"/>
        <w:ind w:left="-68"/>
        <w:jc w:val="both"/>
        <w:rPr>
          <w:rFonts w:eastAsia="Calibri"/>
          <w:lang w:val="ru-RU" w:eastAsia="ru-RU"/>
        </w:rPr>
      </w:pPr>
      <w:r w:rsidRPr="00783482">
        <w:rPr>
          <w:rFonts w:eastAsia="Calibri"/>
          <w:lang w:val="ru-RU" w:eastAsia="ru-RU"/>
        </w:rPr>
        <w:t>Объектом добровольного медицинского страхования (далее – ДМС)</w:t>
      </w:r>
      <w:r>
        <w:rPr>
          <w:rFonts w:eastAsia="Calibri"/>
          <w:lang w:val="ru-RU" w:eastAsia="ru-RU"/>
        </w:rPr>
        <w:t xml:space="preserve"> являются не противоречащие законодательству РФ имущественные интересы Застрахованных лиц, связанные с организацией и оплатой медицинской помощи и, медицинских и иных услуг, предусмотренных программой ДМС при наступлении страхового случая.</w:t>
      </w:r>
    </w:p>
    <w:p w14:paraId="109B2032" w14:textId="77777777" w:rsidR="00626AA0" w:rsidRDefault="00783482" w:rsidP="00C935FD">
      <w:pPr>
        <w:spacing w:before="240" w:line="360" w:lineRule="auto"/>
        <w:ind w:left="-68"/>
        <w:jc w:val="both"/>
        <w:rPr>
          <w:rFonts w:eastAsia="Calibri"/>
          <w:lang w:val="ru-RU" w:eastAsia="ru-RU"/>
        </w:rPr>
      </w:pPr>
      <w:r>
        <w:rPr>
          <w:rFonts w:eastAsia="Calibri"/>
          <w:lang w:val="ru-RU" w:eastAsia="ru-RU"/>
        </w:rPr>
        <w:t>Страховым случаем является обращение Застрахованного работника в медицинское учреждение в целях получения</w:t>
      </w:r>
      <w:r w:rsidRPr="00783482">
        <w:rPr>
          <w:rFonts w:eastAsia="Calibri"/>
          <w:lang w:val="ru-RU" w:eastAsia="ru-RU"/>
        </w:rPr>
        <w:t xml:space="preserve"> </w:t>
      </w:r>
      <w:r>
        <w:rPr>
          <w:rFonts w:eastAsia="Calibri"/>
          <w:lang w:val="ru-RU" w:eastAsia="ru-RU"/>
        </w:rPr>
        <w:t>медицинской помощи и, медицинских и иных услуг, предусмотренных программой ДМС, предусмотренной заключенным с ПАО «ГК «Космос» договором страхования. Организуемые и оплачиваемые страховщиком услуги оказываются в целях диагностики, профилактики, лечения заболеваний или реабилитации, предоставляются медицинскими учреждениями, указанными в договоре (программе) ДМС.</w:t>
      </w:r>
    </w:p>
    <w:p w14:paraId="0718F96E" w14:textId="2A2EC67A" w:rsidR="00783482" w:rsidRPr="00DA4D22" w:rsidRDefault="00783482" w:rsidP="00C935FD">
      <w:pPr>
        <w:spacing w:line="360" w:lineRule="auto"/>
        <w:ind w:left="-68"/>
        <w:jc w:val="both"/>
        <w:rPr>
          <w:rFonts w:eastAsia="Calibri"/>
          <w:lang w:val="ru-RU" w:eastAsia="ru-RU"/>
        </w:rPr>
      </w:pPr>
      <w:r w:rsidRPr="00DA4D22">
        <w:rPr>
          <w:rFonts w:eastAsia="Calibri"/>
          <w:lang w:val="ru-RU" w:eastAsia="ru-RU"/>
        </w:rPr>
        <w:t>ДМС без ограничений на прикрепление/открепление к программе сотрудников в течение действия договора.</w:t>
      </w:r>
    </w:p>
    <w:p w14:paraId="1244D852" w14:textId="48C23398" w:rsidR="00783482" w:rsidRDefault="00783482" w:rsidP="00C935FD">
      <w:pPr>
        <w:spacing w:after="240" w:line="360" w:lineRule="auto"/>
        <w:ind w:left="-68"/>
        <w:jc w:val="both"/>
        <w:rPr>
          <w:rFonts w:eastAsia="Calibri"/>
          <w:lang w:val="ru-RU" w:eastAsia="ru-RU"/>
        </w:rPr>
      </w:pPr>
      <w:r>
        <w:rPr>
          <w:rFonts w:eastAsia="Calibri"/>
          <w:lang w:val="ru-RU" w:eastAsia="ru-RU"/>
        </w:rPr>
        <w:t xml:space="preserve">Максимальный повышающий коэффициент по возрасту – </w:t>
      </w:r>
      <w:r w:rsidR="00A41DD5" w:rsidRPr="00C073FD">
        <w:rPr>
          <w:rFonts w:eastAsia="Calibri"/>
          <w:lang w:val="ru-RU" w:eastAsia="ru-RU"/>
        </w:rPr>
        <w:t>2,</w:t>
      </w:r>
      <w:r w:rsidR="00564197">
        <w:rPr>
          <w:rFonts w:eastAsia="Calibri"/>
          <w:lang w:val="ru-RU" w:eastAsia="ru-RU"/>
        </w:rPr>
        <w:t>5</w:t>
      </w:r>
      <w:r w:rsidRPr="00C073FD">
        <w:rPr>
          <w:rFonts w:eastAsia="Calibri"/>
          <w:lang w:val="ru-RU" w:eastAsia="ru-RU"/>
        </w:rPr>
        <w:t>.</w:t>
      </w:r>
    </w:p>
    <w:p w14:paraId="4E3876EC" w14:textId="7BB53FF3" w:rsidR="00564197" w:rsidRPr="00DA4D22" w:rsidRDefault="00564197" w:rsidP="00C935FD">
      <w:pPr>
        <w:spacing w:line="360" w:lineRule="auto"/>
        <w:ind w:left="-68"/>
        <w:jc w:val="both"/>
        <w:rPr>
          <w:rFonts w:eastAsia="Calibri"/>
          <w:lang w:val="ru-RU" w:eastAsia="ru-RU"/>
        </w:rPr>
      </w:pPr>
      <w:r>
        <w:rPr>
          <w:rFonts w:eastAsia="Calibri"/>
          <w:lang w:val="ru-RU" w:eastAsia="ru-RU"/>
        </w:rPr>
        <w:t>Максимальный повышающий коэффициент по инвалидности – 5</w:t>
      </w:r>
      <w:r w:rsidRPr="00C073FD">
        <w:rPr>
          <w:rFonts w:eastAsia="Calibri"/>
          <w:lang w:val="ru-RU" w:eastAsia="ru-RU"/>
        </w:rPr>
        <w:t>.</w:t>
      </w:r>
    </w:p>
    <w:p w14:paraId="0C9DD29D" w14:textId="42F3C131" w:rsidR="00263821" w:rsidRDefault="00263821" w:rsidP="00C935FD">
      <w:pPr>
        <w:spacing w:line="360" w:lineRule="auto"/>
        <w:ind w:left="-68"/>
        <w:jc w:val="both"/>
        <w:rPr>
          <w:rFonts w:eastAsia="Calibri"/>
          <w:lang w:val="ru-RU" w:eastAsia="ru-RU"/>
        </w:rPr>
      </w:pPr>
      <w:r>
        <w:rPr>
          <w:rFonts w:eastAsia="Calibri"/>
          <w:lang w:val="ru-RU" w:eastAsia="ru-RU"/>
        </w:rPr>
        <w:t xml:space="preserve">Бесплатная замена </w:t>
      </w:r>
      <w:r w:rsidR="00564197">
        <w:rPr>
          <w:rFonts w:eastAsia="Calibri"/>
          <w:lang w:val="ru-RU" w:eastAsia="ru-RU"/>
        </w:rPr>
        <w:t>1</w:t>
      </w:r>
      <w:r>
        <w:rPr>
          <w:rFonts w:eastAsia="Calibri"/>
          <w:lang w:val="ru-RU" w:eastAsia="ru-RU"/>
        </w:rPr>
        <w:t>0% от общего количества прикрепленных сотрудников.</w:t>
      </w:r>
    </w:p>
    <w:p w14:paraId="63EF8D90" w14:textId="77777777" w:rsidR="00263821" w:rsidRDefault="00263821" w:rsidP="00C935FD">
      <w:pPr>
        <w:spacing w:line="360" w:lineRule="auto"/>
        <w:jc w:val="both"/>
        <w:rPr>
          <w:rFonts w:eastAsia="Calibri"/>
          <w:u w:val="single"/>
          <w:lang w:val="ru-RU" w:eastAsia="ru-RU"/>
        </w:rPr>
      </w:pPr>
      <w:r>
        <w:rPr>
          <w:rFonts w:eastAsia="Calibri"/>
          <w:u w:val="single"/>
          <w:lang w:val="ru-RU" w:eastAsia="ru-RU"/>
        </w:rPr>
        <w:lastRenderedPageBreak/>
        <w:t>Ориентировочное</w:t>
      </w:r>
      <w:r w:rsidRPr="00F55EEE">
        <w:rPr>
          <w:rFonts w:eastAsia="Calibri"/>
          <w:u w:val="single"/>
          <w:lang w:val="ru-RU" w:eastAsia="ru-RU"/>
        </w:rPr>
        <w:t xml:space="preserve"> количество застрахованных:</w:t>
      </w:r>
    </w:p>
    <w:p w14:paraId="482BDC85" w14:textId="56D48D66" w:rsidR="005D7FD7" w:rsidRPr="00F55EEE" w:rsidRDefault="005D7FD7" w:rsidP="00C935FD">
      <w:pPr>
        <w:spacing w:line="360" w:lineRule="auto"/>
        <w:jc w:val="both"/>
        <w:rPr>
          <w:rFonts w:eastAsia="Calibri"/>
          <w:u w:val="single"/>
          <w:lang w:val="ru-RU" w:eastAsia="ru-RU"/>
        </w:rPr>
      </w:pPr>
      <w:r>
        <w:rPr>
          <w:rFonts w:eastAsia="Calibri"/>
          <w:u w:val="single"/>
          <w:lang w:val="ru-RU" w:eastAsia="ru-RU"/>
        </w:rPr>
        <w:t>Та</w:t>
      </w:r>
      <w:r w:rsidR="00203EAF">
        <w:rPr>
          <w:rFonts w:eastAsia="Calibri"/>
          <w:u w:val="single"/>
          <w:lang w:val="ru-RU" w:eastAsia="ru-RU"/>
        </w:rPr>
        <w:t>б</w:t>
      </w:r>
      <w:r>
        <w:rPr>
          <w:rFonts w:eastAsia="Calibri"/>
          <w:u w:val="single"/>
          <w:lang w:val="ru-RU" w:eastAsia="ru-RU"/>
        </w:rPr>
        <w:t>лица №1</w:t>
      </w:r>
    </w:p>
    <w:tbl>
      <w:tblPr>
        <w:tblW w:w="4673" w:type="dxa"/>
        <w:tblInd w:w="113" w:type="dxa"/>
        <w:tblLook w:val="04A0" w:firstRow="1" w:lastRow="0" w:firstColumn="1" w:lastColumn="0" w:noHBand="0" w:noVBand="1"/>
      </w:tblPr>
      <w:tblGrid>
        <w:gridCol w:w="1780"/>
        <w:gridCol w:w="2893"/>
      </w:tblGrid>
      <w:tr w:rsidR="00263821" w14:paraId="26B281C7" w14:textId="77777777" w:rsidTr="00845A3D">
        <w:trPr>
          <w:trHeight w:val="315"/>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6AB1F" w14:textId="77777777" w:rsidR="00263821" w:rsidRDefault="00263821" w:rsidP="00845A3D">
            <w:pPr>
              <w:rPr>
                <w:b/>
                <w:bCs/>
                <w:color w:val="000000"/>
                <w:lang w:val="ru-RU"/>
              </w:rPr>
            </w:pPr>
            <w:proofErr w:type="spellStart"/>
            <w:r>
              <w:rPr>
                <w:b/>
                <w:bCs/>
                <w:color w:val="000000"/>
              </w:rPr>
              <w:t>Категория</w:t>
            </w:r>
            <w:proofErr w:type="spellEnd"/>
          </w:p>
        </w:tc>
        <w:tc>
          <w:tcPr>
            <w:tcW w:w="2893" w:type="dxa"/>
            <w:tcBorders>
              <w:top w:val="single" w:sz="4" w:space="0" w:color="auto"/>
              <w:left w:val="nil"/>
              <w:bottom w:val="single" w:sz="4" w:space="0" w:color="auto"/>
              <w:right w:val="single" w:sz="4" w:space="0" w:color="auto"/>
            </w:tcBorders>
            <w:shd w:val="clear" w:color="auto" w:fill="auto"/>
            <w:noWrap/>
            <w:vAlign w:val="bottom"/>
            <w:hideMark/>
          </w:tcPr>
          <w:p w14:paraId="18AFADFD" w14:textId="6CB063DA" w:rsidR="00263821" w:rsidRDefault="00263821" w:rsidP="00845A3D">
            <w:pPr>
              <w:rPr>
                <w:b/>
                <w:bCs/>
                <w:color w:val="000000"/>
              </w:rPr>
            </w:pPr>
            <w:proofErr w:type="spellStart"/>
            <w:r>
              <w:rPr>
                <w:b/>
                <w:bCs/>
                <w:color w:val="000000"/>
              </w:rPr>
              <w:t>Количество</w:t>
            </w:r>
            <w:proofErr w:type="spellEnd"/>
            <w:r w:rsidR="00564197">
              <w:rPr>
                <w:b/>
                <w:bCs/>
                <w:color w:val="000000"/>
                <w:lang w:val="ru-RU"/>
              </w:rPr>
              <w:t xml:space="preserve"> человек</w:t>
            </w:r>
            <w:r w:rsidR="00564197" w:rsidRPr="00564197">
              <w:rPr>
                <w:b/>
                <w:bCs/>
                <w:color w:val="000000"/>
              </w:rPr>
              <w:t>*</w:t>
            </w:r>
          </w:p>
        </w:tc>
      </w:tr>
      <w:tr w:rsidR="00263821" w14:paraId="310F825B" w14:textId="77777777" w:rsidTr="00845A3D">
        <w:trPr>
          <w:trHeight w:val="49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292971FB" w14:textId="77777777" w:rsidR="00263821" w:rsidRDefault="00263821" w:rsidP="00845A3D">
            <w:pPr>
              <w:rPr>
                <w:color w:val="000000"/>
              </w:rPr>
            </w:pPr>
            <w:proofErr w:type="spellStart"/>
            <w:r>
              <w:rPr>
                <w:color w:val="000000"/>
              </w:rPr>
              <w:t>Бизнес</w:t>
            </w:r>
            <w:proofErr w:type="spellEnd"/>
          </w:p>
        </w:tc>
        <w:tc>
          <w:tcPr>
            <w:tcW w:w="2893" w:type="dxa"/>
            <w:tcBorders>
              <w:top w:val="nil"/>
              <w:left w:val="nil"/>
              <w:bottom w:val="single" w:sz="4" w:space="0" w:color="auto"/>
              <w:right w:val="single" w:sz="4" w:space="0" w:color="auto"/>
            </w:tcBorders>
            <w:shd w:val="clear" w:color="auto" w:fill="auto"/>
            <w:noWrap/>
            <w:vAlign w:val="bottom"/>
            <w:hideMark/>
          </w:tcPr>
          <w:p w14:paraId="360676FC" w14:textId="433D232B" w:rsidR="00263821" w:rsidRDefault="00B64291" w:rsidP="00564197">
            <w:pPr>
              <w:rPr>
                <w:color w:val="000000"/>
              </w:rPr>
            </w:pPr>
            <w:r>
              <w:rPr>
                <w:color w:val="000000"/>
                <w:lang w:val="ru-RU"/>
              </w:rPr>
              <w:t>8</w:t>
            </w:r>
            <w:r w:rsidR="00263821">
              <w:rPr>
                <w:color w:val="000000"/>
              </w:rPr>
              <w:t xml:space="preserve"> </w:t>
            </w:r>
          </w:p>
        </w:tc>
      </w:tr>
      <w:tr w:rsidR="00263821" w14:paraId="6D321F63" w14:textId="77777777" w:rsidTr="00845A3D">
        <w:trPr>
          <w:trHeight w:val="49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B08AA9C" w14:textId="77777777" w:rsidR="00263821" w:rsidRDefault="00263821" w:rsidP="00845A3D">
            <w:pPr>
              <w:rPr>
                <w:color w:val="000000"/>
              </w:rPr>
            </w:pPr>
            <w:proofErr w:type="spellStart"/>
            <w:r>
              <w:rPr>
                <w:color w:val="000000"/>
              </w:rPr>
              <w:t>Эконом</w:t>
            </w:r>
            <w:proofErr w:type="spellEnd"/>
          </w:p>
        </w:tc>
        <w:tc>
          <w:tcPr>
            <w:tcW w:w="2893" w:type="dxa"/>
            <w:tcBorders>
              <w:top w:val="nil"/>
              <w:left w:val="nil"/>
              <w:bottom w:val="single" w:sz="4" w:space="0" w:color="auto"/>
              <w:right w:val="single" w:sz="4" w:space="0" w:color="auto"/>
            </w:tcBorders>
            <w:shd w:val="clear" w:color="auto" w:fill="auto"/>
            <w:noWrap/>
            <w:vAlign w:val="bottom"/>
            <w:hideMark/>
          </w:tcPr>
          <w:p w14:paraId="5685FC6F" w14:textId="56515A9C" w:rsidR="00263821" w:rsidRPr="000231AF" w:rsidRDefault="00564197" w:rsidP="00B64291">
            <w:pPr>
              <w:rPr>
                <w:color w:val="000000"/>
                <w:lang w:val="ru-RU"/>
              </w:rPr>
            </w:pPr>
            <w:r>
              <w:rPr>
                <w:color w:val="000000"/>
              </w:rPr>
              <w:t>5</w:t>
            </w:r>
            <w:r w:rsidR="00B64291">
              <w:rPr>
                <w:color w:val="000000"/>
                <w:lang w:val="ru-RU"/>
              </w:rPr>
              <w:t>70</w:t>
            </w:r>
          </w:p>
        </w:tc>
      </w:tr>
    </w:tbl>
    <w:p w14:paraId="36EB1CD7" w14:textId="77777777" w:rsidR="00263821" w:rsidRPr="00C073FD" w:rsidRDefault="00263821" w:rsidP="00C935FD">
      <w:pPr>
        <w:spacing w:line="360" w:lineRule="auto"/>
        <w:jc w:val="both"/>
        <w:rPr>
          <w:rFonts w:eastAsia="Calibri"/>
          <w:lang w:val="ru-RU" w:eastAsia="ru-RU"/>
        </w:rPr>
      </w:pPr>
      <w:r w:rsidRPr="00C073FD">
        <w:rPr>
          <w:rFonts w:eastAsia="Calibri"/>
          <w:lang w:val="ru-RU" w:eastAsia="ru-RU"/>
        </w:rPr>
        <w:t>*</w:t>
      </w:r>
      <w:r>
        <w:rPr>
          <w:rFonts w:eastAsia="Calibri"/>
          <w:lang w:val="ru-RU" w:eastAsia="ru-RU"/>
        </w:rPr>
        <w:t>количество сотрудников в каждой категории может отличатся от указанного в настоящем Техническом задании</w:t>
      </w:r>
      <w:r w:rsidRPr="000C4E9A">
        <w:rPr>
          <w:rFonts w:eastAsia="Calibri"/>
          <w:lang w:val="ru-RU" w:eastAsia="ru-RU"/>
        </w:rPr>
        <w:t xml:space="preserve"> </w:t>
      </w:r>
      <w:r>
        <w:rPr>
          <w:rFonts w:eastAsia="Calibri"/>
          <w:lang w:val="ru-RU" w:eastAsia="ru-RU"/>
        </w:rPr>
        <w:t xml:space="preserve">на момент заключения договора. </w:t>
      </w:r>
    </w:p>
    <w:p w14:paraId="74BE31F4" w14:textId="77777777" w:rsidR="00263821" w:rsidRDefault="00263821" w:rsidP="00C935FD">
      <w:pPr>
        <w:spacing w:line="360" w:lineRule="auto"/>
        <w:jc w:val="both"/>
        <w:rPr>
          <w:rFonts w:eastAsia="Calibri"/>
          <w:u w:val="single"/>
          <w:lang w:val="ru-RU" w:eastAsia="ru-RU"/>
        </w:rPr>
      </w:pPr>
      <w:r>
        <w:rPr>
          <w:rFonts w:eastAsia="Calibri"/>
          <w:u w:val="single"/>
          <w:lang w:val="ru-RU" w:eastAsia="ru-RU"/>
        </w:rPr>
        <w:t>Из них:</w:t>
      </w:r>
    </w:p>
    <w:tbl>
      <w:tblPr>
        <w:tblW w:w="8251" w:type="dxa"/>
        <w:tblInd w:w="108" w:type="dxa"/>
        <w:tblLook w:val="04A0" w:firstRow="1" w:lastRow="0" w:firstColumn="1" w:lastColumn="0" w:noHBand="0" w:noVBand="1"/>
      </w:tblPr>
      <w:tblGrid>
        <w:gridCol w:w="1780"/>
        <w:gridCol w:w="1920"/>
        <w:gridCol w:w="899"/>
        <w:gridCol w:w="960"/>
        <w:gridCol w:w="1416"/>
        <w:gridCol w:w="1276"/>
      </w:tblGrid>
      <w:tr w:rsidR="00263821" w:rsidRPr="00B64291" w14:paraId="7A299528" w14:textId="77777777" w:rsidTr="00707E82">
        <w:trPr>
          <w:trHeight w:val="735"/>
        </w:trPr>
        <w:tc>
          <w:tcPr>
            <w:tcW w:w="17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3F8F5347" w14:textId="77777777" w:rsidR="00263821" w:rsidRPr="006D4B0E" w:rsidRDefault="00263821" w:rsidP="00845A3D">
            <w:pPr>
              <w:rPr>
                <w:b/>
                <w:color w:val="000000"/>
                <w:sz w:val="22"/>
                <w:szCs w:val="22"/>
                <w:lang w:val="ru-RU"/>
              </w:rPr>
            </w:pPr>
            <w:proofErr w:type="spellStart"/>
            <w:r w:rsidRPr="006D4B0E">
              <w:rPr>
                <w:b/>
                <w:color w:val="000000"/>
                <w:sz w:val="22"/>
                <w:szCs w:val="22"/>
              </w:rPr>
              <w:t>Возраст</w:t>
            </w:r>
            <w:proofErr w:type="spellEnd"/>
          </w:p>
        </w:tc>
        <w:tc>
          <w:tcPr>
            <w:tcW w:w="2819"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7AAB86" w14:textId="77777777" w:rsidR="00263821" w:rsidRPr="006D4B0E" w:rsidRDefault="00263821" w:rsidP="00845A3D">
            <w:pPr>
              <w:rPr>
                <w:b/>
                <w:color w:val="000000"/>
                <w:sz w:val="22"/>
                <w:szCs w:val="22"/>
              </w:rPr>
            </w:pPr>
            <w:proofErr w:type="spellStart"/>
            <w:r w:rsidRPr="006D4B0E">
              <w:rPr>
                <w:b/>
                <w:color w:val="000000"/>
                <w:sz w:val="22"/>
                <w:szCs w:val="22"/>
              </w:rPr>
              <w:t>Из</w:t>
            </w:r>
            <w:proofErr w:type="spellEnd"/>
            <w:r w:rsidRPr="006D4B0E">
              <w:rPr>
                <w:b/>
                <w:color w:val="000000"/>
                <w:sz w:val="22"/>
                <w:szCs w:val="22"/>
              </w:rPr>
              <w:t xml:space="preserve"> </w:t>
            </w:r>
            <w:proofErr w:type="spellStart"/>
            <w:r w:rsidRPr="006D4B0E">
              <w:rPr>
                <w:b/>
                <w:color w:val="000000"/>
                <w:sz w:val="22"/>
                <w:szCs w:val="22"/>
              </w:rPr>
              <w:t>них</w:t>
            </w:r>
            <w:proofErr w:type="spellEnd"/>
          </w:p>
        </w:tc>
        <w:tc>
          <w:tcPr>
            <w:tcW w:w="960" w:type="dxa"/>
            <w:vMerge w:val="restart"/>
            <w:tcBorders>
              <w:top w:val="single" w:sz="8" w:space="0" w:color="auto"/>
              <w:left w:val="single" w:sz="4" w:space="0" w:color="auto"/>
              <w:bottom w:val="single" w:sz="4" w:space="0" w:color="auto"/>
              <w:right w:val="nil"/>
            </w:tcBorders>
            <w:shd w:val="clear" w:color="auto" w:fill="auto"/>
            <w:noWrap/>
            <w:vAlign w:val="center"/>
            <w:hideMark/>
          </w:tcPr>
          <w:p w14:paraId="151320A1" w14:textId="77777777" w:rsidR="00263821" w:rsidRPr="006D4B0E" w:rsidRDefault="00263821" w:rsidP="00845A3D">
            <w:pPr>
              <w:rPr>
                <w:b/>
                <w:color w:val="000000"/>
                <w:sz w:val="22"/>
                <w:szCs w:val="22"/>
                <w:lang w:val="ru-RU"/>
              </w:rPr>
            </w:pPr>
            <w:proofErr w:type="spellStart"/>
            <w:r w:rsidRPr="006D4B0E">
              <w:rPr>
                <w:b/>
                <w:color w:val="000000"/>
                <w:sz w:val="22"/>
                <w:szCs w:val="22"/>
              </w:rPr>
              <w:t>Всего</w:t>
            </w:r>
            <w:proofErr w:type="spellEnd"/>
            <w:r>
              <w:rPr>
                <w:b/>
                <w:color w:val="000000"/>
                <w:sz w:val="22"/>
                <w:szCs w:val="22"/>
                <w:lang w:val="ru-RU"/>
              </w:rPr>
              <w:t>*</w:t>
            </w:r>
          </w:p>
        </w:tc>
        <w:tc>
          <w:tcPr>
            <w:tcW w:w="2692"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9D7782A" w14:textId="43835938" w:rsidR="00263821" w:rsidRPr="00707E82" w:rsidRDefault="00263821" w:rsidP="00845A3D">
            <w:pPr>
              <w:rPr>
                <w:b/>
                <w:color w:val="000000"/>
                <w:sz w:val="22"/>
                <w:szCs w:val="22"/>
                <w:lang w:val="ru-RU"/>
              </w:rPr>
            </w:pPr>
            <w:r w:rsidRPr="00707E82">
              <w:rPr>
                <w:b/>
                <w:color w:val="000000"/>
                <w:sz w:val="22"/>
                <w:szCs w:val="22"/>
                <w:lang w:val="ru-RU"/>
              </w:rPr>
              <w:t>Инвалидов</w:t>
            </w:r>
            <w:r w:rsidR="00707E82">
              <w:rPr>
                <w:b/>
                <w:color w:val="000000"/>
                <w:sz w:val="22"/>
                <w:szCs w:val="22"/>
                <w:lang w:val="ru-RU"/>
              </w:rPr>
              <w:t xml:space="preserve"> из общего числа </w:t>
            </w:r>
            <w:r w:rsidRPr="00707E82">
              <w:rPr>
                <w:b/>
                <w:color w:val="000000"/>
                <w:sz w:val="22"/>
                <w:szCs w:val="22"/>
                <w:lang w:val="ru-RU"/>
              </w:rPr>
              <w:br/>
              <w:t>(</w:t>
            </w:r>
            <w:r w:rsidR="00707E82">
              <w:rPr>
                <w:b/>
                <w:color w:val="000000"/>
                <w:sz w:val="22"/>
                <w:szCs w:val="22"/>
              </w:rPr>
              <w:t>III</w:t>
            </w:r>
            <w:r w:rsidR="00707E82" w:rsidRPr="00707E82">
              <w:rPr>
                <w:b/>
                <w:color w:val="000000"/>
                <w:sz w:val="22"/>
                <w:szCs w:val="22"/>
                <w:lang w:val="ru-RU"/>
              </w:rPr>
              <w:t xml:space="preserve"> </w:t>
            </w:r>
            <w:proofErr w:type="spellStart"/>
            <w:r w:rsidRPr="00707E82">
              <w:rPr>
                <w:b/>
                <w:color w:val="000000"/>
                <w:sz w:val="22"/>
                <w:szCs w:val="22"/>
                <w:lang w:val="ru-RU"/>
              </w:rPr>
              <w:t>раб.группа</w:t>
            </w:r>
            <w:proofErr w:type="spellEnd"/>
            <w:r w:rsidRPr="00707E82">
              <w:rPr>
                <w:b/>
                <w:color w:val="000000"/>
                <w:sz w:val="22"/>
                <w:szCs w:val="22"/>
                <w:lang w:val="ru-RU"/>
              </w:rPr>
              <w:t>)</w:t>
            </w:r>
          </w:p>
        </w:tc>
      </w:tr>
      <w:tr w:rsidR="00263821" w14:paraId="3D410C3D" w14:textId="77777777" w:rsidTr="00707E82">
        <w:trPr>
          <w:trHeight w:val="375"/>
        </w:trPr>
        <w:tc>
          <w:tcPr>
            <w:tcW w:w="1780" w:type="dxa"/>
            <w:vMerge/>
            <w:tcBorders>
              <w:top w:val="single" w:sz="4" w:space="0" w:color="auto"/>
              <w:left w:val="single" w:sz="4" w:space="0" w:color="auto"/>
              <w:bottom w:val="single" w:sz="4" w:space="0" w:color="auto"/>
              <w:right w:val="nil"/>
            </w:tcBorders>
            <w:vAlign w:val="center"/>
            <w:hideMark/>
          </w:tcPr>
          <w:p w14:paraId="284C1EB0" w14:textId="77777777" w:rsidR="00263821" w:rsidRPr="00707E82" w:rsidRDefault="00263821" w:rsidP="00845A3D">
            <w:pPr>
              <w:rPr>
                <w:b/>
                <w:color w:val="000000"/>
                <w:sz w:val="22"/>
                <w:szCs w:val="22"/>
                <w:lang w:val="ru-RU"/>
              </w:rPr>
            </w:pPr>
          </w:p>
        </w:tc>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0B4202DC" w14:textId="77777777" w:rsidR="00263821" w:rsidRPr="006D4B0E" w:rsidRDefault="00263821" w:rsidP="00845A3D">
            <w:pPr>
              <w:rPr>
                <w:b/>
                <w:color w:val="000000"/>
                <w:sz w:val="22"/>
                <w:szCs w:val="22"/>
              </w:rPr>
            </w:pPr>
            <w:proofErr w:type="spellStart"/>
            <w:r w:rsidRPr="006D4B0E">
              <w:rPr>
                <w:b/>
                <w:color w:val="000000"/>
                <w:sz w:val="22"/>
                <w:szCs w:val="22"/>
              </w:rPr>
              <w:t>Эконом</w:t>
            </w:r>
            <w:proofErr w:type="spellEnd"/>
          </w:p>
        </w:tc>
        <w:tc>
          <w:tcPr>
            <w:tcW w:w="899" w:type="dxa"/>
            <w:tcBorders>
              <w:top w:val="nil"/>
              <w:left w:val="nil"/>
              <w:bottom w:val="single" w:sz="4" w:space="0" w:color="auto"/>
              <w:right w:val="single" w:sz="4" w:space="0" w:color="auto"/>
            </w:tcBorders>
            <w:shd w:val="clear" w:color="auto" w:fill="auto"/>
            <w:noWrap/>
            <w:vAlign w:val="center"/>
            <w:hideMark/>
          </w:tcPr>
          <w:p w14:paraId="7E7458E2" w14:textId="77777777" w:rsidR="00263821" w:rsidRPr="006D4B0E" w:rsidRDefault="00263821" w:rsidP="00845A3D">
            <w:pPr>
              <w:rPr>
                <w:b/>
                <w:color w:val="000000"/>
                <w:sz w:val="22"/>
                <w:szCs w:val="22"/>
              </w:rPr>
            </w:pPr>
            <w:proofErr w:type="spellStart"/>
            <w:r w:rsidRPr="006D4B0E">
              <w:rPr>
                <w:b/>
                <w:color w:val="000000"/>
                <w:sz w:val="22"/>
                <w:szCs w:val="22"/>
              </w:rPr>
              <w:t>Бизнес</w:t>
            </w:r>
            <w:proofErr w:type="spellEnd"/>
          </w:p>
        </w:tc>
        <w:tc>
          <w:tcPr>
            <w:tcW w:w="960" w:type="dxa"/>
            <w:vMerge/>
            <w:tcBorders>
              <w:top w:val="single" w:sz="8" w:space="0" w:color="auto"/>
              <w:left w:val="single" w:sz="4" w:space="0" w:color="auto"/>
              <w:bottom w:val="single" w:sz="4" w:space="0" w:color="auto"/>
              <w:right w:val="nil"/>
            </w:tcBorders>
            <w:vAlign w:val="center"/>
            <w:hideMark/>
          </w:tcPr>
          <w:p w14:paraId="5082C153" w14:textId="77777777" w:rsidR="00263821" w:rsidRPr="006D4B0E" w:rsidRDefault="00263821" w:rsidP="00845A3D">
            <w:pPr>
              <w:rPr>
                <w:b/>
                <w:color w:val="000000"/>
                <w:sz w:val="22"/>
                <w:szCs w:val="22"/>
              </w:rPr>
            </w:pPr>
          </w:p>
        </w:tc>
        <w:tc>
          <w:tcPr>
            <w:tcW w:w="1416" w:type="dxa"/>
            <w:tcBorders>
              <w:top w:val="nil"/>
              <w:left w:val="single" w:sz="8" w:space="0" w:color="auto"/>
              <w:bottom w:val="single" w:sz="4" w:space="0" w:color="auto"/>
              <w:right w:val="single" w:sz="4" w:space="0" w:color="auto"/>
            </w:tcBorders>
            <w:shd w:val="clear" w:color="auto" w:fill="auto"/>
            <w:noWrap/>
            <w:vAlign w:val="center"/>
            <w:hideMark/>
          </w:tcPr>
          <w:p w14:paraId="433F644B" w14:textId="77777777" w:rsidR="00263821" w:rsidRPr="006D4B0E" w:rsidRDefault="00263821" w:rsidP="00845A3D">
            <w:pPr>
              <w:rPr>
                <w:b/>
                <w:color w:val="000000"/>
                <w:sz w:val="22"/>
                <w:szCs w:val="22"/>
              </w:rPr>
            </w:pPr>
            <w:proofErr w:type="spellStart"/>
            <w:r w:rsidRPr="006D4B0E">
              <w:rPr>
                <w:b/>
                <w:color w:val="000000"/>
                <w:sz w:val="22"/>
                <w:szCs w:val="22"/>
              </w:rPr>
              <w:t>Эконом</w:t>
            </w:r>
            <w:proofErr w:type="spellEnd"/>
          </w:p>
        </w:tc>
        <w:tc>
          <w:tcPr>
            <w:tcW w:w="1276" w:type="dxa"/>
            <w:tcBorders>
              <w:top w:val="nil"/>
              <w:left w:val="nil"/>
              <w:bottom w:val="single" w:sz="4" w:space="0" w:color="auto"/>
              <w:right w:val="single" w:sz="8" w:space="0" w:color="auto"/>
            </w:tcBorders>
            <w:shd w:val="clear" w:color="auto" w:fill="auto"/>
            <w:noWrap/>
            <w:vAlign w:val="center"/>
            <w:hideMark/>
          </w:tcPr>
          <w:p w14:paraId="71F77499" w14:textId="77777777" w:rsidR="00263821" w:rsidRPr="006D4B0E" w:rsidRDefault="00263821" w:rsidP="00845A3D">
            <w:pPr>
              <w:rPr>
                <w:b/>
                <w:color w:val="000000"/>
                <w:sz w:val="22"/>
                <w:szCs w:val="22"/>
              </w:rPr>
            </w:pPr>
            <w:proofErr w:type="spellStart"/>
            <w:r w:rsidRPr="006D4B0E">
              <w:rPr>
                <w:b/>
                <w:color w:val="000000"/>
                <w:sz w:val="22"/>
                <w:szCs w:val="22"/>
              </w:rPr>
              <w:t>Бизнес</w:t>
            </w:r>
            <w:proofErr w:type="spellEnd"/>
          </w:p>
        </w:tc>
      </w:tr>
      <w:tr w:rsidR="00263821" w14:paraId="2F5D4186" w14:textId="77777777" w:rsidTr="00707E82">
        <w:trPr>
          <w:trHeight w:val="450"/>
        </w:trPr>
        <w:tc>
          <w:tcPr>
            <w:tcW w:w="1780" w:type="dxa"/>
            <w:tcBorders>
              <w:top w:val="nil"/>
              <w:left w:val="single" w:sz="4" w:space="0" w:color="auto"/>
              <w:bottom w:val="single" w:sz="4" w:space="0" w:color="auto"/>
              <w:right w:val="nil"/>
            </w:tcBorders>
            <w:shd w:val="clear" w:color="auto" w:fill="auto"/>
            <w:noWrap/>
            <w:vAlign w:val="center"/>
            <w:hideMark/>
          </w:tcPr>
          <w:p w14:paraId="037F6757" w14:textId="77777777" w:rsidR="00263821" w:rsidRDefault="00263821" w:rsidP="00845A3D">
            <w:pPr>
              <w:rPr>
                <w:color w:val="000000"/>
                <w:sz w:val="22"/>
                <w:szCs w:val="22"/>
              </w:rPr>
            </w:pPr>
            <w:proofErr w:type="spellStart"/>
            <w:r>
              <w:rPr>
                <w:color w:val="000000"/>
                <w:sz w:val="22"/>
                <w:szCs w:val="22"/>
              </w:rPr>
              <w:t>до</w:t>
            </w:r>
            <w:proofErr w:type="spellEnd"/>
            <w:r>
              <w:rPr>
                <w:color w:val="000000"/>
                <w:sz w:val="22"/>
                <w:szCs w:val="22"/>
              </w:rPr>
              <w:t xml:space="preserve"> 55</w:t>
            </w:r>
          </w:p>
        </w:tc>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49AC2CA7" w14:textId="56D4C59E" w:rsidR="00263821" w:rsidRPr="009A0580" w:rsidRDefault="00B64291" w:rsidP="000231AF">
            <w:pPr>
              <w:rPr>
                <w:color w:val="000000"/>
                <w:sz w:val="22"/>
                <w:szCs w:val="22"/>
                <w:lang w:val="ru-RU"/>
              </w:rPr>
            </w:pPr>
            <w:r>
              <w:rPr>
                <w:color w:val="000000"/>
                <w:sz w:val="22"/>
                <w:szCs w:val="22"/>
                <w:lang w:val="ru-RU"/>
              </w:rPr>
              <w:t>402</w:t>
            </w:r>
          </w:p>
        </w:tc>
        <w:tc>
          <w:tcPr>
            <w:tcW w:w="899" w:type="dxa"/>
            <w:tcBorders>
              <w:top w:val="nil"/>
              <w:left w:val="nil"/>
              <w:bottom w:val="single" w:sz="4" w:space="0" w:color="auto"/>
              <w:right w:val="single" w:sz="4" w:space="0" w:color="auto"/>
            </w:tcBorders>
            <w:shd w:val="clear" w:color="auto" w:fill="auto"/>
            <w:noWrap/>
            <w:vAlign w:val="center"/>
            <w:hideMark/>
          </w:tcPr>
          <w:p w14:paraId="6D39D769" w14:textId="17AB2AD1" w:rsidR="00263821" w:rsidRPr="009A0580" w:rsidRDefault="00B64291" w:rsidP="00845A3D">
            <w:pPr>
              <w:rPr>
                <w:color w:val="000000"/>
                <w:sz w:val="22"/>
                <w:szCs w:val="22"/>
                <w:lang w:val="ru-RU"/>
              </w:rPr>
            </w:pPr>
            <w:r>
              <w:rPr>
                <w:color w:val="000000"/>
                <w:sz w:val="22"/>
                <w:szCs w:val="22"/>
                <w:lang w:val="ru-RU"/>
              </w:rPr>
              <w:t>7</w:t>
            </w:r>
          </w:p>
        </w:tc>
        <w:tc>
          <w:tcPr>
            <w:tcW w:w="960" w:type="dxa"/>
            <w:tcBorders>
              <w:top w:val="nil"/>
              <w:left w:val="nil"/>
              <w:bottom w:val="single" w:sz="4" w:space="0" w:color="auto"/>
              <w:right w:val="nil"/>
            </w:tcBorders>
            <w:shd w:val="clear" w:color="auto" w:fill="auto"/>
            <w:noWrap/>
            <w:vAlign w:val="center"/>
            <w:hideMark/>
          </w:tcPr>
          <w:p w14:paraId="5F09C1B1" w14:textId="79FEA80A" w:rsidR="00263821" w:rsidRPr="00B64291" w:rsidRDefault="00B64291" w:rsidP="000231AF">
            <w:pPr>
              <w:rPr>
                <w:color w:val="000000"/>
                <w:sz w:val="22"/>
                <w:szCs w:val="22"/>
                <w:lang w:val="ru-RU"/>
              </w:rPr>
            </w:pPr>
            <w:r>
              <w:rPr>
                <w:color w:val="000000"/>
                <w:sz w:val="22"/>
                <w:szCs w:val="22"/>
                <w:lang w:val="ru-RU"/>
              </w:rPr>
              <w:t>409</w:t>
            </w:r>
          </w:p>
        </w:tc>
        <w:tc>
          <w:tcPr>
            <w:tcW w:w="1416" w:type="dxa"/>
            <w:tcBorders>
              <w:top w:val="nil"/>
              <w:left w:val="single" w:sz="8" w:space="0" w:color="auto"/>
              <w:bottom w:val="single" w:sz="4" w:space="0" w:color="auto"/>
              <w:right w:val="single" w:sz="4" w:space="0" w:color="auto"/>
            </w:tcBorders>
            <w:shd w:val="clear" w:color="auto" w:fill="auto"/>
            <w:noWrap/>
            <w:vAlign w:val="center"/>
            <w:hideMark/>
          </w:tcPr>
          <w:p w14:paraId="14588888" w14:textId="7F91E6C3" w:rsidR="00263821" w:rsidRPr="000231AF" w:rsidRDefault="00707E82" w:rsidP="00B64291">
            <w:pPr>
              <w:rPr>
                <w:color w:val="000000"/>
                <w:sz w:val="22"/>
                <w:szCs w:val="22"/>
                <w:lang w:val="ru-RU"/>
              </w:rPr>
            </w:pPr>
            <w:r>
              <w:rPr>
                <w:color w:val="000000"/>
                <w:sz w:val="22"/>
                <w:szCs w:val="22"/>
              </w:rPr>
              <w:t> </w:t>
            </w:r>
            <w:r w:rsidR="00B64291">
              <w:rPr>
                <w:color w:val="000000"/>
                <w:sz w:val="22"/>
                <w:szCs w:val="22"/>
                <w:lang w:val="ru-RU"/>
              </w:rPr>
              <w:t>2</w:t>
            </w:r>
          </w:p>
        </w:tc>
        <w:tc>
          <w:tcPr>
            <w:tcW w:w="1276" w:type="dxa"/>
            <w:tcBorders>
              <w:top w:val="nil"/>
              <w:left w:val="nil"/>
              <w:bottom w:val="single" w:sz="4" w:space="0" w:color="auto"/>
              <w:right w:val="single" w:sz="8" w:space="0" w:color="auto"/>
            </w:tcBorders>
            <w:shd w:val="clear" w:color="auto" w:fill="auto"/>
            <w:noWrap/>
            <w:vAlign w:val="center"/>
            <w:hideMark/>
          </w:tcPr>
          <w:p w14:paraId="237A8C18" w14:textId="77777777" w:rsidR="00263821" w:rsidRPr="00EE4A72" w:rsidRDefault="00263821" w:rsidP="00845A3D">
            <w:pPr>
              <w:rPr>
                <w:color w:val="000000"/>
                <w:sz w:val="22"/>
                <w:szCs w:val="22"/>
                <w:lang w:val="ru-RU"/>
              </w:rPr>
            </w:pPr>
            <w:r>
              <w:rPr>
                <w:color w:val="000000"/>
                <w:sz w:val="22"/>
                <w:szCs w:val="22"/>
              </w:rPr>
              <w:t> </w:t>
            </w:r>
            <w:r>
              <w:rPr>
                <w:color w:val="000000"/>
                <w:sz w:val="22"/>
                <w:szCs w:val="22"/>
                <w:lang w:val="ru-RU"/>
              </w:rPr>
              <w:t>-</w:t>
            </w:r>
          </w:p>
        </w:tc>
      </w:tr>
      <w:tr w:rsidR="00263821" w14:paraId="31AE3784" w14:textId="77777777" w:rsidTr="00707E82">
        <w:trPr>
          <w:trHeight w:val="450"/>
        </w:trPr>
        <w:tc>
          <w:tcPr>
            <w:tcW w:w="1780" w:type="dxa"/>
            <w:tcBorders>
              <w:top w:val="nil"/>
              <w:left w:val="single" w:sz="4" w:space="0" w:color="auto"/>
              <w:bottom w:val="single" w:sz="4" w:space="0" w:color="auto"/>
              <w:right w:val="nil"/>
            </w:tcBorders>
            <w:shd w:val="clear" w:color="auto" w:fill="auto"/>
            <w:noWrap/>
            <w:vAlign w:val="center"/>
            <w:hideMark/>
          </w:tcPr>
          <w:p w14:paraId="27A76C20" w14:textId="77777777" w:rsidR="00263821" w:rsidRDefault="00263821" w:rsidP="00845A3D">
            <w:pPr>
              <w:rPr>
                <w:color w:val="000000"/>
                <w:sz w:val="22"/>
                <w:szCs w:val="22"/>
              </w:rPr>
            </w:pPr>
            <w:proofErr w:type="spellStart"/>
            <w:r>
              <w:rPr>
                <w:color w:val="000000"/>
                <w:sz w:val="22"/>
                <w:szCs w:val="22"/>
              </w:rPr>
              <w:t>от</w:t>
            </w:r>
            <w:proofErr w:type="spellEnd"/>
            <w:r>
              <w:rPr>
                <w:color w:val="000000"/>
                <w:sz w:val="22"/>
                <w:szCs w:val="22"/>
              </w:rPr>
              <w:t xml:space="preserve"> 55 </w:t>
            </w:r>
            <w:proofErr w:type="spellStart"/>
            <w:r>
              <w:rPr>
                <w:color w:val="000000"/>
                <w:sz w:val="22"/>
                <w:szCs w:val="22"/>
              </w:rPr>
              <w:t>до</w:t>
            </w:r>
            <w:proofErr w:type="spellEnd"/>
            <w:r>
              <w:rPr>
                <w:color w:val="000000"/>
                <w:sz w:val="22"/>
                <w:szCs w:val="22"/>
              </w:rPr>
              <w:t xml:space="preserve"> 60</w:t>
            </w:r>
          </w:p>
        </w:tc>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5CEBD52D" w14:textId="232F1374" w:rsidR="00263821" w:rsidRPr="009044ED" w:rsidRDefault="00B64291" w:rsidP="000231AF">
            <w:pPr>
              <w:rPr>
                <w:color w:val="000000"/>
                <w:sz w:val="22"/>
                <w:szCs w:val="22"/>
                <w:lang w:val="ru-RU"/>
              </w:rPr>
            </w:pPr>
            <w:r>
              <w:rPr>
                <w:color w:val="000000"/>
                <w:sz w:val="22"/>
                <w:szCs w:val="22"/>
                <w:lang w:val="ru-RU"/>
              </w:rPr>
              <w:t>58</w:t>
            </w:r>
          </w:p>
        </w:tc>
        <w:tc>
          <w:tcPr>
            <w:tcW w:w="899" w:type="dxa"/>
            <w:tcBorders>
              <w:top w:val="nil"/>
              <w:left w:val="nil"/>
              <w:bottom w:val="single" w:sz="4" w:space="0" w:color="auto"/>
              <w:right w:val="single" w:sz="4" w:space="0" w:color="auto"/>
            </w:tcBorders>
            <w:shd w:val="clear" w:color="auto" w:fill="auto"/>
            <w:noWrap/>
            <w:vAlign w:val="center"/>
            <w:hideMark/>
          </w:tcPr>
          <w:p w14:paraId="5E5DF91C" w14:textId="4DFB980B" w:rsidR="00263821" w:rsidRPr="009A0580" w:rsidRDefault="00B64291" w:rsidP="00845A3D">
            <w:pPr>
              <w:rPr>
                <w:color w:val="000000"/>
                <w:sz w:val="22"/>
                <w:szCs w:val="22"/>
                <w:lang w:val="ru-RU"/>
              </w:rPr>
            </w:pPr>
            <w:r>
              <w:rPr>
                <w:color w:val="000000"/>
                <w:sz w:val="22"/>
                <w:szCs w:val="22"/>
                <w:lang w:val="ru-RU"/>
              </w:rPr>
              <w:t>1</w:t>
            </w:r>
          </w:p>
        </w:tc>
        <w:tc>
          <w:tcPr>
            <w:tcW w:w="960" w:type="dxa"/>
            <w:tcBorders>
              <w:top w:val="nil"/>
              <w:left w:val="nil"/>
              <w:bottom w:val="single" w:sz="4" w:space="0" w:color="auto"/>
              <w:right w:val="nil"/>
            </w:tcBorders>
            <w:shd w:val="clear" w:color="auto" w:fill="auto"/>
            <w:noWrap/>
            <w:vAlign w:val="center"/>
            <w:hideMark/>
          </w:tcPr>
          <w:p w14:paraId="562A983D" w14:textId="35D83602" w:rsidR="00263821" w:rsidRPr="000252A0" w:rsidRDefault="00B64291" w:rsidP="00845A3D">
            <w:pPr>
              <w:rPr>
                <w:color w:val="000000"/>
                <w:sz w:val="22"/>
                <w:szCs w:val="22"/>
                <w:lang w:val="ru-RU"/>
              </w:rPr>
            </w:pPr>
            <w:r>
              <w:rPr>
                <w:color w:val="000000"/>
                <w:sz w:val="22"/>
                <w:szCs w:val="22"/>
                <w:lang w:val="ru-RU"/>
              </w:rPr>
              <w:t>59</w:t>
            </w:r>
          </w:p>
        </w:tc>
        <w:tc>
          <w:tcPr>
            <w:tcW w:w="1416" w:type="dxa"/>
            <w:tcBorders>
              <w:top w:val="nil"/>
              <w:left w:val="single" w:sz="8" w:space="0" w:color="auto"/>
              <w:bottom w:val="single" w:sz="4" w:space="0" w:color="auto"/>
              <w:right w:val="single" w:sz="4" w:space="0" w:color="auto"/>
            </w:tcBorders>
            <w:shd w:val="clear" w:color="auto" w:fill="auto"/>
            <w:noWrap/>
            <w:vAlign w:val="center"/>
            <w:hideMark/>
          </w:tcPr>
          <w:p w14:paraId="3B1F39AC" w14:textId="350387AD" w:rsidR="00263821" w:rsidRPr="00707E82" w:rsidRDefault="00263821" w:rsidP="00B64291">
            <w:pPr>
              <w:rPr>
                <w:color w:val="000000"/>
                <w:sz w:val="22"/>
                <w:szCs w:val="22"/>
                <w:lang w:val="ru-RU"/>
              </w:rPr>
            </w:pPr>
            <w:r>
              <w:rPr>
                <w:color w:val="000000"/>
                <w:sz w:val="22"/>
                <w:szCs w:val="22"/>
              </w:rPr>
              <w:t> </w:t>
            </w:r>
            <w:r w:rsidR="00B64291">
              <w:rPr>
                <w:color w:val="000000"/>
                <w:sz w:val="22"/>
                <w:szCs w:val="22"/>
                <w:lang w:val="ru-RU"/>
              </w:rPr>
              <w:t>2</w:t>
            </w:r>
          </w:p>
        </w:tc>
        <w:tc>
          <w:tcPr>
            <w:tcW w:w="1276" w:type="dxa"/>
            <w:tcBorders>
              <w:top w:val="nil"/>
              <w:left w:val="nil"/>
              <w:bottom w:val="single" w:sz="4" w:space="0" w:color="auto"/>
              <w:right w:val="single" w:sz="8" w:space="0" w:color="auto"/>
            </w:tcBorders>
            <w:shd w:val="clear" w:color="auto" w:fill="auto"/>
            <w:noWrap/>
            <w:vAlign w:val="center"/>
            <w:hideMark/>
          </w:tcPr>
          <w:p w14:paraId="37F44956" w14:textId="77777777" w:rsidR="00263821" w:rsidRPr="00EE4A72" w:rsidRDefault="00263821" w:rsidP="00845A3D">
            <w:pPr>
              <w:rPr>
                <w:color w:val="000000"/>
                <w:sz w:val="22"/>
                <w:szCs w:val="22"/>
                <w:lang w:val="ru-RU"/>
              </w:rPr>
            </w:pPr>
            <w:r>
              <w:rPr>
                <w:color w:val="000000"/>
                <w:sz w:val="22"/>
                <w:szCs w:val="22"/>
              </w:rPr>
              <w:t> </w:t>
            </w:r>
            <w:r>
              <w:rPr>
                <w:color w:val="000000"/>
                <w:sz w:val="22"/>
                <w:szCs w:val="22"/>
                <w:lang w:val="ru-RU"/>
              </w:rPr>
              <w:t>-</w:t>
            </w:r>
          </w:p>
        </w:tc>
      </w:tr>
      <w:tr w:rsidR="00263821" w14:paraId="46CA262C" w14:textId="77777777" w:rsidTr="00707E82">
        <w:trPr>
          <w:trHeight w:val="450"/>
        </w:trPr>
        <w:tc>
          <w:tcPr>
            <w:tcW w:w="1780" w:type="dxa"/>
            <w:tcBorders>
              <w:top w:val="nil"/>
              <w:left w:val="single" w:sz="4" w:space="0" w:color="auto"/>
              <w:bottom w:val="single" w:sz="4" w:space="0" w:color="auto"/>
              <w:right w:val="nil"/>
            </w:tcBorders>
            <w:shd w:val="clear" w:color="auto" w:fill="auto"/>
            <w:noWrap/>
            <w:vAlign w:val="center"/>
            <w:hideMark/>
          </w:tcPr>
          <w:p w14:paraId="0394A38A" w14:textId="77777777" w:rsidR="00263821" w:rsidRDefault="00263821" w:rsidP="00845A3D">
            <w:pPr>
              <w:rPr>
                <w:color w:val="000000"/>
                <w:sz w:val="22"/>
                <w:szCs w:val="22"/>
              </w:rPr>
            </w:pPr>
            <w:proofErr w:type="spellStart"/>
            <w:r>
              <w:rPr>
                <w:color w:val="000000"/>
                <w:sz w:val="22"/>
                <w:szCs w:val="22"/>
              </w:rPr>
              <w:t>от</w:t>
            </w:r>
            <w:proofErr w:type="spellEnd"/>
            <w:r>
              <w:rPr>
                <w:color w:val="000000"/>
                <w:sz w:val="22"/>
                <w:szCs w:val="22"/>
              </w:rPr>
              <w:t xml:space="preserve"> 60 </w:t>
            </w:r>
            <w:proofErr w:type="spellStart"/>
            <w:r>
              <w:rPr>
                <w:color w:val="000000"/>
                <w:sz w:val="22"/>
                <w:szCs w:val="22"/>
              </w:rPr>
              <w:t>до</w:t>
            </w:r>
            <w:proofErr w:type="spellEnd"/>
            <w:r>
              <w:rPr>
                <w:color w:val="000000"/>
                <w:sz w:val="22"/>
                <w:szCs w:val="22"/>
              </w:rPr>
              <w:t xml:space="preserve"> 65</w:t>
            </w:r>
          </w:p>
        </w:tc>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78529DC7" w14:textId="7A9A4627" w:rsidR="00263821" w:rsidRPr="000252A0" w:rsidRDefault="000231AF" w:rsidP="00B64291">
            <w:pPr>
              <w:rPr>
                <w:color w:val="000000"/>
                <w:sz w:val="22"/>
                <w:szCs w:val="22"/>
                <w:lang w:val="ru-RU"/>
              </w:rPr>
            </w:pPr>
            <w:r>
              <w:rPr>
                <w:color w:val="000000"/>
                <w:sz w:val="22"/>
                <w:szCs w:val="22"/>
                <w:lang w:val="ru-RU"/>
              </w:rPr>
              <w:t>7</w:t>
            </w:r>
            <w:r w:rsidR="00B64291">
              <w:rPr>
                <w:color w:val="000000"/>
                <w:sz w:val="22"/>
                <w:szCs w:val="22"/>
                <w:lang w:val="ru-RU"/>
              </w:rPr>
              <w:t>5</w:t>
            </w:r>
          </w:p>
        </w:tc>
        <w:tc>
          <w:tcPr>
            <w:tcW w:w="899" w:type="dxa"/>
            <w:tcBorders>
              <w:top w:val="nil"/>
              <w:left w:val="nil"/>
              <w:bottom w:val="single" w:sz="4" w:space="0" w:color="auto"/>
              <w:right w:val="single" w:sz="4" w:space="0" w:color="auto"/>
            </w:tcBorders>
            <w:shd w:val="clear" w:color="auto" w:fill="auto"/>
            <w:noWrap/>
            <w:vAlign w:val="center"/>
            <w:hideMark/>
          </w:tcPr>
          <w:p w14:paraId="147BC16C" w14:textId="7B56C0E0" w:rsidR="00263821" w:rsidRPr="009A0580" w:rsidRDefault="009A0580" w:rsidP="00845A3D">
            <w:pPr>
              <w:rPr>
                <w:color w:val="000000"/>
                <w:sz w:val="22"/>
                <w:szCs w:val="22"/>
                <w:lang w:val="ru-RU"/>
              </w:rPr>
            </w:pPr>
            <w:r>
              <w:rPr>
                <w:color w:val="000000"/>
                <w:sz w:val="22"/>
                <w:szCs w:val="22"/>
                <w:lang w:val="ru-RU"/>
              </w:rPr>
              <w:t>0</w:t>
            </w:r>
          </w:p>
        </w:tc>
        <w:tc>
          <w:tcPr>
            <w:tcW w:w="960" w:type="dxa"/>
            <w:tcBorders>
              <w:top w:val="nil"/>
              <w:left w:val="nil"/>
              <w:bottom w:val="single" w:sz="4" w:space="0" w:color="auto"/>
              <w:right w:val="nil"/>
            </w:tcBorders>
            <w:shd w:val="clear" w:color="auto" w:fill="auto"/>
            <w:noWrap/>
            <w:vAlign w:val="center"/>
            <w:hideMark/>
          </w:tcPr>
          <w:p w14:paraId="6AB815E3" w14:textId="13D758B8" w:rsidR="00263821" w:rsidRPr="000252A0" w:rsidRDefault="00B64291" w:rsidP="00845A3D">
            <w:pPr>
              <w:rPr>
                <w:color w:val="000000"/>
                <w:sz w:val="22"/>
                <w:szCs w:val="22"/>
                <w:lang w:val="ru-RU"/>
              </w:rPr>
            </w:pPr>
            <w:r>
              <w:rPr>
                <w:color w:val="000000"/>
                <w:sz w:val="22"/>
                <w:szCs w:val="22"/>
                <w:lang w:val="ru-RU"/>
              </w:rPr>
              <w:t>75</w:t>
            </w:r>
          </w:p>
        </w:tc>
        <w:tc>
          <w:tcPr>
            <w:tcW w:w="1416" w:type="dxa"/>
            <w:tcBorders>
              <w:top w:val="nil"/>
              <w:left w:val="single" w:sz="8" w:space="0" w:color="auto"/>
              <w:bottom w:val="single" w:sz="4" w:space="0" w:color="auto"/>
              <w:right w:val="single" w:sz="4" w:space="0" w:color="auto"/>
            </w:tcBorders>
            <w:shd w:val="clear" w:color="auto" w:fill="auto"/>
            <w:noWrap/>
            <w:vAlign w:val="center"/>
            <w:hideMark/>
          </w:tcPr>
          <w:p w14:paraId="332C9482" w14:textId="30063A02" w:rsidR="00263821" w:rsidRPr="00707E82" w:rsidRDefault="00707E82" w:rsidP="00845A3D">
            <w:pPr>
              <w:rPr>
                <w:color w:val="000000"/>
                <w:sz w:val="22"/>
                <w:szCs w:val="22"/>
                <w:lang w:val="ru-RU"/>
              </w:rPr>
            </w:pPr>
            <w:r>
              <w:rPr>
                <w:color w:val="000000"/>
                <w:sz w:val="22"/>
                <w:szCs w:val="22"/>
                <w:lang w:val="ru-RU"/>
              </w:rPr>
              <w:t xml:space="preserve"> 0</w:t>
            </w:r>
          </w:p>
        </w:tc>
        <w:tc>
          <w:tcPr>
            <w:tcW w:w="1276" w:type="dxa"/>
            <w:tcBorders>
              <w:top w:val="nil"/>
              <w:left w:val="nil"/>
              <w:bottom w:val="single" w:sz="4" w:space="0" w:color="auto"/>
              <w:right w:val="single" w:sz="8" w:space="0" w:color="auto"/>
            </w:tcBorders>
            <w:shd w:val="clear" w:color="auto" w:fill="auto"/>
            <w:noWrap/>
            <w:vAlign w:val="center"/>
            <w:hideMark/>
          </w:tcPr>
          <w:p w14:paraId="504A2068" w14:textId="77777777" w:rsidR="00263821" w:rsidRPr="00EE4A72" w:rsidRDefault="00263821" w:rsidP="00845A3D">
            <w:pPr>
              <w:rPr>
                <w:color w:val="000000"/>
                <w:sz w:val="22"/>
                <w:szCs w:val="22"/>
                <w:lang w:val="ru-RU"/>
              </w:rPr>
            </w:pPr>
            <w:r>
              <w:rPr>
                <w:color w:val="000000"/>
                <w:sz w:val="22"/>
                <w:szCs w:val="22"/>
              </w:rPr>
              <w:t> </w:t>
            </w:r>
            <w:r>
              <w:rPr>
                <w:color w:val="000000"/>
                <w:sz w:val="22"/>
                <w:szCs w:val="22"/>
                <w:lang w:val="ru-RU"/>
              </w:rPr>
              <w:t>-</w:t>
            </w:r>
          </w:p>
        </w:tc>
      </w:tr>
      <w:tr w:rsidR="00263821" w14:paraId="0B43D84E" w14:textId="77777777" w:rsidTr="00707E82">
        <w:trPr>
          <w:trHeight w:val="450"/>
        </w:trPr>
        <w:tc>
          <w:tcPr>
            <w:tcW w:w="1780" w:type="dxa"/>
            <w:tcBorders>
              <w:top w:val="nil"/>
              <w:left w:val="single" w:sz="4" w:space="0" w:color="auto"/>
              <w:bottom w:val="single" w:sz="4" w:space="0" w:color="auto"/>
              <w:right w:val="nil"/>
            </w:tcBorders>
            <w:shd w:val="clear" w:color="auto" w:fill="auto"/>
            <w:noWrap/>
            <w:vAlign w:val="center"/>
            <w:hideMark/>
          </w:tcPr>
          <w:p w14:paraId="54275181" w14:textId="77777777" w:rsidR="00263821" w:rsidRDefault="00263821" w:rsidP="00845A3D">
            <w:pPr>
              <w:rPr>
                <w:color w:val="000000"/>
                <w:sz w:val="22"/>
                <w:szCs w:val="22"/>
              </w:rPr>
            </w:pPr>
            <w:proofErr w:type="spellStart"/>
            <w:r>
              <w:rPr>
                <w:color w:val="000000"/>
                <w:sz w:val="22"/>
                <w:szCs w:val="22"/>
              </w:rPr>
              <w:t>от</w:t>
            </w:r>
            <w:proofErr w:type="spellEnd"/>
            <w:r>
              <w:rPr>
                <w:color w:val="000000"/>
                <w:sz w:val="22"/>
                <w:szCs w:val="22"/>
              </w:rPr>
              <w:t xml:space="preserve"> 65 </w:t>
            </w:r>
            <w:proofErr w:type="spellStart"/>
            <w:r>
              <w:rPr>
                <w:color w:val="000000"/>
                <w:sz w:val="22"/>
                <w:szCs w:val="22"/>
              </w:rPr>
              <w:t>до</w:t>
            </w:r>
            <w:proofErr w:type="spellEnd"/>
            <w:r>
              <w:rPr>
                <w:color w:val="000000"/>
                <w:sz w:val="22"/>
                <w:szCs w:val="22"/>
              </w:rPr>
              <w:t xml:space="preserve"> 70</w:t>
            </w:r>
          </w:p>
        </w:tc>
        <w:tc>
          <w:tcPr>
            <w:tcW w:w="1920" w:type="dxa"/>
            <w:tcBorders>
              <w:top w:val="nil"/>
              <w:left w:val="single" w:sz="8" w:space="0" w:color="auto"/>
              <w:bottom w:val="single" w:sz="4" w:space="0" w:color="auto"/>
              <w:right w:val="single" w:sz="4" w:space="0" w:color="auto"/>
            </w:tcBorders>
            <w:shd w:val="clear" w:color="auto" w:fill="auto"/>
            <w:noWrap/>
            <w:vAlign w:val="center"/>
            <w:hideMark/>
          </w:tcPr>
          <w:p w14:paraId="036EB4CF" w14:textId="1F488278" w:rsidR="00263821" w:rsidRPr="000252A0" w:rsidRDefault="000231AF" w:rsidP="00B64291">
            <w:pPr>
              <w:rPr>
                <w:color w:val="000000"/>
                <w:sz w:val="22"/>
                <w:szCs w:val="22"/>
                <w:lang w:val="ru-RU"/>
              </w:rPr>
            </w:pPr>
            <w:r>
              <w:rPr>
                <w:color w:val="000000"/>
                <w:sz w:val="22"/>
                <w:szCs w:val="22"/>
                <w:lang w:val="ru-RU"/>
              </w:rPr>
              <w:t>2</w:t>
            </w:r>
            <w:r w:rsidR="00B64291">
              <w:rPr>
                <w:color w:val="000000"/>
                <w:sz w:val="22"/>
                <w:szCs w:val="22"/>
                <w:lang w:val="ru-RU"/>
              </w:rPr>
              <w:t>2</w:t>
            </w:r>
          </w:p>
        </w:tc>
        <w:tc>
          <w:tcPr>
            <w:tcW w:w="899" w:type="dxa"/>
            <w:tcBorders>
              <w:top w:val="nil"/>
              <w:left w:val="nil"/>
              <w:bottom w:val="single" w:sz="4" w:space="0" w:color="auto"/>
              <w:right w:val="single" w:sz="4" w:space="0" w:color="auto"/>
            </w:tcBorders>
            <w:shd w:val="clear" w:color="auto" w:fill="auto"/>
            <w:noWrap/>
            <w:vAlign w:val="center"/>
            <w:hideMark/>
          </w:tcPr>
          <w:p w14:paraId="491B0EBD" w14:textId="77777777" w:rsidR="00263821" w:rsidRDefault="00263821" w:rsidP="00845A3D">
            <w:pPr>
              <w:rPr>
                <w:color w:val="000000"/>
                <w:sz w:val="22"/>
                <w:szCs w:val="22"/>
              </w:rPr>
            </w:pPr>
            <w:r>
              <w:rPr>
                <w:color w:val="000000"/>
                <w:sz w:val="22"/>
                <w:szCs w:val="22"/>
              </w:rPr>
              <w:t>0</w:t>
            </w:r>
          </w:p>
        </w:tc>
        <w:tc>
          <w:tcPr>
            <w:tcW w:w="960" w:type="dxa"/>
            <w:tcBorders>
              <w:top w:val="nil"/>
              <w:left w:val="nil"/>
              <w:bottom w:val="single" w:sz="4" w:space="0" w:color="auto"/>
              <w:right w:val="nil"/>
            </w:tcBorders>
            <w:shd w:val="clear" w:color="auto" w:fill="auto"/>
            <w:noWrap/>
            <w:vAlign w:val="center"/>
            <w:hideMark/>
          </w:tcPr>
          <w:p w14:paraId="2E114293" w14:textId="2EE7D666" w:rsidR="00263821" w:rsidRPr="000231AF" w:rsidRDefault="000231AF" w:rsidP="00B64291">
            <w:pPr>
              <w:rPr>
                <w:color w:val="000000"/>
                <w:sz w:val="22"/>
                <w:szCs w:val="22"/>
                <w:lang w:val="ru-RU"/>
              </w:rPr>
            </w:pPr>
            <w:r>
              <w:rPr>
                <w:color w:val="000000"/>
                <w:sz w:val="22"/>
                <w:szCs w:val="22"/>
                <w:lang w:val="ru-RU"/>
              </w:rPr>
              <w:t>2</w:t>
            </w:r>
            <w:r w:rsidR="00B64291">
              <w:rPr>
                <w:color w:val="000000"/>
                <w:sz w:val="22"/>
                <w:szCs w:val="22"/>
                <w:lang w:val="ru-RU"/>
              </w:rPr>
              <w:t>2</w:t>
            </w:r>
          </w:p>
        </w:tc>
        <w:tc>
          <w:tcPr>
            <w:tcW w:w="1416" w:type="dxa"/>
            <w:tcBorders>
              <w:top w:val="nil"/>
              <w:left w:val="single" w:sz="8" w:space="0" w:color="auto"/>
              <w:bottom w:val="single" w:sz="4" w:space="0" w:color="auto"/>
              <w:right w:val="single" w:sz="4" w:space="0" w:color="auto"/>
            </w:tcBorders>
            <w:shd w:val="clear" w:color="auto" w:fill="auto"/>
            <w:noWrap/>
            <w:vAlign w:val="center"/>
            <w:hideMark/>
          </w:tcPr>
          <w:p w14:paraId="6733DA0A" w14:textId="2CE040CF" w:rsidR="00263821" w:rsidRPr="000231AF" w:rsidRDefault="00263821" w:rsidP="00B64291">
            <w:pPr>
              <w:rPr>
                <w:color w:val="000000"/>
                <w:sz w:val="22"/>
                <w:szCs w:val="22"/>
                <w:lang w:val="ru-RU"/>
              </w:rPr>
            </w:pPr>
            <w:r>
              <w:rPr>
                <w:color w:val="000000"/>
                <w:sz w:val="22"/>
                <w:szCs w:val="22"/>
              </w:rPr>
              <w:t> </w:t>
            </w:r>
            <w:r w:rsidR="00B64291">
              <w:rPr>
                <w:color w:val="000000"/>
                <w:sz w:val="22"/>
                <w:szCs w:val="22"/>
                <w:lang w:val="ru-RU"/>
              </w:rPr>
              <w:t>1</w:t>
            </w:r>
          </w:p>
        </w:tc>
        <w:tc>
          <w:tcPr>
            <w:tcW w:w="1276" w:type="dxa"/>
            <w:tcBorders>
              <w:top w:val="nil"/>
              <w:left w:val="nil"/>
              <w:bottom w:val="single" w:sz="4" w:space="0" w:color="auto"/>
              <w:right w:val="single" w:sz="8" w:space="0" w:color="auto"/>
            </w:tcBorders>
            <w:shd w:val="clear" w:color="auto" w:fill="auto"/>
            <w:noWrap/>
            <w:vAlign w:val="center"/>
            <w:hideMark/>
          </w:tcPr>
          <w:p w14:paraId="4B40AD44" w14:textId="77777777" w:rsidR="00263821" w:rsidRPr="00EE4A72" w:rsidRDefault="00263821" w:rsidP="00845A3D">
            <w:pPr>
              <w:rPr>
                <w:color w:val="000000"/>
                <w:sz w:val="22"/>
                <w:szCs w:val="22"/>
                <w:lang w:val="ru-RU"/>
              </w:rPr>
            </w:pPr>
            <w:r>
              <w:rPr>
                <w:color w:val="000000"/>
                <w:sz w:val="22"/>
                <w:szCs w:val="22"/>
              </w:rPr>
              <w:t> </w:t>
            </w:r>
            <w:r>
              <w:rPr>
                <w:color w:val="000000"/>
                <w:sz w:val="22"/>
                <w:szCs w:val="22"/>
                <w:lang w:val="ru-RU"/>
              </w:rPr>
              <w:t>-</w:t>
            </w:r>
          </w:p>
        </w:tc>
      </w:tr>
      <w:tr w:rsidR="00263821" w14:paraId="470A6A58" w14:textId="77777777" w:rsidTr="00707E82">
        <w:trPr>
          <w:trHeight w:val="450"/>
        </w:trPr>
        <w:tc>
          <w:tcPr>
            <w:tcW w:w="1780" w:type="dxa"/>
            <w:tcBorders>
              <w:top w:val="nil"/>
              <w:left w:val="single" w:sz="4" w:space="0" w:color="auto"/>
              <w:bottom w:val="single" w:sz="4" w:space="0" w:color="auto"/>
              <w:right w:val="nil"/>
            </w:tcBorders>
            <w:shd w:val="clear" w:color="auto" w:fill="auto"/>
            <w:noWrap/>
            <w:vAlign w:val="center"/>
            <w:hideMark/>
          </w:tcPr>
          <w:p w14:paraId="44CDF091" w14:textId="77777777" w:rsidR="00263821" w:rsidRDefault="00263821" w:rsidP="00845A3D">
            <w:pPr>
              <w:rPr>
                <w:color w:val="000000"/>
                <w:sz w:val="22"/>
                <w:szCs w:val="22"/>
              </w:rPr>
            </w:pPr>
            <w:proofErr w:type="spellStart"/>
            <w:r>
              <w:rPr>
                <w:color w:val="000000"/>
                <w:sz w:val="22"/>
                <w:szCs w:val="22"/>
              </w:rPr>
              <w:t>от</w:t>
            </w:r>
            <w:proofErr w:type="spellEnd"/>
            <w:r>
              <w:rPr>
                <w:color w:val="000000"/>
                <w:sz w:val="22"/>
                <w:szCs w:val="22"/>
              </w:rPr>
              <w:t xml:space="preserve"> 70 </w:t>
            </w:r>
            <w:proofErr w:type="spellStart"/>
            <w:r>
              <w:rPr>
                <w:color w:val="000000"/>
                <w:sz w:val="22"/>
                <w:szCs w:val="22"/>
              </w:rPr>
              <w:t>до</w:t>
            </w:r>
            <w:proofErr w:type="spellEnd"/>
            <w:r>
              <w:rPr>
                <w:color w:val="000000"/>
                <w:sz w:val="22"/>
                <w:szCs w:val="22"/>
              </w:rPr>
              <w:t xml:space="preserve"> 75</w:t>
            </w:r>
          </w:p>
        </w:tc>
        <w:tc>
          <w:tcPr>
            <w:tcW w:w="1920" w:type="dxa"/>
            <w:tcBorders>
              <w:top w:val="nil"/>
              <w:left w:val="single" w:sz="8" w:space="0" w:color="auto"/>
              <w:bottom w:val="single" w:sz="8" w:space="0" w:color="auto"/>
              <w:right w:val="single" w:sz="4" w:space="0" w:color="auto"/>
            </w:tcBorders>
            <w:shd w:val="clear" w:color="auto" w:fill="auto"/>
            <w:noWrap/>
            <w:vAlign w:val="center"/>
            <w:hideMark/>
          </w:tcPr>
          <w:p w14:paraId="2B92C86A" w14:textId="1AF7339E" w:rsidR="00263821" w:rsidRPr="009044ED" w:rsidRDefault="000231AF" w:rsidP="00B64291">
            <w:pPr>
              <w:rPr>
                <w:color w:val="000000"/>
                <w:sz w:val="22"/>
                <w:szCs w:val="22"/>
                <w:lang w:val="ru-RU"/>
              </w:rPr>
            </w:pPr>
            <w:r>
              <w:rPr>
                <w:color w:val="000000"/>
                <w:sz w:val="22"/>
                <w:szCs w:val="22"/>
                <w:lang w:val="ru-RU"/>
              </w:rPr>
              <w:t>1</w:t>
            </w:r>
            <w:r w:rsidR="00B64291">
              <w:rPr>
                <w:color w:val="000000"/>
                <w:sz w:val="22"/>
                <w:szCs w:val="22"/>
                <w:lang w:val="ru-RU"/>
              </w:rPr>
              <w:t>3</w:t>
            </w:r>
          </w:p>
        </w:tc>
        <w:tc>
          <w:tcPr>
            <w:tcW w:w="899" w:type="dxa"/>
            <w:tcBorders>
              <w:top w:val="nil"/>
              <w:left w:val="nil"/>
              <w:bottom w:val="single" w:sz="8" w:space="0" w:color="auto"/>
              <w:right w:val="single" w:sz="4" w:space="0" w:color="auto"/>
            </w:tcBorders>
            <w:shd w:val="clear" w:color="auto" w:fill="auto"/>
            <w:noWrap/>
            <w:vAlign w:val="center"/>
            <w:hideMark/>
          </w:tcPr>
          <w:p w14:paraId="391F46E7" w14:textId="77777777" w:rsidR="00263821" w:rsidRDefault="00263821" w:rsidP="00845A3D">
            <w:pPr>
              <w:rPr>
                <w:color w:val="000000"/>
                <w:sz w:val="22"/>
                <w:szCs w:val="22"/>
              </w:rPr>
            </w:pPr>
            <w:r>
              <w:rPr>
                <w:color w:val="000000"/>
                <w:sz w:val="22"/>
                <w:szCs w:val="22"/>
              </w:rPr>
              <w:t>0</w:t>
            </w:r>
          </w:p>
        </w:tc>
        <w:tc>
          <w:tcPr>
            <w:tcW w:w="960" w:type="dxa"/>
            <w:tcBorders>
              <w:top w:val="nil"/>
              <w:left w:val="nil"/>
              <w:bottom w:val="single" w:sz="8" w:space="0" w:color="auto"/>
              <w:right w:val="nil"/>
            </w:tcBorders>
            <w:shd w:val="clear" w:color="auto" w:fill="auto"/>
            <w:noWrap/>
            <w:vAlign w:val="center"/>
            <w:hideMark/>
          </w:tcPr>
          <w:p w14:paraId="7FEFCED3" w14:textId="43F7D6B9" w:rsidR="00263821" w:rsidRPr="000252A0" w:rsidRDefault="000231AF" w:rsidP="00B64291">
            <w:pPr>
              <w:rPr>
                <w:color w:val="000000"/>
                <w:sz w:val="22"/>
                <w:szCs w:val="22"/>
                <w:lang w:val="ru-RU"/>
              </w:rPr>
            </w:pPr>
            <w:r>
              <w:rPr>
                <w:color w:val="000000"/>
                <w:sz w:val="22"/>
                <w:szCs w:val="22"/>
                <w:lang w:val="ru-RU"/>
              </w:rPr>
              <w:t>1</w:t>
            </w:r>
            <w:r w:rsidR="00B64291">
              <w:rPr>
                <w:color w:val="000000"/>
                <w:sz w:val="22"/>
                <w:szCs w:val="22"/>
                <w:lang w:val="ru-RU"/>
              </w:rPr>
              <w:t>3</w:t>
            </w:r>
          </w:p>
        </w:tc>
        <w:tc>
          <w:tcPr>
            <w:tcW w:w="1416" w:type="dxa"/>
            <w:tcBorders>
              <w:top w:val="nil"/>
              <w:left w:val="single" w:sz="8" w:space="0" w:color="auto"/>
              <w:bottom w:val="single" w:sz="8" w:space="0" w:color="auto"/>
              <w:right w:val="single" w:sz="4" w:space="0" w:color="auto"/>
            </w:tcBorders>
            <w:shd w:val="clear" w:color="auto" w:fill="auto"/>
            <w:noWrap/>
            <w:vAlign w:val="center"/>
            <w:hideMark/>
          </w:tcPr>
          <w:p w14:paraId="2DDE7CB9" w14:textId="07598098" w:rsidR="00263821" w:rsidRPr="00B64291" w:rsidRDefault="00263821" w:rsidP="00B64291">
            <w:pPr>
              <w:rPr>
                <w:color w:val="000000"/>
                <w:sz w:val="22"/>
                <w:szCs w:val="22"/>
                <w:lang w:val="ru-RU"/>
              </w:rPr>
            </w:pPr>
            <w:r>
              <w:rPr>
                <w:color w:val="000000"/>
                <w:sz w:val="22"/>
                <w:szCs w:val="22"/>
              </w:rPr>
              <w:t> </w:t>
            </w:r>
            <w:r w:rsidR="00B64291">
              <w:rPr>
                <w:color w:val="000000"/>
                <w:sz w:val="22"/>
                <w:szCs w:val="22"/>
                <w:lang w:val="ru-RU"/>
              </w:rPr>
              <w:t>2</w:t>
            </w:r>
            <w:bookmarkStart w:id="0" w:name="_GoBack"/>
            <w:bookmarkEnd w:id="0"/>
          </w:p>
        </w:tc>
        <w:tc>
          <w:tcPr>
            <w:tcW w:w="1276" w:type="dxa"/>
            <w:tcBorders>
              <w:top w:val="nil"/>
              <w:left w:val="nil"/>
              <w:bottom w:val="single" w:sz="8" w:space="0" w:color="auto"/>
              <w:right w:val="single" w:sz="8" w:space="0" w:color="auto"/>
            </w:tcBorders>
            <w:shd w:val="clear" w:color="auto" w:fill="auto"/>
            <w:noWrap/>
            <w:vAlign w:val="center"/>
            <w:hideMark/>
          </w:tcPr>
          <w:p w14:paraId="4B6399A7" w14:textId="77777777" w:rsidR="00263821" w:rsidRPr="00EE4A72" w:rsidRDefault="00263821" w:rsidP="00845A3D">
            <w:pPr>
              <w:rPr>
                <w:color w:val="000000"/>
                <w:sz w:val="22"/>
                <w:szCs w:val="22"/>
                <w:lang w:val="ru-RU"/>
              </w:rPr>
            </w:pPr>
            <w:r>
              <w:rPr>
                <w:color w:val="000000"/>
                <w:sz w:val="22"/>
                <w:szCs w:val="22"/>
              </w:rPr>
              <w:t> </w:t>
            </w:r>
            <w:r>
              <w:rPr>
                <w:color w:val="000000"/>
                <w:sz w:val="22"/>
                <w:szCs w:val="22"/>
                <w:lang w:val="ru-RU"/>
              </w:rPr>
              <w:t>-</w:t>
            </w:r>
          </w:p>
        </w:tc>
      </w:tr>
    </w:tbl>
    <w:p w14:paraId="759E812A" w14:textId="77777777" w:rsidR="00263821" w:rsidRPr="006D4B0E" w:rsidRDefault="00263821" w:rsidP="00C935FD">
      <w:pPr>
        <w:spacing w:line="360" w:lineRule="auto"/>
        <w:jc w:val="both"/>
        <w:rPr>
          <w:rFonts w:eastAsia="Calibri"/>
          <w:lang w:val="ru-RU" w:eastAsia="ru-RU"/>
        </w:rPr>
      </w:pPr>
      <w:r>
        <w:rPr>
          <w:rFonts w:eastAsia="Calibri"/>
          <w:lang w:val="ru-RU" w:eastAsia="ru-RU"/>
        </w:rPr>
        <w:t>*</w:t>
      </w:r>
      <w:r w:rsidRPr="006D4B0E">
        <w:rPr>
          <w:rFonts w:eastAsia="Calibri"/>
          <w:lang w:val="ru-RU" w:eastAsia="ru-RU"/>
        </w:rPr>
        <w:t>на день составления настоящего технического задания</w:t>
      </w:r>
    </w:p>
    <w:p w14:paraId="5CCE283C" w14:textId="77777777" w:rsidR="00263821" w:rsidRDefault="00263821" w:rsidP="00C935FD">
      <w:pPr>
        <w:spacing w:line="360" w:lineRule="auto"/>
        <w:jc w:val="both"/>
        <w:rPr>
          <w:rFonts w:eastAsia="Calibri"/>
          <w:u w:val="single"/>
          <w:lang w:val="ru-RU" w:eastAsia="ru-RU"/>
        </w:rPr>
      </w:pPr>
      <w:r>
        <w:rPr>
          <w:rFonts w:eastAsia="Calibri"/>
          <w:u w:val="single"/>
          <w:lang w:val="ru-RU" w:eastAsia="ru-RU"/>
        </w:rPr>
        <w:t>Программы страхования для каждой категории:</w:t>
      </w:r>
    </w:p>
    <w:tbl>
      <w:tblPr>
        <w:tblW w:w="5200" w:type="dxa"/>
        <w:tblInd w:w="108" w:type="dxa"/>
        <w:tblLook w:val="04A0" w:firstRow="1" w:lastRow="0" w:firstColumn="1" w:lastColumn="0" w:noHBand="0" w:noVBand="1"/>
      </w:tblPr>
      <w:tblGrid>
        <w:gridCol w:w="2680"/>
        <w:gridCol w:w="1260"/>
        <w:gridCol w:w="1260"/>
      </w:tblGrid>
      <w:tr w:rsidR="00263821" w14:paraId="1CCE0AAC" w14:textId="77777777" w:rsidTr="00845A3D">
        <w:trPr>
          <w:trHeight w:val="600"/>
        </w:trPr>
        <w:tc>
          <w:tcPr>
            <w:tcW w:w="2680" w:type="dxa"/>
            <w:tcBorders>
              <w:top w:val="nil"/>
              <w:left w:val="nil"/>
              <w:bottom w:val="nil"/>
              <w:right w:val="nil"/>
            </w:tcBorders>
            <w:shd w:val="clear" w:color="auto" w:fill="auto"/>
            <w:noWrap/>
            <w:vAlign w:val="bottom"/>
            <w:hideMark/>
          </w:tcPr>
          <w:p w14:paraId="6BEA68ED" w14:textId="77777777" w:rsidR="00263821" w:rsidRDefault="00263821" w:rsidP="00845A3D">
            <w:pPr>
              <w:rPr>
                <w:lang w:val="ru-RU"/>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831DA" w14:textId="77777777" w:rsidR="00263821" w:rsidRDefault="00263821" w:rsidP="00845A3D">
            <w:pPr>
              <w:rPr>
                <w:b/>
                <w:bCs/>
                <w:color w:val="000000"/>
                <w:sz w:val="22"/>
                <w:szCs w:val="22"/>
              </w:rPr>
            </w:pPr>
            <w:proofErr w:type="spellStart"/>
            <w:r>
              <w:rPr>
                <w:b/>
                <w:bCs/>
                <w:color w:val="000000"/>
                <w:sz w:val="22"/>
                <w:szCs w:val="22"/>
              </w:rPr>
              <w:t>Бизнес</w:t>
            </w:r>
            <w:proofErr w:type="spellEnd"/>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D2D4573" w14:textId="77777777" w:rsidR="00263821" w:rsidRDefault="00263821" w:rsidP="00845A3D">
            <w:pPr>
              <w:rPr>
                <w:b/>
                <w:bCs/>
                <w:color w:val="000000"/>
                <w:sz w:val="22"/>
                <w:szCs w:val="22"/>
              </w:rPr>
            </w:pPr>
            <w:proofErr w:type="spellStart"/>
            <w:r>
              <w:rPr>
                <w:b/>
                <w:bCs/>
                <w:color w:val="000000"/>
                <w:sz w:val="22"/>
                <w:szCs w:val="22"/>
              </w:rPr>
              <w:t>Эконом</w:t>
            </w:r>
            <w:proofErr w:type="spellEnd"/>
          </w:p>
        </w:tc>
      </w:tr>
      <w:tr w:rsidR="00263821" w14:paraId="60919B0E" w14:textId="77777777" w:rsidTr="00845A3D">
        <w:trPr>
          <w:trHeight w:val="495"/>
        </w:trPr>
        <w:tc>
          <w:tcPr>
            <w:tcW w:w="2680" w:type="dxa"/>
            <w:tcBorders>
              <w:top w:val="single" w:sz="4" w:space="0" w:color="auto"/>
              <w:left w:val="single" w:sz="4" w:space="0" w:color="auto"/>
              <w:bottom w:val="single" w:sz="4" w:space="0" w:color="auto"/>
              <w:right w:val="nil"/>
            </w:tcBorders>
            <w:shd w:val="clear" w:color="auto" w:fill="auto"/>
            <w:noWrap/>
            <w:vAlign w:val="center"/>
            <w:hideMark/>
          </w:tcPr>
          <w:p w14:paraId="277C1D50" w14:textId="77777777" w:rsidR="00263821" w:rsidRDefault="00263821" w:rsidP="00845A3D">
            <w:pPr>
              <w:rPr>
                <w:color w:val="000000"/>
                <w:sz w:val="22"/>
                <w:szCs w:val="22"/>
              </w:rPr>
            </w:pPr>
            <w:proofErr w:type="spellStart"/>
            <w:r>
              <w:rPr>
                <w:color w:val="000000"/>
                <w:sz w:val="22"/>
                <w:szCs w:val="22"/>
              </w:rPr>
              <w:t>Амбулаторная</w:t>
            </w:r>
            <w:proofErr w:type="spellEnd"/>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F7D3BB6" w14:textId="77777777" w:rsidR="00263821" w:rsidRDefault="00263821" w:rsidP="00845A3D">
            <w:pPr>
              <w:rPr>
                <w:color w:val="000000"/>
                <w:sz w:val="22"/>
                <w:szCs w:val="22"/>
              </w:rPr>
            </w:pPr>
            <w:r>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268910D" w14:textId="77777777" w:rsidR="00263821" w:rsidRDefault="00263821" w:rsidP="00845A3D">
            <w:pPr>
              <w:rPr>
                <w:color w:val="000000"/>
                <w:sz w:val="22"/>
                <w:szCs w:val="22"/>
              </w:rPr>
            </w:pPr>
            <w:r>
              <w:rPr>
                <w:color w:val="000000"/>
                <w:sz w:val="22"/>
                <w:szCs w:val="22"/>
              </w:rPr>
              <w:t>+</w:t>
            </w:r>
          </w:p>
        </w:tc>
      </w:tr>
      <w:tr w:rsidR="00263821" w14:paraId="0BD98B34" w14:textId="77777777" w:rsidTr="00845A3D">
        <w:trPr>
          <w:trHeight w:val="495"/>
        </w:trPr>
        <w:tc>
          <w:tcPr>
            <w:tcW w:w="2680" w:type="dxa"/>
            <w:tcBorders>
              <w:top w:val="nil"/>
              <w:left w:val="single" w:sz="4" w:space="0" w:color="auto"/>
              <w:bottom w:val="single" w:sz="4" w:space="0" w:color="auto"/>
              <w:right w:val="nil"/>
            </w:tcBorders>
            <w:shd w:val="clear" w:color="auto" w:fill="auto"/>
            <w:noWrap/>
            <w:vAlign w:val="center"/>
            <w:hideMark/>
          </w:tcPr>
          <w:p w14:paraId="4CF6412D" w14:textId="77777777" w:rsidR="00263821" w:rsidRDefault="00263821" w:rsidP="00845A3D">
            <w:pPr>
              <w:rPr>
                <w:color w:val="000000"/>
                <w:sz w:val="22"/>
                <w:szCs w:val="22"/>
              </w:rPr>
            </w:pPr>
            <w:proofErr w:type="spellStart"/>
            <w:r>
              <w:rPr>
                <w:color w:val="000000"/>
                <w:sz w:val="22"/>
                <w:szCs w:val="22"/>
              </w:rPr>
              <w:t>Вызов</w:t>
            </w:r>
            <w:proofErr w:type="spellEnd"/>
            <w:r>
              <w:rPr>
                <w:color w:val="000000"/>
                <w:sz w:val="22"/>
                <w:szCs w:val="22"/>
              </w:rPr>
              <w:t xml:space="preserve"> </w:t>
            </w:r>
            <w:proofErr w:type="spellStart"/>
            <w:r>
              <w:rPr>
                <w:color w:val="000000"/>
                <w:sz w:val="22"/>
                <w:szCs w:val="22"/>
              </w:rPr>
              <w:t>врача</w:t>
            </w:r>
            <w:proofErr w:type="spellEnd"/>
            <w:r>
              <w:rPr>
                <w:color w:val="000000"/>
                <w:sz w:val="22"/>
                <w:szCs w:val="22"/>
              </w:rPr>
              <w:t xml:space="preserve"> </w:t>
            </w:r>
            <w:proofErr w:type="spellStart"/>
            <w:r>
              <w:rPr>
                <w:color w:val="000000"/>
                <w:sz w:val="22"/>
                <w:szCs w:val="22"/>
              </w:rPr>
              <w:t>на</w:t>
            </w:r>
            <w:proofErr w:type="spellEnd"/>
            <w:r>
              <w:rPr>
                <w:color w:val="000000"/>
                <w:sz w:val="22"/>
                <w:szCs w:val="22"/>
              </w:rPr>
              <w:t xml:space="preserve"> </w:t>
            </w:r>
            <w:proofErr w:type="spellStart"/>
            <w:r>
              <w:rPr>
                <w:color w:val="000000"/>
                <w:sz w:val="22"/>
                <w:szCs w:val="22"/>
              </w:rPr>
              <w:t>дом</w:t>
            </w:r>
            <w:proofErr w:type="spellEnd"/>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E2F3411" w14:textId="77777777" w:rsidR="00263821" w:rsidRDefault="00263821" w:rsidP="00845A3D">
            <w:pPr>
              <w:rPr>
                <w:color w:val="000000"/>
                <w:sz w:val="22"/>
                <w:szCs w:val="22"/>
              </w:rPr>
            </w:pPr>
            <w:r>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13ED260D" w14:textId="7F16457C" w:rsidR="00263821" w:rsidRPr="00A97D6B" w:rsidRDefault="00A97D6B" w:rsidP="00845A3D">
            <w:pPr>
              <w:rPr>
                <w:color w:val="000000"/>
                <w:sz w:val="22"/>
                <w:szCs w:val="22"/>
                <w:lang w:val="ru-RU"/>
              </w:rPr>
            </w:pPr>
            <w:r>
              <w:rPr>
                <w:color w:val="000000"/>
                <w:sz w:val="22"/>
                <w:szCs w:val="22"/>
                <w:lang w:val="ru-RU"/>
              </w:rPr>
              <w:t>-</w:t>
            </w:r>
          </w:p>
        </w:tc>
      </w:tr>
      <w:tr w:rsidR="00263821" w14:paraId="255EF79E" w14:textId="77777777" w:rsidTr="00A97D6B">
        <w:trPr>
          <w:trHeight w:val="495"/>
        </w:trPr>
        <w:tc>
          <w:tcPr>
            <w:tcW w:w="2680" w:type="dxa"/>
            <w:tcBorders>
              <w:top w:val="nil"/>
              <w:left w:val="single" w:sz="4" w:space="0" w:color="auto"/>
              <w:bottom w:val="single" w:sz="4" w:space="0" w:color="auto"/>
              <w:right w:val="nil"/>
            </w:tcBorders>
            <w:shd w:val="clear" w:color="auto" w:fill="auto"/>
            <w:noWrap/>
            <w:vAlign w:val="center"/>
            <w:hideMark/>
          </w:tcPr>
          <w:p w14:paraId="33BE127F" w14:textId="77777777" w:rsidR="00263821" w:rsidRDefault="00263821" w:rsidP="00845A3D">
            <w:pPr>
              <w:rPr>
                <w:color w:val="000000"/>
                <w:sz w:val="22"/>
                <w:szCs w:val="22"/>
              </w:rPr>
            </w:pPr>
            <w:proofErr w:type="spellStart"/>
            <w:r>
              <w:rPr>
                <w:color w:val="000000"/>
                <w:sz w:val="22"/>
                <w:szCs w:val="22"/>
              </w:rPr>
              <w:t>Стоматология</w:t>
            </w:r>
            <w:proofErr w:type="spellEnd"/>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DD86C5A" w14:textId="77777777" w:rsidR="00263821" w:rsidRDefault="00263821" w:rsidP="00845A3D">
            <w:pPr>
              <w:rPr>
                <w:color w:val="000000"/>
                <w:sz w:val="22"/>
                <w:szCs w:val="22"/>
              </w:rPr>
            </w:pPr>
            <w:r>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12C186D9" w14:textId="77777777" w:rsidR="00263821" w:rsidRDefault="00263821" w:rsidP="00845A3D">
            <w:pPr>
              <w:rPr>
                <w:color w:val="000000"/>
                <w:sz w:val="22"/>
                <w:szCs w:val="22"/>
              </w:rPr>
            </w:pPr>
            <w:r>
              <w:rPr>
                <w:color w:val="000000"/>
                <w:sz w:val="22"/>
                <w:szCs w:val="22"/>
              </w:rPr>
              <w:t>+</w:t>
            </w:r>
          </w:p>
        </w:tc>
      </w:tr>
      <w:tr w:rsidR="00263821" w14:paraId="25FA746F" w14:textId="77777777" w:rsidTr="00A97D6B">
        <w:trPr>
          <w:trHeight w:val="495"/>
        </w:trPr>
        <w:tc>
          <w:tcPr>
            <w:tcW w:w="2680" w:type="dxa"/>
            <w:tcBorders>
              <w:top w:val="single" w:sz="4" w:space="0" w:color="auto"/>
              <w:left w:val="single" w:sz="4" w:space="0" w:color="auto"/>
              <w:bottom w:val="single" w:sz="4" w:space="0" w:color="auto"/>
              <w:right w:val="nil"/>
            </w:tcBorders>
            <w:shd w:val="clear" w:color="auto" w:fill="auto"/>
            <w:noWrap/>
            <w:vAlign w:val="center"/>
            <w:hideMark/>
          </w:tcPr>
          <w:p w14:paraId="474E387F" w14:textId="25268006" w:rsidR="00263821" w:rsidRDefault="00263821" w:rsidP="002E03CF">
            <w:pPr>
              <w:rPr>
                <w:color w:val="000000"/>
                <w:sz w:val="22"/>
                <w:szCs w:val="22"/>
              </w:rPr>
            </w:pPr>
            <w:proofErr w:type="spellStart"/>
            <w:r>
              <w:rPr>
                <w:color w:val="000000"/>
                <w:sz w:val="22"/>
                <w:szCs w:val="22"/>
              </w:rPr>
              <w:t>Экс</w:t>
            </w:r>
            <w:proofErr w:type="spellEnd"/>
            <w:r>
              <w:rPr>
                <w:color w:val="000000"/>
                <w:sz w:val="22"/>
                <w:szCs w:val="22"/>
                <w:lang w:val="ru-RU"/>
              </w:rPr>
              <w:t>т</w:t>
            </w:r>
            <w:proofErr w:type="spellStart"/>
            <w:r>
              <w:rPr>
                <w:color w:val="000000"/>
                <w:sz w:val="22"/>
                <w:szCs w:val="22"/>
              </w:rPr>
              <w:t>ренная</w:t>
            </w:r>
            <w:proofErr w:type="spellEnd"/>
            <w:r>
              <w:rPr>
                <w:color w:val="000000"/>
                <w:sz w:val="22"/>
                <w:szCs w:val="22"/>
              </w:rPr>
              <w:t xml:space="preserve"> </w:t>
            </w:r>
            <w:proofErr w:type="spellStart"/>
            <w:r>
              <w:rPr>
                <w:color w:val="000000"/>
                <w:sz w:val="22"/>
                <w:szCs w:val="22"/>
              </w:rPr>
              <w:t>гос</w:t>
            </w:r>
            <w:proofErr w:type="spellEnd"/>
            <w:r w:rsidR="002E03CF">
              <w:rPr>
                <w:color w:val="000000"/>
                <w:sz w:val="22"/>
                <w:szCs w:val="22"/>
                <w:lang w:val="ru-RU"/>
              </w:rPr>
              <w:t>п</w:t>
            </w:r>
            <w:r>
              <w:rPr>
                <w:color w:val="000000"/>
                <w:sz w:val="22"/>
                <w:szCs w:val="22"/>
              </w:rPr>
              <w:t>и</w:t>
            </w:r>
            <w:r w:rsidR="002E03CF">
              <w:rPr>
                <w:color w:val="000000"/>
                <w:sz w:val="22"/>
                <w:szCs w:val="22"/>
                <w:lang w:val="ru-RU"/>
              </w:rPr>
              <w:t>т</w:t>
            </w:r>
            <w:r>
              <w:rPr>
                <w:color w:val="000000"/>
                <w:sz w:val="22"/>
                <w:szCs w:val="22"/>
              </w:rPr>
              <w:t>а</w:t>
            </w:r>
            <w:r w:rsidR="002E03CF">
              <w:rPr>
                <w:color w:val="000000"/>
                <w:sz w:val="22"/>
                <w:szCs w:val="22"/>
                <w:lang w:val="ru-RU"/>
              </w:rPr>
              <w:t>л</w:t>
            </w:r>
            <w:proofErr w:type="spellStart"/>
            <w:r>
              <w:rPr>
                <w:color w:val="000000"/>
                <w:sz w:val="22"/>
                <w:szCs w:val="22"/>
              </w:rPr>
              <w:t>изация</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A40A6" w14:textId="77777777" w:rsidR="00263821" w:rsidRDefault="00263821" w:rsidP="00845A3D">
            <w:pPr>
              <w:rPr>
                <w:color w:val="000000"/>
                <w:sz w:val="22"/>
                <w:szCs w:val="22"/>
              </w:rPr>
            </w:pPr>
            <w:r>
              <w:rPr>
                <w:color w:val="000000"/>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5EED1FC" w14:textId="77777777" w:rsidR="00263821" w:rsidRPr="00C66309" w:rsidRDefault="00263821" w:rsidP="00845A3D">
            <w:pPr>
              <w:rPr>
                <w:color w:val="000000"/>
                <w:sz w:val="22"/>
                <w:szCs w:val="22"/>
                <w:lang w:val="ru-RU"/>
              </w:rPr>
            </w:pPr>
            <w:r>
              <w:rPr>
                <w:color w:val="000000"/>
                <w:sz w:val="22"/>
                <w:szCs w:val="22"/>
              </w:rPr>
              <w:t> </w:t>
            </w:r>
            <w:r>
              <w:rPr>
                <w:color w:val="000000"/>
                <w:sz w:val="22"/>
                <w:szCs w:val="22"/>
                <w:lang w:val="ru-RU"/>
              </w:rPr>
              <w:t>-</w:t>
            </w:r>
          </w:p>
        </w:tc>
      </w:tr>
      <w:tr w:rsidR="00A97D6B" w14:paraId="5D510672" w14:textId="77777777" w:rsidTr="00A97D6B">
        <w:trPr>
          <w:trHeight w:val="495"/>
        </w:trPr>
        <w:tc>
          <w:tcPr>
            <w:tcW w:w="2680" w:type="dxa"/>
            <w:tcBorders>
              <w:top w:val="single" w:sz="4" w:space="0" w:color="auto"/>
              <w:left w:val="single" w:sz="4" w:space="0" w:color="auto"/>
              <w:bottom w:val="single" w:sz="4" w:space="0" w:color="auto"/>
              <w:right w:val="nil"/>
            </w:tcBorders>
            <w:shd w:val="clear" w:color="auto" w:fill="auto"/>
            <w:noWrap/>
            <w:vAlign w:val="center"/>
          </w:tcPr>
          <w:p w14:paraId="6F2F798F" w14:textId="216B8C54" w:rsidR="00A97D6B" w:rsidRPr="00A97D6B" w:rsidRDefault="00A97D6B" w:rsidP="00845A3D">
            <w:pPr>
              <w:rPr>
                <w:color w:val="000000"/>
                <w:sz w:val="22"/>
                <w:szCs w:val="22"/>
                <w:lang w:val="ru-RU"/>
              </w:rPr>
            </w:pPr>
            <w:r>
              <w:rPr>
                <w:color w:val="000000"/>
                <w:sz w:val="22"/>
                <w:szCs w:val="22"/>
                <w:lang w:val="ru-RU"/>
              </w:rPr>
              <w:t>Скорая медицинская помощь</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76122" w14:textId="35F3471C" w:rsidR="00A97D6B" w:rsidRPr="00A97D6B" w:rsidRDefault="00A97D6B" w:rsidP="00845A3D">
            <w:pPr>
              <w:rPr>
                <w:color w:val="000000"/>
                <w:sz w:val="22"/>
                <w:szCs w:val="22"/>
                <w:lang w:val="ru-RU"/>
              </w:rPr>
            </w:pPr>
            <w:r>
              <w:rPr>
                <w:color w:val="000000"/>
                <w:sz w:val="22"/>
                <w:szCs w:val="22"/>
                <w:lang w:val="ru-RU"/>
              </w:rPr>
              <w:t>+</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2360455" w14:textId="50FBD9C8" w:rsidR="00A97D6B" w:rsidRPr="00A97D6B" w:rsidRDefault="00A97D6B" w:rsidP="00845A3D">
            <w:pPr>
              <w:rPr>
                <w:color w:val="000000"/>
                <w:sz w:val="22"/>
                <w:szCs w:val="22"/>
                <w:lang w:val="ru-RU"/>
              </w:rPr>
            </w:pPr>
            <w:r>
              <w:rPr>
                <w:color w:val="000000"/>
                <w:sz w:val="22"/>
                <w:szCs w:val="22"/>
                <w:lang w:val="ru-RU"/>
              </w:rPr>
              <w:t>-</w:t>
            </w:r>
          </w:p>
        </w:tc>
      </w:tr>
    </w:tbl>
    <w:p w14:paraId="5F810585" w14:textId="337A8C93" w:rsidR="00626AA0" w:rsidRPr="0063068F" w:rsidRDefault="00203EAF" w:rsidP="00C935FD">
      <w:pPr>
        <w:spacing w:before="240" w:line="360" w:lineRule="auto"/>
        <w:ind w:left="-68"/>
        <w:jc w:val="both"/>
        <w:rPr>
          <w:rFonts w:eastAsia="Calibri"/>
          <w:lang w:val="ru-RU" w:eastAsia="ru-RU"/>
        </w:rPr>
      </w:pPr>
      <w:r>
        <w:rPr>
          <w:rFonts w:eastAsia="Calibri"/>
          <w:b/>
          <w:lang w:val="ru-RU" w:eastAsia="ru-RU"/>
        </w:rPr>
        <w:t>3.1.</w:t>
      </w:r>
      <w:r w:rsidR="005D7FD7">
        <w:rPr>
          <w:rFonts w:eastAsia="Calibri"/>
          <w:b/>
          <w:lang w:val="ru-RU" w:eastAsia="ru-RU"/>
        </w:rPr>
        <w:t xml:space="preserve"> </w:t>
      </w:r>
      <w:r w:rsidR="00626AA0" w:rsidRPr="0063068F">
        <w:rPr>
          <w:rFonts w:eastAsia="Calibri"/>
          <w:b/>
          <w:lang w:val="ru-RU" w:eastAsia="ru-RU"/>
        </w:rPr>
        <w:t xml:space="preserve"> </w:t>
      </w:r>
      <w:r w:rsidR="006A6327">
        <w:rPr>
          <w:rFonts w:eastAsia="Calibri"/>
          <w:lang w:val="ru-RU" w:eastAsia="ru-RU"/>
        </w:rPr>
        <w:t>Медицинское обслуживание,</w:t>
      </w:r>
      <w:r w:rsidR="00626AA0" w:rsidRPr="0063068F">
        <w:rPr>
          <w:rFonts w:eastAsia="Calibri"/>
          <w:lang w:val="ru-RU" w:eastAsia="ru-RU"/>
        </w:rPr>
        <w:t xml:space="preserve"> предоставляемое </w:t>
      </w:r>
      <w:r w:rsidR="00A97D6B">
        <w:rPr>
          <w:rFonts w:eastAsia="Calibri"/>
          <w:lang w:val="ru-RU" w:eastAsia="ru-RU"/>
        </w:rPr>
        <w:t>сетью клиник, состоящей из 15 и более клиник, расположенных в Москве и Московской об</w:t>
      </w:r>
      <w:r w:rsidR="002E03CF">
        <w:rPr>
          <w:rFonts w:eastAsia="Calibri"/>
          <w:lang w:val="ru-RU" w:eastAsia="ru-RU"/>
        </w:rPr>
        <w:t>л</w:t>
      </w:r>
      <w:r w:rsidR="00A97D6B">
        <w:rPr>
          <w:rFonts w:eastAsia="Calibri"/>
          <w:lang w:val="ru-RU" w:eastAsia="ru-RU"/>
        </w:rPr>
        <w:t>асти.</w:t>
      </w:r>
      <w:r w:rsidR="00626AA0">
        <w:rPr>
          <w:rFonts w:eastAsia="Calibri"/>
          <w:lang w:val="ru-RU" w:eastAsia="ru-RU"/>
        </w:rPr>
        <w:t xml:space="preserve"> </w:t>
      </w:r>
    </w:p>
    <w:p w14:paraId="265830D8" w14:textId="77777777" w:rsidR="00783482" w:rsidRDefault="00783482" w:rsidP="00C935FD">
      <w:pPr>
        <w:spacing w:line="360" w:lineRule="auto"/>
        <w:ind w:left="-68"/>
        <w:jc w:val="both"/>
        <w:rPr>
          <w:rFonts w:eastAsia="Calibri"/>
          <w:u w:val="single"/>
          <w:lang w:val="ru-RU" w:eastAsia="ru-RU"/>
        </w:rPr>
      </w:pPr>
      <w:r w:rsidRPr="00783482">
        <w:rPr>
          <w:rFonts w:eastAsia="Calibri"/>
          <w:u w:val="single"/>
          <w:lang w:val="ru-RU" w:eastAsia="ru-RU"/>
        </w:rPr>
        <w:t>Обязательные требования к предоставляемым услугам:</w:t>
      </w:r>
    </w:p>
    <w:p w14:paraId="2056950E" w14:textId="77777777" w:rsidR="00783482" w:rsidRDefault="00783482" w:rsidP="00EE4A72">
      <w:pPr>
        <w:pStyle w:val="a3"/>
        <w:numPr>
          <w:ilvl w:val="0"/>
          <w:numId w:val="21"/>
        </w:numPr>
        <w:spacing w:after="240" w:line="360" w:lineRule="auto"/>
        <w:jc w:val="both"/>
        <w:rPr>
          <w:rFonts w:eastAsia="Calibri"/>
          <w:lang w:val="ru-RU" w:eastAsia="ru-RU"/>
        </w:rPr>
      </w:pPr>
      <w:r w:rsidRPr="00783482">
        <w:rPr>
          <w:rFonts w:eastAsia="Calibri"/>
          <w:lang w:val="ru-RU" w:eastAsia="ru-RU"/>
        </w:rPr>
        <w:t>экстренная медицинская помощь;</w:t>
      </w:r>
    </w:p>
    <w:p w14:paraId="34A0F19C" w14:textId="77777777" w:rsidR="00783482" w:rsidRDefault="00B22A06" w:rsidP="00783482">
      <w:pPr>
        <w:pStyle w:val="a3"/>
        <w:numPr>
          <w:ilvl w:val="0"/>
          <w:numId w:val="21"/>
        </w:numPr>
        <w:spacing w:before="240" w:after="240" w:line="360" w:lineRule="auto"/>
        <w:jc w:val="both"/>
        <w:rPr>
          <w:rFonts w:eastAsia="Calibri"/>
          <w:lang w:val="ru-RU" w:eastAsia="ru-RU"/>
        </w:rPr>
      </w:pPr>
      <w:r>
        <w:rPr>
          <w:rFonts w:eastAsia="Calibri"/>
          <w:lang w:val="ru-RU" w:eastAsia="ru-RU"/>
        </w:rPr>
        <w:t>наличие куратора со стороны контрагента;</w:t>
      </w:r>
    </w:p>
    <w:p w14:paraId="1D61B801" w14:textId="77777777" w:rsidR="00B22A06" w:rsidRDefault="00B22A06" w:rsidP="00783482">
      <w:pPr>
        <w:pStyle w:val="a3"/>
        <w:numPr>
          <w:ilvl w:val="0"/>
          <w:numId w:val="21"/>
        </w:numPr>
        <w:spacing w:before="240" w:after="240" w:line="360" w:lineRule="auto"/>
        <w:jc w:val="both"/>
        <w:rPr>
          <w:rFonts w:eastAsia="Calibri"/>
          <w:lang w:val="ru-RU" w:eastAsia="ru-RU"/>
        </w:rPr>
      </w:pPr>
      <w:r>
        <w:rPr>
          <w:rFonts w:eastAsia="Calibri"/>
          <w:lang w:val="ru-RU" w:eastAsia="ru-RU"/>
        </w:rPr>
        <w:t>наличие собственной круглосуточной врачебной диспетчерской службы для оказания консультационной и организационной помощи с наличием бесплатного федерального номера;</w:t>
      </w:r>
    </w:p>
    <w:p w14:paraId="48DCB908" w14:textId="77777777" w:rsidR="00B22A06" w:rsidRDefault="00B22A06" w:rsidP="00783482">
      <w:pPr>
        <w:pStyle w:val="a3"/>
        <w:numPr>
          <w:ilvl w:val="0"/>
          <w:numId w:val="21"/>
        </w:numPr>
        <w:spacing w:before="240" w:after="240" w:line="360" w:lineRule="auto"/>
        <w:jc w:val="both"/>
        <w:rPr>
          <w:rFonts w:eastAsia="Calibri"/>
          <w:lang w:val="ru-RU" w:eastAsia="ru-RU"/>
        </w:rPr>
      </w:pPr>
      <w:r>
        <w:rPr>
          <w:rFonts w:eastAsia="Calibri"/>
          <w:lang w:val="ru-RU" w:eastAsia="ru-RU"/>
        </w:rPr>
        <w:lastRenderedPageBreak/>
        <w:t>возможность приобретения застрахованными сотрудниками программ более высокой категории с доплатой разницы в стоимости полиса;</w:t>
      </w:r>
    </w:p>
    <w:p w14:paraId="123FC045" w14:textId="1F949ACA" w:rsidR="00B22A06" w:rsidRDefault="00B22A06" w:rsidP="00C935FD">
      <w:pPr>
        <w:pStyle w:val="a3"/>
        <w:numPr>
          <w:ilvl w:val="0"/>
          <w:numId w:val="21"/>
        </w:numPr>
        <w:spacing w:before="240" w:line="360" w:lineRule="auto"/>
        <w:jc w:val="both"/>
        <w:rPr>
          <w:rFonts w:eastAsia="Calibri"/>
          <w:lang w:val="ru-RU" w:eastAsia="ru-RU"/>
        </w:rPr>
      </w:pPr>
      <w:r>
        <w:rPr>
          <w:rFonts w:eastAsia="Calibri"/>
          <w:lang w:val="ru-RU" w:eastAsia="ru-RU"/>
        </w:rPr>
        <w:t>свободный выбор застрахованными медицинских уч</w:t>
      </w:r>
      <w:r w:rsidR="00263821">
        <w:rPr>
          <w:rFonts w:eastAsia="Calibri"/>
          <w:lang w:val="ru-RU" w:eastAsia="ru-RU"/>
        </w:rPr>
        <w:t>реждений в рамках программы ДМС.</w:t>
      </w:r>
    </w:p>
    <w:p w14:paraId="01C19412" w14:textId="5F181913" w:rsidR="00B22A06" w:rsidRDefault="00B22A06" w:rsidP="00C935FD">
      <w:pPr>
        <w:spacing w:line="360" w:lineRule="auto"/>
        <w:jc w:val="both"/>
        <w:rPr>
          <w:rFonts w:eastAsia="Calibri"/>
          <w:lang w:val="ru-RU" w:eastAsia="ru-RU"/>
        </w:rPr>
      </w:pPr>
      <w:r>
        <w:rPr>
          <w:rFonts w:eastAsia="Calibri"/>
          <w:lang w:val="ru-RU" w:eastAsia="ru-RU"/>
        </w:rPr>
        <w:t xml:space="preserve">Предоставление застрахованным медицинской помощи, финансируемой за счет средств ДМС, производится в соответствии с установленным перечнем услуг, который </w:t>
      </w:r>
      <w:r w:rsidR="005D7FD7">
        <w:rPr>
          <w:rFonts w:eastAsia="Calibri"/>
          <w:lang w:val="ru-RU" w:eastAsia="ru-RU"/>
        </w:rPr>
        <w:t>должен</w:t>
      </w:r>
      <w:r>
        <w:rPr>
          <w:rFonts w:eastAsia="Calibri"/>
          <w:lang w:val="ru-RU" w:eastAsia="ru-RU"/>
        </w:rPr>
        <w:t xml:space="preserve"> включать в себя указанные ниже пункты:</w:t>
      </w:r>
    </w:p>
    <w:p w14:paraId="7A5A2511" w14:textId="0AAD3D95" w:rsidR="00B22A06" w:rsidRPr="00B22A06" w:rsidRDefault="00B22A06" w:rsidP="00C935FD">
      <w:pPr>
        <w:spacing w:line="276" w:lineRule="auto"/>
        <w:jc w:val="both"/>
        <w:rPr>
          <w:rFonts w:eastAsia="Calibri"/>
          <w:u w:val="single"/>
          <w:lang w:val="ru-RU" w:eastAsia="ru-RU"/>
        </w:rPr>
      </w:pPr>
      <w:r w:rsidRPr="00B22A06">
        <w:rPr>
          <w:rFonts w:eastAsia="Calibri"/>
          <w:u w:val="single"/>
          <w:lang w:val="ru-RU" w:eastAsia="ru-RU"/>
        </w:rPr>
        <w:t>Медицинская помощь по след</w:t>
      </w:r>
      <w:r w:rsidR="00761CEE">
        <w:rPr>
          <w:rFonts w:eastAsia="Calibri"/>
          <w:u w:val="single"/>
          <w:lang w:val="ru-RU" w:eastAsia="ru-RU"/>
        </w:rPr>
        <w:t>ую</w:t>
      </w:r>
      <w:r w:rsidRPr="00B22A06">
        <w:rPr>
          <w:rFonts w:eastAsia="Calibri"/>
          <w:u w:val="single"/>
          <w:lang w:val="ru-RU" w:eastAsia="ru-RU"/>
        </w:rPr>
        <w:t>щим видам заболеваний:</w:t>
      </w:r>
    </w:p>
    <w:p w14:paraId="6F4CF5A9"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нервной системы и органов чувств;</w:t>
      </w:r>
    </w:p>
    <w:p w14:paraId="7679484E"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сердечно-сосудистой системы;</w:t>
      </w:r>
    </w:p>
    <w:p w14:paraId="25D7D88A"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органов дыхания;</w:t>
      </w:r>
    </w:p>
    <w:p w14:paraId="649AF7E1"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органов пищеварения;</w:t>
      </w:r>
    </w:p>
    <w:p w14:paraId="28245319"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мочевыводящей системы;</w:t>
      </w:r>
    </w:p>
    <w:p w14:paraId="188EF8DA" w14:textId="3FED84D5" w:rsidR="00B647E0" w:rsidRPr="00301502" w:rsidRDefault="00B647E0"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эндокринная система;</w:t>
      </w:r>
    </w:p>
    <w:p w14:paraId="1494B030"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гинекологические заболевания;</w:t>
      </w:r>
    </w:p>
    <w:p w14:paraId="2737ED91"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костно-мышечной ткани;</w:t>
      </w:r>
    </w:p>
    <w:p w14:paraId="27A19C22" w14:textId="77777777" w:rsidR="00B22A06" w:rsidRPr="00301502"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травмы и отравления;</w:t>
      </w:r>
    </w:p>
    <w:p w14:paraId="7DEF90A0" w14:textId="77777777" w:rsidR="00B22A06" w:rsidRDefault="00B22A06" w:rsidP="00C935FD">
      <w:pPr>
        <w:pStyle w:val="a3"/>
        <w:numPr>
          <w:ilvl w:val="0"/>
          <w:numId w:val="22"/>
        </w:numPr>
        <w:spacing w:after="240" w:line="276" w:lineRule="auto"/>
        <w:jc w:val="both"/>
        <w:rPr>
          <w:rFonts w:eastAsia="Calibri"/>
          <w:lang w:val="ru-RU" w:eastAsia="ru-RU"/>
        </w:rPr>
      </w:pPr>
      <w:r w:rsidRPr="00301502">
        <w:rPr>
          <w:rFonts w:eastAsia="Calibri"/>
          <w:lang w:val="ru-RU" w:eastAsia="ru-RU"/>
        </w:rPr>
        <w:t>инфекционные заболевания</w:t>
      </w:r>
      <w:r>
        <w:rPr>
          <w:rFonts w:eastAsia="Calibri"/>
          <w:lang w:val="ru-RU" w:eastAsia="ru-RU"/>
        </w:rPr>
        <w:t>.</w:t>
      </w:r>
    </w:p>
    <w:p w14:paraId="6A8C46E1" w14:textId="77777777" w:rsidR="00B22A06" w:rsidRPr="00B22A06" w:rsidRDefault="00B22A06" w:rsidP="00C935FD">
      <w:pPr>
        <w:spacing w:line="276" w:lineRule="auto"/>
        <w:jc w:val="both"/>
        <w:rPr>
          <w:rFonts w:eastAsia="Calibri"/>
          <w:u w:val="single"/>
          <w:lang w:val="ru-RU" w:eastAsia="ru-RU"/>
        </w:rPr>
      </w:pPr>
      <w:r w:rsidRPr="00B22A06">
        <w:rPr>
          <w:rFonts w:eastAsia="Calibri"/>
          <w:u w:val="single"/>
          <w:lang w:val="ru-RU" w:eastAsia="ru-RU"/>
        </w:rPr>
        <w:t>Амбулаторная помощь:</w:t>
      </w:r>
    </w:p>
    <w:p w14:paraId="22881037" w14:textId="77777777" w:rsidR="00B22A06" w:rsidRDefault="00B22A06" w:rsidP="00C935FD">
      <w:pPr>
        <w:pStyle w:val="a3"/>
        <w:numPr>
          <w:ilvl w:val="0"/>
          <w:numId w:val="24"/>
        </w:numPr>
        <w:spacing w:line="276" w:lineRule="auto"/>
        <w:jc w:val="both"/>
        <w:rPr>
          <w:rFonts w:eastAsia="Calibri"/>
          <w:lang w:val="ru-RU" w:eastAsia="ru-RU"/>
        </w:rPr>
      </w:pPr>
      <w:r w:rsidRPr="00B22A06">
        <w:rPr>
          <w:rFonts w:eastAsia="Calibri"/>
          <w:lang w:val="ru-RU" w:eastAsia="ru-RU"/>
        </w:rPr>
        <w:t>круглосуточная поддержка диспетчерской службы</w:t>
      </w:r>
      <w:r>
        <w:rPr>
          <w:rFonts w:eastAsia="Calibri"/>
          <w:lang w:val="ru-RU" w:eastAsia="ru-RU"/>
        </w:rPr>
        <w:t>;</w:t>
      </w:r>
    </w:p>
    <w:p w14:paraId="58E2C5BA" w14:textId="054C5A0C" w:rsidR="00B22A06" w:rsidRDefault="00B22A06" w:rsidP="00C935FD">
      <w:pPr>
        <w:pStyle w:val="a3"/>
        <w:numPr>
          <w:ilvl w:val="0"/>
          <w:numId w:val="24"/>
        </w:numPr>
        <w:spacing w:after="240" w:line="276" w:lineRule="auto"/>
        <w:jc w:val="both"/>
        <w:rPr>
          <w:rFonts w:eastAsia="Calibri"/>
          <w:lang w:val="ru-RU" w:eastAsia="ru-RU"/>
        </w:rPr>
      </w:pPr>
      <w:r>
        <w:rPr>
          <w:rFonts w:eastAsia="Calibri"/>
          <w:lang w:val="ru-RU" w:eastAsia="ru-RU"/>
        </w:rPr>
        <w:t>консультации и лечение врачей-специалистов</w:t>
      </w:r>
      <w:r w:rsidR="00301502">
        <w:rPr>
          <w:rFonts w:eastAsia="Calibri"/>
          <w:lang w:val="ru-RU" w:eastAsia="ru-RU"/>
        </w:rPr>
        <w:t xml:space="preserve">: </w:t>
      </w:r>
      <w:r w:rsidR="00301502" w:rsidRPr="00301502">
        <w:rPr>
          <w:rFonts w:eastAsia="Calibri"/>
          <w:lang w:val="ru-RU" w:eastAsia="ru-RU"/>
        </w:rPr>
        <w:t xml:space="preserve">терапевт, хирург, невролог, отоларинголог, офтальмолог, уролог, </w:t>
      </w:r>
      <w:proofErr w:type="spellStart"/>
      <w:r w:rsidR="00301502" w:rsidRPr="00301502">
        <w:rPr>
          <w:rFonts w:eastAsia="Calibri"/>
          <w:lang w:val="ru-RU" w:eastAsia="ru-RU"/>
        </w:rPr>
        <w:t>дерматовенеролог</w:t>
      </w:r>
      <w:proofErr w:type="spellEnd"/>
      <w:r w:rsidR="00301502" w:rsidRPr="00301502">
        <w:rPr>
          <w:rFonts w:eastAsia="Calibri"/>
          <w:lang w:val="ru-RU" w:eastAsia="ru-RU"/>
        </w:rPr>
        <w:t xml:space="preserve">, акушер-гинеколог, </w:t>
      </w:r>
      <w:proofErr w:type="spellStart"/>
      <w:r w:rsidR="00301502" w:rsidRPr="00301502">
        <w:rPr>
          <w:rFonts w:eastAsia="Calibri"/>
          <w:lang w:val="ru-RU" w:eastAsia="ru-RU"/>
        </w:rPr>
        <w:t>маммолог</w:t>
      </w:r>
      <w:proofErr w:type="spellEnd"/>
      <w:r w:rsidR="00301502">
        <w:rPr>
          <w:rFonts w:eastAsia="Calibri"/>
          <w:lang w:val="ru-RU" w:eastAsia="ru-RU"/>
        </w:rPr>
        <w:t>,</w:t>
      </w:r>
      <w:r w:rsidR="00301502" w:rsidRPr="00301502">
        <w:rPr>
          <w:rFonts w:eastAsia="Calibri"/>
          <w:lang w:val="ru-RU" w:eastAsia="ru-RU"/>
        </w:rPr>
        <w:t xml:space="preserve"> кардиолог, эндокринолог, гастроэнтеролог, инфекционист</w:t>
      </w:r>
      <w:r w:rsidR="00301502">
        <w:rPr>
          <w:rFonts w:eastAsia="Calibri"/>
          <w:lang w:val="ru-RU" w:eastAsia="ru-RU"/>
        </w:rPr>
        <w:t>, физиотерапевт</w:t>
      </w:r>
      <w:r>
        <w:rPr>
          <w:rFonts w:eastAsia="Calibri"/>
          <w:lang w:val="ru-RU" w:eastAsia="ru-RU"/>
        </w:rPr>
        <w:t>;</w:t>
      </w:r>
    </w:p>
    <w:p w14:paraId="5268BB90" w14:textId="7497D0DF" w:rsidR="00301502" w:rsidRDefault="00301502" w:rsidP="00C935FD">
      <w:pPr>
        <w:pStyle w:val="a3"/>
        <w:numPr>
          <w:ilvl w:val="0"/>
          <w:numId w:val="24"/>
        </w:numPr>
        <w:spacing w:after="240" w:line="276" w:lineRule="auto"/>
        <w:jc w:val="both"/>
        <w:rPr>
          <w:rFonts w:eastAsia="Calibri"/>
          <w:lang w:val="ru-RU" w:eastAsia="ru-RU"/>
        </w:rPr>
      </w:pPr>
      <w:r>
        <w:rPr>
          <w:rFonts w:eastAsia="Calibri"/>
          <w:lang w:val="ru-RU" w:eastAsia="ru-RU"/>
        </w:rPr>
        <w:t>и</w:t>
      </w:r>
      <w:r w:rsidRPr="00301502">
        <w:rPr>
          <w:rFonts w:eastAsia="Calibri"/>
          <w:lang w:val="ru-RU" w:eastAsia="ru-RU"/>
        </w:rPr>
        <w:t>нструментальные методы исследования</w:t>
      </w:r>
      <w:r>
        <w:rPr>
          <w:rFonts w:eastAsia="Calibri"/>
          <w:lang w:val="ru-RU" w:eastAsia="ru-RU"/>
        </w:rPr>
        <w:t>;</w:t>
      </w:r>
      <w:r w:rsidR="00B22A06">
        <w:rPr>
          <w:rFonts w:eastAsia="Calibri"/>
          <w:lang w:val="ru-RU" w:eastAsia="ru-RU"/>
        </w:rPr>
        <w:t xml:space="preserve"> </w:t>
      </w:r>
    </w:p>
    <w:p w14:paraId="1A84ED9D" w14:textId="7F34EB2D" w:rsidR="00301502" w:rsidRDefault="00301502" w:rsidP="00C935FD">
      <w:pPr>
        <w:pStyle w:val="a3"/>
        <w:numPr>
          <w:ilvl w:val="0"/>
          <w:numId w:val="24"/>
        </w:numPr>
        <w:spacing w:after="240" w:line="276" w:lineRule="auto"/>
        <w:jc w:val="both"/>
        <w:rPr>
          <w:rFonts w:eastAsia="Calibri"/>
          <w:lang w:val="ru-RU" w:eastAsia="ru-RU"/>
        </w:rPr>
      </w:pPr>
      <w:r>
        <w:rPr>
          <w:rFonts w:eastAsia="Calibri"/>
          <w:lang w:val="ru-RU" w:eastAsia="ru-RU"/>
        </w:rPr>
        <w:t>л</w:t>
      </w:r>
      <w:r w:rsidRPr="00301502">
        <w:rPr>
          <w:rFonts w:eastAsia="Calibri"/>
          <w:lang w:val="ru-RU" w:eastAsia="ru-RU"/>
        </w:rPr>
        <w:t>абораторная диагностика</w:t>
      </w:r>
      <w:r>
        <w:rPr>
          <w:rFonts w:eastAsia="Calibri"/>
          <w:lang w:val="ru-RU" w:eastAsia="ru-RU"/>
        </w:rPr>
        <w:t>;</w:t>
      </w:r>
    </w:p>
    <w:p w14:paraId="5D2738BA" w14:textId="57536B95" w:rsidR="00301502" w:rsidRDefault="00301502" w:rsidP="00C935FD">
      <w:pPr>
        <w:pStyle w:val="a3"/>
        <w:numPr>
          <w:ilvl w:val="0"/>
          <w:numId w:val="24"/>
        </w:numPr>
        <w:spacing w:after="240" w:line="276" w:lineRule="auto"/>
        <w:jc w:val="both"/>
        <w:rPr>
          <w:rFonts w:eastAsia="Calibri"/>
          <w:lang w:val="ru-RU" w:eastAsia="ru-RU"/>
        </w:rPr>
      </w:pPr>
      <w:r>
        <w:rPr>
          <w:rFonts w:eastAsia="Calibri"/>
          <w:lang w:val="ru-RU" w:eastAsia="ru-RU"/>
        </w:rPr>
        <w:t>у</w:t>
      </w:r>
      <w:r w:rsidRPr="00301502">
        <w:rPr>
          <w:rFonts w:eastAsia="Calibri"/>
          <w:lang w:val="ru-RU" w:eastAsia="ru-RU"/>
        </w:rPr>
        <w:t>слуги процедурного кабинета</w:t>
      </w:r>
      <w:r>
        <w:rPr>
          <w:rFonts w:eastAsia="Calibri"/>
          <w:lang w:val="ru-RU" w:eastAsia="ru-RU"/>
        </w:rPr>
        <w:t>;</w:t>
      </w:r>
    </w:p>
    <w:p w14:paraId="0EC84FCF" w14:textId="16F069BE" w:rsidR="00B22A06" w:rsidRDefault="00B22A06" w:rsidP="00C935FD">
      <w:pPr>
        <w:pStyle w:val="a3"/>
        <w:numPr>
          <w:ilvl w:val="0"/>
          <w:numId w:val="24"/>
        </w:numPr>
        <w:spacing w:after="240" w:line="276" w:lineRule="auto"/>
        <w:jc w:val="both"/>
        <w:rPr>
          <w:rFonts w:eastAsia="Calibri"/>
          <w:lang w:val="ru-RU" w:eastAsia="ru-RU"/>
        </w:rPr>
      </w:pPr>
      <w:r>
        <w:rPr>
          <w:rFonts w:eastAsia="Calibri"/>
          <w:lang w:val="ru-RU" w:eastAsia="ru-RU"/>
        </w:rPr>
        <w:t>диагностика и лечение</w:t>
      </w:r>
      <w:r w:rsidR="00301502">
        <w:rPr>
          <w:rFonts w:eastAsia="Calibri"/>
          <w:lang w:val="ru-RU" w:eastAsia="ru-RU"/>
        </w:rPr>
        <w:t xml:space="preserve"> </w:t>
      </w:r>
      <w:r w:rsidR="00301502" w:rsidRPr="00301502">
        <w:rPr>
          <w:rFonts w:eastAsia="Calibri"/>
          <w:lang w:val="ru-RU" w:eastAsia="ru-RU"/>
        </w:rPr>
        <w:t>в хирургии, оториноларингологии, офтальмологии, гинекологии, урологии, направленные на купирование и диагностику острого или обос</w:t>
      </w:r>
      <w:r w:rsidR="00301502">
        <w:rPr>
          <w:rFonts w:eastAsia="Calibri"/>
          <w:lang w:val="ru-RU" w:eastAsia="ru-RU"/>
        </w:rPr>
        <w:t>трения хронического заболевании</w:t>
      </w:r>
      <w:r>
        <w:rPr>
          <w:rFonts w:eastAsia="Calibri"/>
          <w:lang w:val="ru-RU" w:eastAsia="ru-RU"/>
        </w:rPr>
        <w:t>;</w:t>
      </w:r>
    </w:p>
    <w:p w14:paraId="4DF6B5E8" w14:textId="2E8F3074" w:rsidR="007B7DB3" w:rsidRDefault="007B7DB3" w:rsidP="00C935FD">
      <w:pPr>
        <w:pStyle w:val="a3"/>
        <w:numPr>
          <w:ilvl w:val="0"/>
          <w:numId w:val="24"/>
        </w:numPr>
        <w:spacing w:after="240" w:line="276" w:lineRule="auto"/>
        <w:jc w:val="both"/>
        <w:rPr>
          <w:rFonts w:eastAsia="Calibri"/>
          <w:lang w:val="ru-RU" w:eastAsia="ru-RU"/>
        </w:rPr>
      </w:pPr>
      <w:r w:rsidRPr="007B7DB3">
        <w:rPr>
          <w:rFonts w:eastAsia="Calibri"/>
          <w:lang w:val="ru-RU" w:eastAsia="ru-RU"/>
        </w:rPr>
        <w:t xml:space="preserve">физиотерапевтическое лечение (в </w:t>
      </w:r>
      <w:proofErr w:type="spellStart"/>
      <w:r w:rsidRPr="007B7DB3">
        <w:rPr>
          <w:rFonts w:eastAsia="Calibri"/>
          <w:lang w:val="ru-RU" w:eastAsia="ru-RU"/>
        </w:rPr>
        <w:t>т.ч</w:t>
      </w:r>
      <w:proofErr w:type="spellEnd"/>
      <w:r w:rsidRPr="007B7DB3">
        <w:rPr>
          <w:rFonts w:eastAsia="Calibri"/>
          <w:lang w:val="ru-RU" w:eastAsia="ru-RU"/>
        </w:rPr>
        <w:t>. массаж по назначению врача)</w:t>
      </w:r>
      <w:r w:rsidR="00301502">
        <w:rPr>
          <w:rFonts w:eastAsia="Calibri"/>
          <w:lang w:val="ru-RU" w:eastAsia="ru-RU"/>
        </w:rPr>
        <w:t>.</w:t>
      </w:r>
    </w:p>
    <w:p w14:paraId="20B606D6" w14:textId="77777777" w:rsidR="00FD5748" w:rsidRDefault="00FD5748" w:rsidP="00C935FD">
      <w:pPr>
        <w:spacing w:line="276" w:lineRule="auto"/>
        <w:jc w:val="both"/>
        <w:rPr>
          <w:rFonts w:eastAsia="Calibri"/>
          <w:u w:val="single"/>
          <w:lang w:val="ru-RU" w:eastAsia="ru-RU"/>
        </w:rPr>
      </w:pPr>
      <w:r w:rsidRPr="005E18F0">
        <w:rPr>
          <w:rFonts w:eastAsia="Calibri"/>
          <w:u w:val="single"/>
          <w:lang w:val="ru-RU" w:eastAsia="ru-RU"/>
        </w:rPr>
        <w:t>Стоматология:</w:t>
      </w:r>
    </w:p>
    <w:p w14:paraId="02310F52" w14:textId="77777777" w:rsidR="00FD5748" w:rsidRDefault="00FD5748" w:rsidP="00C935FD">
      <w:pPr>
        <w:pStyle w:val="a3"/>
        <w:numPr>
          <w:ilvl w:val="0"/>
          <w:numId w:val="24"/>
        </w:numPr>
        <w:spacing w:line="276" w:lineRule="auto"/>
        <w:jc w:val="both"/>
        <w:rPr>
          <w:rFonts w:eastAsia="Calibri"/>
          <w:lang w:val="ru-RU" w:eastAsia="ru-RU"/>
        </w:rPr>
      </w:pPr>
      <w:r>
        <w:rPr>
          <w:rFonts w:eastAsia="Calibri"/>
          <w:lang w:val="ru-RU" w:eastAsia="ru-RU"/>
        </w:rPr>
        <w:t>круглосуточная помощь диспетчерской службы;</w:t>
      </w:r>
    </w:p>
    <w:p w14:paraId="2F256C85" w14:textId="4AABE05D" w:rsidR="00FD5748" w:rsidRDefault="00FD5748" w:rsidP="00C935FD">
      <w:pPr>
        <w:pStyle w:val="a3"/>
        <w:numPr>
          <w:ilvl w:val="0"/>
          <w:numId w:val="24"/>
        </w:numPr>
        <w:spacing w:after="240" w:line="276" w:lineRule="auto"/>
        <w:jc w:val="both"/>
        <w:rPr>
          <w:rFonts w:eastAsia="Calibri"/>
          <w:lang w:val="ru-RU" w:eastAsia="ru-RU"/>
        </w:rPr>
      </w:pPr>
      <w:r>
        <w:rPr>
          <w:rFonts w:eastAsia="Calibri"/>
          <w:lang w:val="ru-RU" w:eastAsia="ru-RU"/>
        </w:rPr>
        <w:t>терапевтическое, хирургическое и ортопедическое лечение;</w:t>
      </w:r>
    </w:p>
    <w:p w14:paraId="49C0F8D8" w14:textId="77777777" w:rsidR="00FD5748" w:rsidRDefault="00FD5748" w:rsidP="00C935FD">
      <w:pPr>
        <w:pStyle w:val="a3"/>
        <w:numPr>
          <w:ilvl w:val="0"/>
          <w:numId w:val="24"/>
        </w:numPr>
        <w:spacing w:after="240" w:line="276" w:lineRule="auto"/>
        <w:jc w:val="both"/>
        <w:rPr>
          <w:rFonts w:eastAsia="Calibri"/>
          <w:lang w:val="ru-RU" w:eastAsia="ru-RU"/>
        </w:rPr>
      </w:pPr>
      <w:r>
        <w:rPr>
          <w:rFonts w:eastAsia="Calibri"/>
          <w:lang w:val="ru-RU" w:eastAsia="ru-RU"/>
        </w:rPr>
        <w:t>рентгенодиагностика;</w:t>
      </w:r>
    </w:p>
    <w:p w14:paraId="67C16FBC" w14:textId="77777777" w:rsidR="00FD5748" w:rsidRDefault="00FD5748" w:rsidP="00C935FD">
      <w:pPr>
        <w:pStyle w:val="a3"/>
        <w:numPr>
          <w:ilvl w:val="0"/>
          <w:numId w:val="24"/>
        </w:numPr>
        <w:spacing w:after="240" w:line="276" w:lineRule="auto"/>
        <w:jc w:val="both"/>
        <w:rPr>
          <w:rFonts w:eastAsia="Calibri"/>
          <w:lang w:val="ru-RU" w:eastAsia="ru-RU"/>
        </w:rPr>
      </w:pPr>
      <w:r>
        <w:rPr>
          <w:rFonts w:eastAsia="Calibri"/>
          <w:lang w:val="ru-RU" w:eastAsia="ru-RU"/>
        </w:rPr>
        <w:t>физиотерапевтическое лечение;</w:t>
      </w:r>
    </w:p>
    <w:p w14:paraId="79EBEE67" w14:textId="77777777" w:rsidR="00FD5748" w:rsidRDefault="00FD5748" w:rsidP="00C935FD">
      <w:pPr>
        <w:pStyle w:val="a3"/>
        <w:numPr>
          <w:ilvl w:val="0"/>
          <w:numId w:val="24"/>
        </w:numPr>
        <w:spacing w:after="240" w:line="276" w:lineRule="auto"/>
        <w:jc w:val="both"/>
        <w:rPr>
          <w:rFonts w:eastAsia="Calibri"/>
          <w:lang w:val="ru-RU" w:eastAsia="ru-RU"/>
        </w:rPr>
      </w:pPr>
      <w:r>
        <w:rPr>
          <w:rFonts w:eastAsia="Calibri"/>
          <w:lang w:val="ru-RU" w:eastAsia="ru-RU"/>
        </w:rPr>
        <w:t>а</w:t>
      </w:r>
      <w:r w:rsidRPr="00FD5748">
        <w:rPr>
          <w:rFonts w:eastAsia="Calibri"/>
          <w:lang w:val="ru-RU" w:eastAsia="ru-RU"/>
        </w:rPr>
        <w:t>ппликационная, инъекционные виды анестезии</w:t>
      </w:r>
      <w:r>
        <w:rPr>
          <w:rFonts w:eastAsia="Calibri"/>
          <w:lang w:val="ru-RU" w:eastAsia="ru-RU"/>
        </w:rPr>
        <w:t>;</w:t>
      </w:r>
    </w:p>
    <w:p w14:paraId="18345B17" w14:textId="493F29CB" w:rsidR="00FD5748" w:rsidRPr="00FD5748" w:rsidRDefault="00FD5748" w:rsidP="00C935FD">
      <w:pPr>
        <w:pStyle w:val="a3"/>
        <w:numPr>
          <w:ilvl w:val="0"/>
          <w:numId w:val="24"/>
        </w:numPr>
        <w:spacing w:after="240" w:line="276" w:lineRule="auto"/>
        <w:jc w:val="both"/>
        <w:rPr>
          <w:rFonts w:eastAsia="Calibri"/>
          <w:lang w:val="ru-RU" w:eastAsia="ru-RU"/>
        </w:rPr>
      </w:pPr>
      <w:r>
        <w:rPr>
          <w:rFonts w:eastAsia="Calibri"/>
          <w:lang w:val="ru-RU" w:eastAsia="ru-RU"/>
        </w:rPr>
        <w:t>с</w:t>
      </w:r>
      <w:r w:rsidRPr="00FD5748">
        <w:rPr>
          <w:rFonts w:eastAsia="Calibri"/>
          <w:lang w:val="ru-RU" w:eastAsia="ru-RU"/>
        </w:rPr>
        <w:t xml:space="preserve">нятие </w:t>
      </w:r>
      <w:proofErr w:type="spellStart"/>
      <w:r w:rsidRPr="00FD5748">
        <w:rPr>
          <w:rFonts w:eastAsia="Calibri"/>
          <w:lang w:val="ru-RU" w:eastAsia="ru-RU"/>
        </w:rPr>
        <w:t>наддесневых</w:t>
      </w:r>
      <w:proofErr w:type="spellEnd"/>
      <w:r w:rsidRPr="00FD5748">
        <w:rPr>
          <w:rFonts w:eastAsia="Calibri"/>
          <w:lang w:val="ru-RU" w:eastAsia="ru-RU"/>
        </w:rPr>
        <w:t xml:space="preserve"> зубных отложений.</w:t>
      </w:r>
    </w:p>
    <w:p w14:paraId="652B4671" w14:textId="726E1FD1" w:rsidR="00B22A06" w:rsidRDefault="00FD5748" w:rsidP="00C935FD">
      <w:pPr>
        <w:spacing w:line="276" w:lineRule="auto"/>
        <w:jc w:val="both"/>
        <w:rPr>
          <w:rFonts w:eastAsia="Calibri"/>
          <w:u w:val="single"/>
          <w:lang w:val="ru-RU" w:eastAsia="ru-RU"/>
        </w:rPr>
      </w:pPr>
      <w:r>
        <w:rPr>
          <w:rFonts w:eastAsia="Calibri"/>
          <w:u w:val="single"/>
          <w:lang w:val="ru-RU" w:eastAsia="ru-RU"/>
        </w:rPr>
        <w:t>Помощь на дому</w:t>
      </w:r>
      <w:r w:rsidR="00B22A06" w:rsidRPr="00B22A06">
        <w:rPr>
          <w:rFonts w:eastAsia="Calibri"/>
          <w:u w:val="single"/>
          <w:lang w:val="ru-RU" w:eastAsia="ru-RU"/>
        </w:rPr>
        <w:t>:</w:t>
      </w:r>
    </w:p>
    <w:p w14:paraId="00B5010B" w14:textId="019E7C91" w:rsidR="00FD5748" w:rsidRDefault="00FD5748" w:rsidP="00C935FD">
      <w:pPr>
        <w:pStyle w:val="a3"/>
        <w:numPr>
          <w:ilvl w:val="0"/>
          <w:numId w:val="28"/>
        </w:numPr>
        <w:spacing w:line="276" w:lineRule="auto"/>
        <w:jc w:val="both"/>
        <w:rPr>
          <w:rFonts w:eastAsia="Calibri"/>
          <w:lang w:val="ru-RU" w:eastAsia="ru-RU"/>
        </w:rPr>
      </w:pPr>
      <w:r w:rsidRPr="00FD5748">
        <w:rPr>
          <w:rFonts w:eastAsia="Calibri"/>
          <w:lang w:val="ru-RU" w:eastAsia="ru-RU"/>
        </w:rPr>
        <w:t>вызов</w:t>
      </w:r>
      <w:r>
        <w:rPr>
          <w:rFonts w:eastAsia="Calibri"/>
          <w:lang w:val="ru-RU" w:eastAsia="ru-RU"/>
        </w:rPr>
        <w:t xml:space="preserve"> врача-терапевта на дом;</w:t>
      </w:r>
    </w:p>
    <w:p w14:paraId="55859B2A" w14:textId="7A437A76" w:rsidR="00FD5748" w:rsidRPr="00FD5748" w:rsidRDefault="00FD5748" w:rsidP="00C935FD">
      <w:pPr>
        <w:pStyle w:val="a3"/>
        <w:numPr>
          <w:ilvl w:val="0"/>
          <w:numId w:val="28"/>
        </w:numPr>
        <w:spacing w:line="276" w:lineRule="auto"/>
        <w:jc w:val="both"/>
        <w:rPr>
          <w:rFonts w:eastAsia="Calibri"/>
          <w:lang w:val="ru-RU" w:eastAsia="ru-RU"/>
        </w:rPr>
      </w:pPr>
      <w:r>
        <w:rPr>
          <w:rFonts w:eastAsia="Calibri"/>
          <w:lang w:val="ru-RU" w:eastAsia="ru-RU"/>
        </w:rPr>
        <w:t>услуги дневного стационара.</w:t>
      </w:r>
    </w:p>
    <w:p w14:paraId="104F145B" w14:textId="2FB037B6" w:rsidR="00FD5748" w:rsidRPr="00B22A06" w:rsidRDefault="00FD5748" w:rsidP="00C935FD">
      <w:pPr>
        <w:spacing w:line="276" w:lineRule="auto"/>
        <w:jc w:val="both"/>
        <w:rPr>
          <w:rFonts w:eastAsia="Calibri"/>
          <w:u w:val="single"/>
          <w:lang w:val="ru-RU" w:eastAsia="ru-RU"/>
        </w:rPr>
      </w:pPr>
      <w:r w:rsidRPr="00FD5748">
        <w:rPr>
          <w:rFonts w:eastAsia="Calibri"/>
          <w:u w:val="single"/>
          <w:lang w:val="ru-RU" w:eastAsia="ru-RU"/>
        </w:rPr>
        <w:t>Экстренная госпитализация:</w:t>
      </w:r>
    </w:p>
    <w:p w14:paraId="483A4640" w14:textId="77777777" w:rsidR="00B22A06" w:rsidRDefault="00B22A06" w:rsidP="00C935FD">
      <w:pPr>
        <w:pStyle w:val="a3"/>
        <w:numPr>
          <w:ilvl w:val="0"/>
          <w:numId w:val="24"/>
        </w:numPr>
        <w:spacing w:after="240" w:line="276" w:lineRule="auto"/>
        <w:jc w:val="both"/>
        <w:rPr>
          <w:rFonts w:eastAsia="Calibri"/>
          <w:lang w:val="ru-RU" w:eastAsia="ru-RU"/>
        </w:rPr>
      </w:pPr>
      <w:r>
        <w:rPr>
          <w:rFonts w:eastAsia="Calibri"/>
          <w:lang w:val="ru-RU" w:eastAsia="ru-RU"/>
        </w:rPr>
        <w:t>круглосуточная помощь диспетчерской службы;</w:t>
      </w:r>
    </w:p>
    <w:p w14:paraId="7EA5DFFC" w14:textId="77777777" w:rsidR="00B22A06" w:rsidRDefault="005E18F0" w:rsidP="00C935FD">
      <w:pPr>
        <w:pStyle w:val="a3"/>
        <w:numPr>
          <w:ilvl w:val="0"/>
          <w:numId w:val="24"/>
        </w:numPr>
        <w:spacing w:after="240" w:line="276" w:lineRule="auto"/>
        <w:jc w:val="both"/>
        <w:rPr>
          <w:rFonts w:eastAsia="Calibri"/>
          <w:lang w:val="ru-RU" w:eastAsia="ru-RU"/>
        </w:rPr>
      </w:pPr>
      <w:r>
        <w:rPr>
          <w:rFonts w:eastAsia="Calibri"/>
          <w:lang w:val="ru-RU" w:eastAsia="ru-RU"/>
        </w:rPr>
        <w:lastRenderedPageBreak/>
        <w:t>услуги скорой медицинской помощи;</w:t>
      </w:r>
    </w:p>
    <w:p w14:paraId="3C8EC57A" w14:textId="77777777" w:rsidR="005E18F0" w:rsidRDefault="005E18F0" w:rsidP="00C935FD">
      <w:pPr>
        <w:pStyle w:val="a3"/>
        <w:numPr>
          <w:ilvl w:val="0"/>
          <w:numId w:val="24"/>
        </w:numPr>
        <w:spacing w:after="240" w:line="276" w:lineRule="auto"/>
        <w:jc w:val="both"/>
        <w:rPr>
          <w:rFonts w:eastAsia="Calibri"/>
          <w:lang w:val="ru-RU" w:eastAsia="ru-RU"/>
        </w:rPr>
      </w:pPr>
      <w:r>
        <w:rPr>
          <w:rFonts w:eastAsia="Calibri"/>
          <w:lang w:val="ru-RU" w:eastAsia="ru-RU"/>
        </w:rPr>
        <w:t>медицинская транспортировка в стационар;</w:t>
      </w:r>
    </w:p>
    <w:p w14:paraId="4C3AA7C5" w14:textId="77777777" w:rsidR="005E18F0" w:rsidRDefault="005E18F0" w:rsidP="00C935FD">
      <w:pPr>
        <w:pStyle w:val="a3"/>
        <w:numPr>
          <w:ilvl w:val="0"/>
          <w:numId w:val="24"/>
        </w:numPr>
        <w:spacing w:after="240" w:line="276" w:lineRule="auto"/>
        <w:jc w:val="both"/>
        <w:rPr>
          <w:rFonts w:eastAsia="Calibri"/>
          <w:lang w:val="ru-RU" w:eastAsia="ru-RU"/>
        </w:rPr>
      </w:pPr>
      <w:r>
        <w:rPr>
          <w:rFonts w:eastAsia="Calibri"/>
          <w:lang w:val="ru-RU" w:eastAsia="ru-RU"/>
        </w:rPr>
        <w:t>экстренная госпитализация застрахованного.</w:t>
      </w:r>
    </w:p>
    <w:p w14:paraId="136FBD55" w14:textId="44259B33" w:rsidR="005E18F0" w:rsidRPr="00EE71B7" w:rsidRDefault="00EE71B7" w:rsidP="00C935FD">
      <w:pPr>
        <w:spacing w:line="360" w:lineRule="auto"/>
        <w:ind w:left="360"/>
        <w:jc w:val="both"/>
        <w:rPr>
          <w:rFonts w:eastAsia="Calibri"/>
          <w:lang w:val="ru-RU" w:eastAsia="ru-RU"/>
        </w:rPr>
      </w:pPr>
      <w:r w:rsidRPr="00EE71B7">
        <w:rPr>
          <w:rFonts w:eastAsia="Calibri"/>
          <w:lang w:val="ru-RU" w:eastAsia="ru-RU"/>
        </w:rPr>
        <w:t>Ориентировочная численность застрахованных – 500-550 сотрудников (Таблица №1).</w:t>
      </w:r>
    </w:p>
    <w:p w14:paraId="65908C99" w14:textId="77777777" w:rsidR="00D345EA" w:rsidRDefault="005E18F0" w:rsidP="00C935FD">
      <w:pPr>
        <w:jc w:val="both"/>
        <w:rPr>
          <w:rFonts w:eastAsia="Calibri"/>
          <w:lang w:val="ru-RU" w:eastAsia="ru-RU"/>
        </w:rPr>
      </w:pPr>
      <w:r>
        <w:rPr>
          <w:rFonts w:eastAsia="Calibri"/>
          <w:lang w:val="ru-RU" w:eastAsia="ru-RU"/>
        </w:rPr>
        <w:t>Указанный перечень предоставляемых услуг является обязательным и может быть расширен контрагентом в качестве бонуса. Полный перечень приводится в программах страхования.</w:t>
      </w:r>
    </w:p>
    <w:p w14:paraId="09BE0305" w14:textId="77777777" w:rsidR="00FD5748" w:rsidRDefault="00FD5748" w:rsidP="00C935FD">
      <w:pPr>
        <w:spacing w:before="240"/>
        <w:jc w:val="both"/>
        <w:rPr>
          <w:rFonts w:eastAsia="Calibri"/>
          <w:lang w:val="ru-RU" w:eastAsia="ru-RU"/>
        </w:rPr>
      </w:pPr>
    </w:p>
    <w:p w14:paraId="32366174" w14:textId="77777777" w:rsidR="000377BB" w:rsidRPr="00B647E0" w:rsidRDefault="000377BB" w:rsidP="001B1265">
      <w:pPr>
        <w:numPr>
          <w:ilvl w:val="0"/>
          <w:numId w:val="2"/>
        </w:numPr>
        <w:spacing w:line="360" w:lineRule="auto"/>
        <w:ind w:left="0" w:firstLine="0"/>
        <w:rPr>
          <w:rFonts w:eastAsia="Calibri"/>
          <w:b/>
          <w:lang w:val="ru-RU"/>
        </w:rPr>
      </w:pPr>
      <w:r w:rsidRPr="00B647E0">
        <w:rPr>
          <w:rFonts w:eastAsia="Calibri"/>
          <w:b/>
          <w:lang w:val="ru-RU" w:eastAsia="ru-RU"/>
        </w:rPr>
        <w:t xml:space="preserve">Условия </w:t>
      </w:r>
      <w:r w:rsidR="0051274B" w:rsidRPr="00B647E0">
        <w:rPr>
          <w:rFonts w:eastAsia="Calibri"/>
          <w:b/>
          <w:lang w:val="ru-RU" w:eastAsia="ru-RU"/>
        </w:rPr>
        <w:t>закупки.</w:t>
      </w:r>
    </w:p>
    <w:p w14:paraId="6B456A5E" w14:textId="77777777" w:rsidR="0051274B" w:rsidRPr="0051274B" w:rsidRDefault="0051274B" w:rsidP="00C935FD">
      <w:pPr>
        <w:pStyle w:val="a3"/>
        <w:numPr>
          <w:ilvl w:val="1"/>
          <w:numId w:val="2"/>
        </w:numPr>
        <w:spacing w:line="360" w:lineRule="auto"/>
        <w:ind w:left="714" w:hanging="357"/>
        <w:jc w:val="both"/>
        <w:rPr>
          <w:b/>
          <w:lang w:val="ru-RU" w:eastAsia="ru-RU"/>
        </w:rPr>
      </w:pPr>
      <w:r w:rsidRPr="0051274B">
        <w:rPr>
          <w:b/>
          <w:lang w:val="ru-RU" w:eastAsia="ru-RU"/>
        </w:rPr>
        <w:t>Общие требования к Исполнителю</w:t>
      </w:r>
    </w:p>
    <w:p w14:paraId="610E8013" w14:textId="26245D82" w:rsidR="0051274B" w:rsidRDefault="00707D90" w:rsidP="00C912B5">
      <w:pPr>
        <w:spacing w:line="360" w:lineRule="auto"/>
        <w:ind w:firstLine="567"/>
        <w:jc w:val="both"/>
        <w:rPr>
          <w:rFonts w:eastAsia="Calibri"/>
          <w:lang w:val="ru-RU"/>
        </w:rPr>
      </w:pPr>
      <w:r>
        <w:rPr>
          <w:rFonts w:eastAsia="Calibri"/>
          <w:lang w:val="ru-RU"/>
        </w:rPr>
        <w:t>Основной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медицинского страхования. Опыт работы на рынке г.</w:t>
      </w:r>
      <w:r w:rsidR="00C66309">
        <w:rPr>
          <w:rFonts w:eastAsia="Calibri"/>
          <w:lang w:val="ru-RU"/>
        </w:rPr>
        <w:t xml:space="preserve"> </w:t>
      </w:r>
      <w:r>
        <w:rPr>
          <w:rFonts w:eastAsia="Calibri"/>
          <w:lang w:val="ru-RU"/>
        </w:rPr>
        <w:t xml:space="preserve">Москвы не менее трех лет. </w:t>
      </w:r>
    </w:p>
    <w:p w14:paraId="04543059" w14:textId="77777777" w:rsidR="00707D90" w:rsidRDefault="00707D90" w:rsidP="00707D90">
      <w:pPr>
        <w:spacing w:line="360" w:lineRule="auto"/>
        <w:ind w:firstLine="567"/>
        <w:jc w:val="both"/>
        <w:rPr>
          <w:rFonts w:eastAsia="Calibri"/>
          <w:lang w:val="ru-RU"/>
        </w:rPr>
      </w:pPr>
      <w:r>
        <w:rPr>
          <w:rFonts w:eastAsia="Calibri"/>
          <w:lang w:val="ru-RU"/>
        </w:rPr>
        <w:t>Исполнитель должен обладать финансовыми ресурсами, оборудованием и другими необходимыми материальными возможностями, надежностью, репутацией, достаточными человеческими ресурсами, достаточными для обслуживания договора.</w:t>
      </w:r>
    </w:p>
    <w:p w14:paraId="2CCF78D6" w14:textId="74426CB3" w:rsidR="00707D90" w:rsidRDefault="00707D90" w:rsidP="00707D90">
      <w:pPr>
        <w:spacing w:line="360" w:lineRule="auto"/>
        <w:ind w:firstLine="567"/>
        <w:jc w:val="both"/>
        <w:rPr>
          <w:rFonts w:eastAsia="Calibri"/>
          <w:lang w:val="ru-RU"/>
        </w:rPr>
      </w:pPr>
      <w:r>
        <w:rPr>
          <w:rFonts w:eastAsia="Calibri"/>
          <w:lang w:val="ru-RU"/>
        </w:rPr>
        <w:t>Исполнитель не должен находиться в процессе ликвидации или быть признанным по решению арбитражного суда несостоятельным (банкротом</w:t>
      </w:r>
      <w:r w:rsidR="00C66309">
        <w:rPr>
          <w:rFonts w:eastAsia="Calibri"/>
          <w:lang w:val="ru-RU"/>
        </w:rPr>
        <w:t>)</w:t>
      </w:r>
      <w:r>
        <w:rPr>
          <w:rFonts w:eastAsia="Calibri"/>
          <w:lang w:val="ru-RU"/>
        </w:rPr>
        <w:t xml:space="preserve">, не являться организацией, на </w:t>
      </w:r>
      <w:r w:rsidR="00C66309">
        <w:rPr>
          <w:rFonts w:eastAsia="Calibri"/>
          <w:lang w:val="ru-RU"/>
        </w:rPr>
        <w:t>имущество которой наложен арест и/</w:t>
      </w:r>
      <w:r>
        <w:rPr>
          <w:rFonts w:eastAsia="Calibri"/>
          <w:lang w:val="ru-RU"/>
        </w:rPr>
        <w:t>или экономическая деятельность которого приостановлена.</w:t>
      </w:r>
    </w:p>
    <w:p w14:paraId="2E5B6D8E" w14:textId="77777777" w:rsidR="0051274B" w:rsidRPr="0074781E" w:rsidRDefault="0051274B" w:rsidP="00EE4A72">
      <w:pPr>
        <w:pStyle w:val="a3"/>
        <w:numPr>
          <w:ilvl w:val="1"/>
          <w:numId w:val="2"/>
        </w:numPr>
        <w:spacing w:before="120" w:line="360" w:lineRule="auto"/>
        <w:ind w:left="714" w:hanging="357"/>
        <w:jc w:val="both"/>
        <w:rPr>
          <w:b/>
          <w:lang w:val="ru-RU" w:eastAsia="ru-RU"/>
        </w:rPr>
      </w:pPr>
      <w:r w:rsidRPr="0074781E">
        <w:rPr>
          <w:b/>
          <w:lang w:val="ru-RU" w:eastAsia="ru-RU"/>
        </w:rPr>
        <w:t>Специальные требования к Исполнителю</w:t>
      </w:r>
      <w:r w:rsidR="0074781E">
        <w:rPr>
          <w:b/>
          <w:lang w:val="ru-RU" w:eastAsia="ru-RU"/>
        </w:rPr>
        <w:t>.</w:t>
      </w:r>
    </w:p>
    <w:p w14:paraId="0486A2D4" w14:textId="77777777" w:rsidR="0051274B" w:rsidRDefault="00707D90" w:rsidP="00707D90">
      <w:pPr>
        <w:spacing w:after="160" w:line="360" w:lineRule="auto"/>
        <w:jc w:val="both"/>
        <w:rPr>
          <w:rFonts w:eastAsia="Calibri"/>
          <w:lang w:val="ru-RU" w:eastAsia="ru-RU"/>
        </w:rPr>
      </w:pPr>
      <w:r w:rsidRPr="00707D90">
        <w:rPr>
          <w:rFonts w:eastAsia="Calibri"/>
          <w:lang w:val="ru-RU" w:eastAsia="ru-RU"/>
        </w:rPr>
        <w:t xml:space="preserve">Исполнитель обязан иметь лицензию </w:t>
      </w:r>
      <w:r>
        <w:rPr>
          <w:rFonts w:eastAsia="Calibri"/>
          <w:lang w:val="ru-RU" w:eastAsia="ru-RU"/>
        </w:rPr>
        <w:t xml:space="preserve">на соответствующий вид страховой деятельности. У исполнителя должен быть заключен действующий договор с медицинским учреждением, имеющим лицензию на осуществление медицинской деятельности. </w:t>
      </w:r>
    </w:p>
    <w:p w14:paraId="3C214202" w14:textId="456F16E0" w:rsidR="00707D90" w:rsidRPr="00707D90" w:rsidRDefault="00707D90" w:rsidP="00707D90">
      <w:pPr>
        <w:spacing w:after="160" w:line="360" w:lineRule="auto"/>
        <w:jc w:val="both"/>
        <w:rPr>
          <w:rFonts w:eastAsia="Calibri"/>
          <w:lang w:val="ru-RU" w:eastAsia="ru-RU"/>
        </w:rPr>
      </w:pPr>
      <w:r>
        <w:rPr>
          <w:rFonts w:eastAsia="Calibri"/>
          <w:lang w:val="ru-RU" w:eastAsia="ru-RU"/>
        </w:rPr>
        <w:t>Исполнитель до</w:t>
      </w:r>
      <w:r w:rsidR="00C66309">
        <w:rPr>
          <w:rFonts w:eastAsia="Calibri"/>
          <w:lang w:val="ru-RU" w:eastAsia="ru-RU"/>
        </w:rPr>
        <w:t>лжен</w:t>
      </w:r>
      <w:r>
        <w:rPr>
          <w:rFonts w:eastAsia="Calibri"/>
          <w:lang w:val="ru-RU" w:eastAsia="ru-RU"/>
        </w:rPr>
        <w:t xml:space="preserve"> предоставить каждому застрахованному работнику программу ДМС с подробным описанием перечня оказываемых услуг.</w:t>
      </w:r>
    </w:p>
    <w:p w14:paraId="5CD5839E" w14:textId="01662F09" w:rsidR="00831DB0" w:rsidRPr="00EE4A72" w:rsidRDefault="00831DB0" w:rsidP="001B1265">
      <w:pPr>
        <w:pStyle w:val="a3"/>
        <w:widowControl w:val="0"/>
        <w:numPr>
          <w:ilvl w:val="0"/>
          <w:numId w:val="2"/>
        </w:numPr>
        <w:shd w:val="clear" w:color="auto" w:fill="FFFFFF"/>
        <w:tabs>
          <w:tab w:val="left" w:pos="284"/>
          <w:tab w:val="left" w:pos="993"/>
        </w:tabs>
        <w:suppressAutoHyphens/>
        <w:autoSpaceDE w:val="0"/>
        <w:autoSpaceDN w:val="0"/>
        <w:adjustRightInd w:val="0"/>
        <w:spacing w:line="360" w:lineRule="auto"/>
        <w:ind w:right="-2" w:hanging="578"/>
        <w:jc w:val="both"/>
        <w:rPr>
          <w:b/>
        </w:rPr>
      </w:pPr>
      <w:r w:rsidRPr="00EE4A72">
        <w:rPr>
          <w:b/>
          <w:lang w:val="ru-RU" w:eastAsia="ru-RU"/>
        </w:rPr>
        <w:t>Требования к условиям оплаты</w:t>
      </w:r>
      <w:r w:rsidRPr="00831DB0">
        <w:rPr>
          <w:b/>
        </w:rPr>
        <w:t>.</w:t>
      </w:r>
    </w:p>
    <w:p w14:paraId="636457DB" w14:textId="6CFEC8C4" w:rsidR="000377BB" w:rsidRPr="001C5B9D" w:rsidRDefault="00707D90" w:rsidP="00C912B5">
      <w:pPr>
        <w:spacing w:line="360" w:lineRule="auto"/>
        <w:ind w:firstLine="567"/>
        <w:jc w:val="both"/>
        <w:rPr>
          <w:rFonts w:eastAsia="Calibri"/>
          <w:lang w:val="ru-RU"/>
        </w:rPr>
      </w:pPr>
      <w:r w:rsidRPr="00831DB0">
        <w:rPr>
          <w:rFonts w:eastAsia="Calibri"/>
          <w:lang w:val="ru-RU"/>
        </w:rPr>
        <w:t>Общая стра</w:t>
      </w:r>
      <w:r w:rsidR="00402941">
        <w:rPr>
          <w:rFonts w:eastAsia="Calibri"/>
          <w:lang w:val="ru-RU"/>
        </w:rPr>
        <w:t xml:space="preserve">ховая премия уплачивается путем </w:t>
      </w:r>
      <w:r w:rsidR="00831DB0" w:rsidRPr="00831DB0">
        <w:rPr>
          <w:rFonts w:eastAsia="Calibri"/>
          <w:lang w:val="ru-RU"/>
        </w:rPr>
        <w:t xml:space="preserve">предоплаты и </w:t>
      </w:r>
      <w:r w:rsidRPr="00831DB0">
        <w:rPr>
          <w:rFonts w:eastAsia="Calibri"/>
          <w:lang w:val="ru-RU"/>
        </w:rPr>
        <w:t>перечисл</w:t>
      </w:r>
      <w:r w:rsidR="00831DB0" w:rsidRPr="00831DB0">
        <w:rPr>
          <w:rFonts w:eastAsia="Calibri"/>
          <w:lang w:val="ru-RU"/>
        </w:rPr>
        <w:t xml:space="preserve">яется </w:t>
      </w:r>
      <w:r w:rsidRPr="00831DB0">
        <w:rPr>
          <w:rFonts w:eastAsia="Calibri"/>
          <w:lang w:val="ru-RU"/>
        </w:rPr>
        <w:t xml:space="preserve">на расчетный счет Исполнителя </w:t>
      </w:r>
      <w:r>
        <w:rPr>
          <w:rFonts w:eastAsia="Calibri"/>
          <w:lang w:val="ru-RU"/>
        </w:rPr>
        <w:t xml:space="preserve">в российских </w:t>
      </w:r>
      <w:r w:rsidR="00FF6219">
        <w:rPr>
          <w:rFonts w:eastAsia="Calibri"/>
          <w:lang w:val="ru-RU"/>
        </w:rPr>
        <w:t xml:space="preserve">рублях </w:t>
      </w:r>
      <w:r w:rsidR="00C935FD">
        <w:rPr>
          <w:rFonts w:eastAsia="Calibri"/>
          <w:lang w:val="ru-RU"/>
        </w:rPr>
        <w:t>ежеквартально</w:t>
      </w:r>
      <w:r>
        <w:rPr>
          <w:rFonts w:eastAsia="Calibri"/>
          <w:lang w:val="ru-RU"/>
        </w:rPr>
        <w:t>. Исполнитель вправе оказаться от исполнения принятых на себя обязательство по предоставлению услуг ДМС, направив Заказчику письменное уведомление не позднее чем за 60 (Шестьдесят) рабочих дней до предполагаемой даты окончания предоставления услуг.</w:t>
      </w:r>
    </w:p>
    <w:p w14:paraId="1B8B5B74" w14:textId="77777777" w:rsidR="00543DC8" w:rsidRPr="00543DC8" w:rsidRDefault="00543DC8" w:rsidP="001B1265">
      <w:pPr>
        <w:numPr>
          <w:ilvl w:val="0"/>
          <w:numId w:val="2"/>
        </w:numPr>
        <w:spacing w:before="240" w:line="360" w:lineRule="auto"/>
        <w:ind w:left="709" w:hanging="567"/>
        <w:rPr>
          <w:rFonts w:eastAsia="Calibri"/>
          <w:b/>
          <w:lang w:val="ru-RU" w:eastAsia="ru-RU"/>
        </w:rPr>
      </w:pPr>
      <w:r w:rsidRPr="00543DC8">
        <w:rPr>
          <w:rFonts w:eastAsia="Calibri"/>
          <w:b/>
          <w:lang w:val="ru-RU" w:eastAsia="ru-RU"/>
        </w:rPr>
        <w:t>Дополнительные/прочие требования к участнику закупки.</w:t>
      </w:r>
    </w:p>
    <w:p w14:paraId="4C404463" w14:textId="77777777" w:rsidR="000377BB" w:rsidRPr="00B04523" w:rsidRDefault="00B04523" w:rsidP="00C935FD">
      <w:pPr>
        <w:pStyle w:val="a3"/>
        <w:numPr>
          <w:ilvl w:val="1"/>
          <w:numId w:val="2"/>
        </w:numPr>
        <w:spacing w:before="120" w:line="360" w:lineRule="auto"/>
        <w:ind w:left="714" w:hanging="357"/>
        <w:jc w:val="both"/>
        <w:rPr>
          <w:b/>
          <w:lang w:val="ru-RU" w:eastAsia="ru-RU"/>
        </w:rPr>
      </w:pPr>
      <w:r w:rsidRPr="00B04523">
        <w:rPr>
          <w:b/>
          <w:lang w:val="ru-RU" w:eastAsia="ru-RU"/>
        </w:rPr>
        <w:lastRenderedPageBreak/>
        <w:t xml:space="preserve">Требования к составу документов, </w:t>
      </w:r>
      <w:r w:rsidR="00543DC8">
        <w:rPr>
          <w:b/>
          <w:lang w:val="ru-RU" w:eastAsia="ru-RU"/>
        </w:rPr>
        <w:t xml:space="preserve">направляемых Исполнителем Заказчику совместно с Коммерческим предложением </w:t>
      </w:r>
      <w:r w:rsidR="00543DC8" w:rsidRPr="00831DB0">
        <w:rPr>
          <w:i/>
          <w:lang w:val="ru-RU" w:eastAsia="ru-RU"/>
        </w:rPr>
        <w:t>(</w:t>
      </w:r>
      <w:r w:rsidR="00543DC8" w:rsidRPr="008672AE">
        <w:rPr>
          <w:i/>
          <w:lang w:val="ru-RU" w:eastAsia="ru-RU"/>
        </w:rPr>
        <w:t>при их отсутствии или неполном соответствии Коммерческое предложение не рассматривается</w:t>
      </w:r>
      <w:r w:rsidR="00543DC8" w:rsidRPr="00831DB0">
        <w:rPr>
          <w:i/>
          <w:lang w:val="ru-RU" w:eastAsia="ru-RU"/>
        </w:rPr>
        <w:t>).</w:t>
      </w:r>
      <w:r w:rsidRPr="00B04523">
        <w:rPr>
          <w:b/>
          <w:lang w:val="ru-RU" w:eastAsia="ru-RU"/>
        </w:rPr>
        <w:t xml:space="preserve"> </w:t>
      </w:r>
    </w:p>
    <w:p w14:paraId="588C5C3C" w14:textId="77777777" w:rsidR="00B04523" w:rsidRPr="00B04523" w:rsidRDefault="00B04523" w:rsidP="00C935FD">
      <w:pPr>
        <w:spacing w:line="360" w:lineRule="auto"/>
        <w:ind w:firstLine="360"/>
        <w:jc w:val="both"/>
        <w:rPr>
          <w:rFonts w:eastAsia="Calibri"/>
          <w:lang w:val="ru-RU" w:eastAsia="ru-RU"/>
        </w:rPr>
      </w:pPr>
      <w:r>
        <w:rPr>
          <w:rFonts w:eastAsia="Calibri"/>
          <w:lang w:val="ru-RU" w:eastAsia="ru-RU"/>
        </w:rPr>
        <w:t>Исполнителю к Коммерческому предложению необходимо приложить следующие документы:</w:t>
      </w:r>
    </w:p>
    <w:p w14:paraId="1BBB5492" w14:textId="77777777" w:rsidR="00997D0E" w:rsidRPr="00E61B60" w:rsidRDefault="00B04523" w:rsidP="00C935FD">
      <w:pPr>
        <w:pStyle w:val="a3"/>
        <w:numPr>
          <w:ilvl w:val="2"/>
          <w:numId w:val="2"/>
        </w:numPr>
        <w:spacing w:after="160" w:line="360" w:lineRule="auto"/>
        <w:ind w:left="709" w:hanging="709"/>
        <w:jc w:val="both"/>
        <w:rPr>
          <w:rFonts w:eastAsia="Calibri"/>
          <w:lang w:val="ru-RU" w:eastAsia="ru-RU"/>
        </w:rPr>
      </w:pPr>
      <w:r w:rsidRPr="00E61B60">
        <w:rPr>
          <w:rFonts w:eastAsia="Calibri"/>
          <w:lang w:val="ru-RU" w:eastAsia="ru-RU"/>
        </w:rPr>
        <w:t xml:space="preserve"> </w:t>
      </w:r>
      <w:r w:rsidR="00997D0E" w:rsidRPr="00E61B60">
        <w:rPr>
          <w:rFonts w:eastAsia="Calibri"/>
          <w:lang w:val="ru-RU" w:eastAsia="ru-RU"/>
        </w:rPr>
        <w:t>Копии регис</w:t>
      </w:r>
      <w:r w:rsidR="00543DC8" w:rsidRPr="00E61B60">
        <w:rPr>
          <w:rFonts w:eastAsia="Calibri"/>
          <w:lang w:val="ru-RU" w:eastAsia="ru-RU"/>
        </w:rPr>
        <w:t>трационных документов персонала.</w:t>
      </w:r>
    </w:p>
    <w:p w14:paraId="7CA838A8" w14:textId="77777777" w:rsidR="00997D0E" w:rsidRDefault="00B04523" w:rsidP="00C935FD">
      <w:pPr>
        <w:pStyle w:val="a3"/>
        <w:numPr>
          <w:ilvl w:val="2"/>
          <w:numId w:val="2"/>
        </w:numPr>
        <w:spacing w:after="160"/>
        <w:ind w:left="709" w:hanging="709"/>
        <w:jc w:val="both"/>
        <w:rPr>
          <w:rFonts w:eastAsia="Calibri"/>
          <w:lang w:val="ru-RU" w:eastAsia="ru-RU"/>
        </w:rPr>
      </w:pPr>
      <w:r>
        <w:rPr>
          <w:rFonts w:eastAsia="Calibri"/>
          <w:lang w:val="ru-RU" w:eastAsia="ru-RU"/>
        </w:rPr>
        <w:t xml:space="preserve"> </w:t>
      </w:r>
      <w:r w:rsidR="00997D0E" w:rsidRPr="00B04523">
        <w:rPr>
          <w:rFonts w:eastAsia="Calibri"/>
          <w:lang w:val="ru-RU" w:eastAsia="ru-RU"/>
        </w:rPr>
        <w:t>Рекомендательные письма (</w:t>
      </w:r>
      <w:r>
        <w:rPr>
          <w:rFonts w:eastAsia="Calibri"/>
          <w:lang w:val="ru-RU" w:eastAsia="ru-RU"/>
        </w:rPr>
        <w:t>не менее 3-х</w:t>
      </w:r>
      <w:r w:rsidR="00997D0E" w:rsidRPr="00B04523">
        <w:rPr>
          <w:rFonts w:eastAsia="Calibri"/>
          <w:lang w:val="ru-RU" w:eastAsia="ru-RU"/>
        </w:rPr>
        <w:t>)</w:t>
      </w:r>
      <w:r w:rsidR="00144322">
        <w:rPr>
          <w:rFonts w:eastAsia="Calibri"/>
          <w:lang w:val="ru-RU" w:eastAsia="ru-RU"/>
        </w:rPr>
        <w:t>, подтверждающие опыт аналогичной работы в г. Москве</w:t>
      </w:r>
      <w:r w:rsidR="00543DC8">
        <w:rPr>
          <w:rFonts w:eastAsia="Calibri"/>
          <w:lang w:val="ru-RU" w:eastAsia="ru-RU"/>
        </w:rPr>
        <w:t>.</w:t>
      </w:r>
    </w:p>
    <w:p w14:paraId="5C927A25" w14:textId="77777777" w:rsidR="00144322" w:rsidRDefault="0029226B" w:rsidP="00C935FD">
      <w:pPr>
        <w:pStyle w:val="a3"/>
        <w:numPr>
          <w:ilvl w:val="2"/>
          <w:numId w:val="2"/>
        </w:numPr>
        <w:spacing w:after="160"/>
        <w:ind w:left="709" w:hanging="709"/>
        <w:jc w:val="both"/>
        <w:rPr>
          <w:rFonts w:eastAsia="Calibri"/>
          <w:lang w:val="ru-RU" w:eastAsia="ru-RU"/>
        </w:rPr>
      </w:pPr>
      <w:r>
        <w:rPr>
          <w:rFonts w:eastAsia="Calibri"/>
          <w:lang w:val="ru-RU" w:eastAsia="ru-RU"/>
        </w:rPr>
        <w:t>Документы,</w:t>
      </w:r>
      <w:r w:rsidR="00144322">
        <w:rPr>
          <w:rFonts w:eastAsia="Calibri"/>
          <w:lang w:val="ru-RU" w:eastAsia="ru-RU"/>
        </w:rPr>
        <w:t xml:space="preserve"> подтверждающие </w:t>
      </w:r>
      <w:r w:rsidR="00CD66C1">
        <w:rPr>
          <w:rFonts w:eastAsia="Calibri"/>
          <w:lang w:val="ru-RU" w:eastAsia="ru-RU"/>
        </w:rPr>
        <w:t>членство исполнителя в СРО</w:t>
      </w:r>
      <w:r w:rsidR="00543DC8">
        <w:rPr>
          <w:rFonts w:eastAsia="Calibri"/>
          <w:lang w:val="ru-RU" w:eastAsia="ru-RU"/>
        </w:rPr>
        <w:t xml:space="preserve"> (желательно).</w:t>
      </w:r>
    </w:p>
    <w:p w14:paraId="0E8F3697" w14:textId="4BEF70BA" w:rsidR="00203EAF" w:rsidRDefault="00203EAF" w:rsidP="00C935FD">
      <w:pPr>
        <w:pStyle w:val="a3"/>
        <w:numPr>
          <w:ilvl w:val="2"/>
          <w:numId w:val="2"/>
        </w:numPr>
        <w:spacing w:after="160"/>
        <w:ind w:left="709" w:hanging="709"/>
        <w:jc w:val="both"/>
        <w:rPr>
          <w:rFonts w:eastAsia="Calibri"/>
          <w:lang w:val="ru-RU" w:eastAsia="ru-RU"/>
        </w:rPr>
      </w:pPr>
      <w:r>
        <w:rPr>
          <w:rFonts w:eastAsia="Calibri"/>
          <w:lang w:val="ru-RU" w:eastAsia="ru-RU"/>
        </w:rPr>
        <w:t>Копии учредительных документов (Устав со всеми изменениями и дополнениями) или копию паспорта, при заключении договора с индивидуальным предпринимателем.</w:t>
      </w:r>
    </w:p>
    <w:p w14:paraId="4166E4AC" w14:textId="2A5ADB50" w:rsidR="00203EAF" w:rsidRDefault="00203EAF" w:rsidP="00C935FD">
      <w:pPr>
        <w:pStyle w:val="a3"/>
        <w:numPr>
          <w:ilvl w:val="2"/>
          <w:numId w:val="2"/>
        </w:numPr>
        <w:spacing w:after="160"/>
        <w:ind w:left="709" w:hanging="709"/>
        <w:jc w:val="both"/>
        <w:rPr>
          <w:rFonts w:eastAsia="Calibri"/>
          <w:lang w:val="ru-RU" w:eastAsia="ru-RU"/>
        </w:rPr>
      </w:pPr>
      <w:r>
        <w:rPr>
          <w:rFonts w:eastAsia="Calibri"/>
          <w:lang w:val="ru-RU" w:eastAsia="ru-RU"/>
        </w:rPr>
        <w:t>Копию свидетельства о регистрации юридического лица/свидетельства о присвоении ОГРН или ОГРНИП (основного государственного регистрационного номера индивидуального предпринимателя).</w:t>
      </w:r>
    </w:p>
    <w:p w14:paraId="622205AF" w14:textId="6D07A75B" w:rsidR="00203EAF" w:rsidRDefault="00203EAF" w:rsidP="00C935FD">
      <w:pPr>
        <w:pStyle w:val="a3"/>
        <w:numPr>
          <w:ilvl w:val="2"/>
          <w:numId w:val="2"/>
        </w:numPr>
        <w:spacing w:after="160"/>
        <w:ind w:left="709" w:hanging="709"/>
        <w:jc w:val="both"/>
        <w:rPr>
          <w:rFonts w:eastAsia="Calibri"/>
          <w:lang w:val="ru-RU" w:eastAsia="ru-RU"/>
        </w:rPr>
      </w:pPr>
      <w:r>
        <w:rPr>
          <w:rFonts w:eastAsia="Calibri"/>
          <w:lang w:val="ru-RU" w:eastAsia="ru-RU"/>
        </w:rPr>
        <w:t>Копию свидетельства о постановке на учет в налоговом органе.</w:t>
      </w:r>
    </w:p>
    <w:p w14:paraId="0BA1BDFE" w14:textId="04543891" w:rsidR="00203EAF" w:rsidRDefault="00203EAF" w:rsidP="00C935FD">
      <w:pPr>
        <w:pStyle w:val="a3"/>
        <w:numPr>
          <w:ilvl w:val="2"/>
          <w:numId w:val="2"/>
        </w:numPr>
        <w:spacing w:after="160"/>
        <w:ind w:left="709" w:hanging="709"/>
        <w:jc w:val="both"/>
        <w:rPr>
          <w:rFonts w:eastAsia="Calibri"/>
          <w:lang w:val="ru-RU" w:eastAsia="ru-RU"/>
        </w:rPr>
      </w:pPr>
      <w:r>
        <w:rPr>
          <w:rFonts w:eastAsia="Calibri"/>
          <w:lang w:val="ru-RU" w:eastAsia="ru-RU"/>
        </w:rPr>
        <w:t>Справку о банковских реквизитах.</w:t>
      </w:r>
    </w:p>
    <w:p w14:paraId="0968F3E3" w14:textId="156B8B8D" w:rsidR="00203EAF" w:rsidRDefault="00203EAF" w:rsidP="00C935FD">
      <w:pPr>
        <w:pStyle w:val="a3"/>
        <w:numPr>
          <w:ilvl w:val="2"/>
          <w:numId w:val="2"/>
        </w:numPr>
        <w:spacing w:after="160"/>
        <w:ind w:left="709" w:hanging="709"/>
        <w:jc w:val="both"/>
        <w:rPr>
          <w:rFonts w:eastAsia="Calibri"/>
          <w:lang w:val="ru-RU" w:eastAsia="ru-RU"/>
        </w:rPr>
      </w:pPr>
      <w:r>
        <w:rPr>
          <w:rFonts w:eastAsia="Calibri"/>
          <w:lang w:val="ru-RU" w:eastAsia="ru-RU"/>
        </w:rPr>
        <w:t xml:space="preserve"> Копию лицензии и всех приложений к ней на осуществление деятельности (при необходимости), или</w:t>
      </w:r>
      <w:r w:rsidR="00AA4DFD">
        <w:rPr>
          <w:rFonts w:eastAsia="Calibri"/>
          <w:lang w:val="ru-RU" w:eastAsia="ru-RU"/>
        </w:rPr>
        <w:t xml:space="preserve"> </w:t>
      </w:r>
      <w:r>
        <w:rPr>
          <w:rFonts w:eastAsia="Calibri"/>
          <w:lang w:val="ru-RU" w:eastAsia="ru-RU"/>
        </w:rPr>
        <w:t xml:space="preserve">копию </w:t>
      </w:r>
      <w:r w:rsidR="00AA4DFD">
        <w:rPr>
          <w:rFonts w:eastAsia="Calibri"/>
          <w:lang w:val="ru-RU" w:eastAsia="ru-RU"/>
        </w:rPr>
        <w:t>свидетельства</w:t>
      </w:r>
      <w:r>
        <w:rPr>
          <w:rFonts w:eastAsia="Calibri"/>
          <w:lang w:val="ru-RU" w:eastAsia="ru-RU"/>
        </w:rPr>
        <w:t xml:space="preserve"> о </w:t>
      </w:r>
      <w:r w:rsidR="00AA4DFD">
        <w:rPr>
          <w:rFonts w:eastAsia="Calibri"/>
          <w:lang w:val="ru-RU" w:eastAsia="ru-RU"/>
        </w:rPr>
        <w:t>членстве</w:t>
      </w:r>
      <w:r>
        <w:rPr>
          <w:rFonts w:eastAsia="Calibri"/>
          <w:lang w:val="ru-RU" w:eastAsia="ru-RU"/>
        </w:rPr>
        <w:t xml:space="preserve"> в СРО или свидетельство об государственной </w:t>
      </w:r>
      <w:r w:rsidR="00AA4DFD">
        <w:rPr>
          <w:rFonts w:eastAsia="Calibri"/>
          <w:lang w:val="ru-RU" w:eastAsia="ru-RU"/>
        </w:rPr>
        <w:t>аккредитации</w:t>
      </w:r>
      <w:r>
        <w:rPr>
          <w:rFonts w:eastAsia="Calibri"/>
          <w:lang w:val="ru-RU" w:eastAsia="ru-RU"/>
        </w:rPr>
        <w:t>.</w:t>
      </w:r>
    </w:p>
    <w:p w14:paraId="43B54FCC" w14:textId="6F3C5395" w:rsidR="00203EAF" w:rsidRDefault="00AA4DFD" w:rsidP="00C935FD">
      <w:pPr>
        <w:pStyle w:val="a3"/>
        <w:numPr>
          <w:ilvl w:val="2"/>
          <w:numId w:val="2"/>
        </w:numPr>
        <w:spacing w:after="160"/>
        <w:ind w:left="709" w:hanging="709"/>
        <w:jc w:val="both"/>
        <w:rPr>
          <w:rFonts w:eastAsia="Calibri"/>
          <w:lang w:val="ru-RU" w:eastAsia="ru-RU"/>
        </w:rPr>
      </w:pPr>
      <w:r>
        <w:rPr>
          <w:rFonts w:eastAsia="Calibri"/>
          <w:lang w:val="ru-RU" w:eastAsia="ru-RU"/>
        </w:rPr>
        <w:t>Актуальную выписку из ЕГРЮЛ или ЕГРИП с датой составления не позднее, чем за 30 дней до заключения договора.</w:t>
      </w:r>
    </w:p>
    <w:p w14:paraId="1984D579" w14:textId="0DA9D10F" w:rsidR="00AA4DFD" w:rsidRDefault="00AA4DFD" w:rsidP="00C935FD">
      <w:pPr>
        <w:pStyle w:val="a3"/>
        <w:numPr>
          <w:ilvl w:val="2"/>
          <w:numId w:val="2"/>
        </w:numPr>
        <w:spacing w:after="160"/>
        <w:ind w:left="709" w:hanging="709"/>
        <w:jc w:val="both"/>
        <w:rPr>
          <w:rFonts w:eastAsia="Calibri"/>
          <w:lang w:val="ru-RU" w:eastAsia="ru-RU"/>
        </w:rPr>
      </w:pPr>
      <w:r>
        <w:rPr>
          <w:rFonts w:eastAsia="Calibri"/>
          <w:lang w:val="ru-RU" w:eastAsia="ru-RU"/>
        </w:rPr>
        <w:t>Актуальную, заверенную надлежащим образом, копию банковской карточки с образцами подписи.</w:t>
      </w:r>
    </w:p>
    <w:p w14:paraId="22428BDD" w14:textId="7671AE9F" w:rsidR="00AA4DFD" w:rsidRDefault="00AA4DFD" w:rsidP="00C935FD">
      <w:pPr>
        <w:pStyle w:val="a3"/>
        <w:numPr>
          <w:ilvl w:val="2"/>
          <w:numId w:val="2"/>
        </w:numPr>
        <w:spacing w:after="160"/>
        <w:ind w:left="709" w:hanging="709"/>
        <w:jc w:val="both"/>
        <w:rPr>
          <w:rFonts w:eastAsia="Calibri"/>
          <w:lang w:val="ru-RU" w:eastAsia="ru-RU"/>
        </w:rPr>
      </w:pPr>
      <w:r>
        <w:rPr>
          <w:rFonts w:eastAsia="Calibri"/>
          <w:lang w:val="ru-RU" w:eastAsia="ru-RU"/>
        </w:rPr>
        <w:t>Документы, подтверждающие полномочия лица на подписание договора, оформленные надлежащим образом (решение собрания, совета директоров или иного уполномоченного органа, соответствующая доверенность).</w:t>
      </w:r>
    </w:p>
    <w:p w14:paraId="7CEFF98F" w14:textId="4701E456" w:rsidR="00AA4DFD" w:rsidRDefault="00AA4DFD" w:rsidP="00C935FD">
      <w:pPr>
        <w:pStyle w:val="a3"/>
        <w:numPr>
          <w:ilvl w:val="2"/>
          <w:numId w:val="2"/>
        </w:numPr>
        <w:spacing w:after="160"/>
        <w:ind w:left="709" w:hanging="709"/>
        <w:jc w:val="both"/>
        <w:rPr>
          <w:rFonts w:eastAsia="Calibri"/>
          <w:lang w:val="ru-RU" w:eastAsia="ru-RU"/>
        </w:rPr>
      </w:pPr>
      <w:r>
        <w:rPr>
          <w:rFonts w:eastAsia="Calibri"/>
          <w:lang w:val="ru-RU" w:eastAsia="ru-RU"/>
        </w:rPr>
        <w:t>Копию бухгалтерской отчетности на последнюю дату, предшествующую дню заключения договора.</w:t>
      </w:r>
    </w:p>
    <w:p w14:paraId="61C564C5" w14:textId="5EC84C57" w:rsidR="00AA4DFD" w:rsidRDefault="00AA4DFD" w:rsidP="00C935FD">
      <w:pPr>
        <w:pStyle w:val="a3"/>
        <w:numPr>
          <w:ilvl w:val="2"/>
          <w:numId w:val="2"/>
        </w:numPr>
        <w:spacing w:after="160"/>
        <w:ind w:left="709" w:hanging="709"/>
        <w:jc w:val="both"/>
        <w:rPr>
          <w:rFonts w:eastAsia="Calibri"/>
          <w:lang w:val="ru-RU" w:eastAsia="ru-RU"/>
        </w:rPr>
      </w:pPr>
      <w:r>
        <w:rPr>
          <w:rFonts w:eastAsia="Calibri"/>
          <w:lang w:val="ru-RU" w:eastAsia="ru-RU"/>
        </w:rPr>
        <w:t>Копию налоговой декларации по налогу на прибыль организаций и декларации по налогу на добавленную стоимость (при наличии) на дату, предшествующую дню заключения договора.</w:t>
      </w:r>
    </w:p>
    <w:p w14:paraId="01FCF249" w14:textId="0B7B3B7A" w:rsidR="00A06BCD" w:rsidRPr="00AA4DFD" w:rsidRDefault="00AA4DFD" w:rsidP="00C935FD">
      <w:pPr>
        <w:pStyle w:val="a3"/>
        <w:numPr>
          <w:ilvl w:val="2"/>
          <w:numId w:val="2"/>
        </w:numPr>
        <w:spacing w:after="160"/>
        <w:ind w:left="709" w:hanging="709"/>
        <w:jc w:val="both"/>
        <w:rPr>
          <w:rFonts w:eastAsia="Calibri"/>
          <w:lang w:val="ru-RU" w:eastAsia="ru-RU"/>
        </w:rPr>
      </w:pPr>
      <w:r>
        <w:rPr>
          <w:rFonts w:eastAsia="Calibri"/>
          <w:lang w:val="ru-RU" w:eastAsia="ru-RU"/>
        </w:rPr>
        <w:t>Справку из налогового об отсутствии задолженности.</w:t>
      </w:r>
    </w:p>
    <w:p w14:paraId="0234938D" w14:textId="7C891F16" w:rsidR="00831DB0" w:rsidRPr="00C935FD" w:rsidRDefault="00831DB0" w:rsidP="00EE4A72">
      <w:pPr>
        <w:numPr>
          <w:ilvl w:val="0"/>
          <w:numId w:val="2"/>
        </w:numPr>
      </w:pPr>
      <w:proofErr w:type="spellStart"/>
      <w:r>
        <w:rPr>
          <w:b/>
          <w:bCs/>
          <w:color w:val="000000"/>
        </w:rPr>
        <w:t>Условия</w:t>
      </w:r>
      <w:proofErr w:type="spellEnd"/>
      <w:r>
        <w:rPr>
          <w:b/>
          <w:bCs/>
          <w:color w:val="000000"/>
        </w:rPr>
        <w:t xml:space="preserve">  </w:t>
      </w:r>
      <w:proofErr w:type="spellStart"/>
      <w:r>
        <w:rPr>
          <w:b/>
          <w:bCs/>
          <w:color w:val="000000"/>
        </w:rPr>
        <w:t>Расчетов</w:t>
      </w:r>
      <w:proofErr w:type="spellEnd"/>
      <w:r>
        <w:rPr>
          <w:b/>
          <w:bCs/>
          <w:color w:val="000000"/>
        </w:rPr>
        <w:t>:</w:t>
      </w:r>
    </w:p>
    <w:p w14:paraId="7E1D1FB3" w14:textId="77777777" w:rsidR="00C935FD" w:rsidRDefault="00C935FD" w:rsidP="00C935FD">
      <w:pPr>
        <w:ind w:left="720"/>
      </w:pPr>
    </w:p>
    <w:p w14:paraId="745D9B56" w14:textId="77777777" w:rsidR="00831DB0" w:rsidRPr="00831DB0" w:rsidRDefault="00831DB0" w:rsidP="00831DB0">
      <w:pPr>
        <w:pStyle w:val="a3"/>
        <w:numPr>
          <w:ilvl w:val="1"/>
          <w:numId w:val="2"/>
        </w:numPr>
        <w:autoSpaceDE w:val="0"/>
        <w:autoSpaceDN w:val="0"/>
        <w:spacing w:line="276" w:lineRule="auto"/>
        <w:ind w:left="0" w:hanging="11"/>
        <w:contextualSpacing w:val="0"/>
        <w:jc w:val="both"/>
        <w:rPr>
          <w:color w:val="000000"/>
          <w:lang w:val="ru-RU"/>
        </w:rPr>
      </w:pPr>
      <w:r w:rsidRPr="00831DB0">
        <w:rPr>
          <w:color w:val="000000"/>
          <w:lang w:val="ru-RU"/>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831DB0">
        <w:rPr>
          <w:color w:val="000000"/>
          <w:lang w:val="ru-RU"/>
        </w:rPr>
        <w:t>т.ч</w:t>
      </w:r>
      <w:proofErr w:type="spellEnd"/>
      <w:r w:rsidRPr="00831DB0">
        <w:rPr>
          <w:color w:val="000000"/>
          <w:lang w:val="ru-RU"/>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461D21CF" w14:textId="40B7F660" w:rsidR="00831DB0" w:rsidRPr="00831DB0" w:rsidRDefault="00831DB0" w:rsidP="00831DB0">
      <w:pPr>
        <w:pStyle w:val="a3"/>
        <w:autoSpaceDE w:val="0"/>
        <w:autoSpaceDN w:val="0"/>
        <w:spacing w:line="276" w:lineRule="auto"/>
        <w:ind w:left="0" w:hanging="11"/>
        <w:jc w:val="both"/>
        <w:rPr>
          <w:color w:val="000000"/>
          <w:lang w:val="ru-RU"/>
        </w:rPr>
      </w:pPr>
      <w:r w:rsidRPr="00831DB0">
        <w:rPr>
          <w:color w:val="000000"/>
          <w:lang w:val="ru-RU"/>
        </w:rPr>
        <w:t>Участник вправе указать в своем Предложении иной банк (помимо ПАО «МТС-банка») для платежей и расчетов по договору, однако</w:t>
      </w:r>
      <w:r>
        <w:rPr>
          <w:color w:val="000000"/>
          <w:lang w:val="ru-RU"/>
        </w:rPr>
        <w:t xml:space="preserve"> в этом случае Участник обязан (одновременно с Предложением)</w:t>
      </w:r>
      <w:r w:rsidRPr="00831DB0">
        <w:rPr>
          <w:color w:val="000000"/>
          <w:lang w:val="ru-RU"/>
        </w:rPr>
        <w:t xml:space="preserve">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66A6EDDE" w14:textId="77777777" w:rsidR="00831DB0" w:rsidRPr="00831DB0" w:rsidRDefault="00831DB0" w:rsidP="00831DB0">
      <w:pPr>
        <w:pStyle w:val="a3"/>
        <w:autoSpaceDE w:val="0"/>
        <w:autoSpaceDN w:val="0"/>
        <w:spacing w:line="276" w:lineRule="auto"/>
        <w:ind w:left="0" w:hanging="11"/>
        <w:rPr>
          <w:color w:val="000000"/>
          <w:lang w:val="ru-RU"/>
        </w:rPr>
      </w:pPr>
      <w:r w:rsidRPr="00831DB0">
        <w:rPr>
          <w:color w:val="000000"/>
          <w:lang w:val="ru-RU"/>
        </w:rPr>
        <w:lastRenderedPageBreak/>
        <w:t>- банковская гарантия, или</w:t>
      </w:r>
    </w:p>
    <w:p w14:paraId="2D005E87" w14:textId="77777777" w:rsidR="00831DB0" w:rsidRPr="00831DB0" w:rsidRDefault="00831DB0" w:rsidP="00831DB0">
      <w:pPr>
        <w:pStyle w:val="a3"/>
        <w:autoSpaceDE w:val="0"/>
        <w:autoSpaceDN w:val="0"/>
        <w:spacing w:line="276" w:lineRule="auto"/>
        <w:ind w:left="0" w:hanging="11"/>
        <w:rPr>
          <w:color w:val="000000"/>
          <w:lang w:val="ru-RU"/>
        </w:rPr>
      </w:pPr>
      <w:r w:rsidRPr="00831DB0">
        <w:rPr>
          <w:color w:val="000000"/>
          <w:lang w:val="ru-RU"/>
        </w:rPr>
        <w:t>- аккредитив, или</w:t>
      </w:r>
    </w:p>
    <w:p w14:paraId="023724B5" w14:textId="77777777" w:rsidR="00831DB0" w:rsidRPr="00831DB0" w:rsidRDefault="00831DB0" w:rsidP="00831DB0">
      <w:pPr>
        <w:pStyle w:val="a3"/>
        <w:autoSpaceDE w:val="0"/>
        <w:autoSpaceDN w:val="0"/>
        <w:spacing w:line="276" w:lineRule="auto"/>
        <w:ind w:left="0" w:hanging="11"/>
        <w:rPr>
          <w:color w:val="000000"/>
          <w:lang w:val="ru-RU"/>
        </w:rPr>
      </w:pPr>
      <w:r w:rsidRPr="00831DB0">
        <w:rPr>
          <w:color w:val="000000"/>
          <w:lang w:val="ru-RU"/>
        </w:rPr>
        <w:t>- залог денежных средств на счете, или</w:t>
      </w:r>
    </w:p>
    <w:p w14:paraId="30DE32B0" w14:textId="41775EF1" w:rsidR="00831DB0" w:rsidRPr="00B647E0" w:rsidRDefault="00831DB0" w:rsidP="00B647E0">
      <w:pPr>
        <w:pStyle w:val="a3"/>
        <w:autoSpaceDE w:val="0"/>
        <w:autoSpaceDN w:val="0"/>
        <w:spacing w:line="276" w:lineRule="auto"/>
        <w:ind w:left="0"/>
        <w:rPr>
          <w:color w:val="000000"/>
          <w:lang w:val="ru-RU"/>
        </w:rPr>
      </w:pPr>
      <w:r w:rsidRPr="00831DB0">
        <w:rPr>
          <w:color w:val="000000"/>
          <w:lang w:val="ru-RU"/>
        </w:rPr>
        <w:t>- комбинацию вышеперечисленных способов обеспечения обязательств.</w:t>
      </w:r>
    </w:p>
    <w:p w14:paraId="650B2479" w14:textId="77777777" w:rsidR="00831DB0" w:rsidRPr="0000380A" w:rsidRDefault="00831DB0" w:rsidP="0000380A">
      <w:pPr>
        <w:autoSpaceDE w:val="0"/>
        <w:autoSpaceDN w:val="0"/>
        <w:rPr>
          <w:color w:val="000000"/>
          <w:sz w:val="16"/>
          <w:szCs w:val="16"/>
          <w:lang w:val="ru-RU"/>
        </w:rPr>
      </w:pPr>
    </w:p>
    <w:p w14:paraId="77831783" w14:textId="77777777" w:rsidR="00831DB0" w:rsidRPr="00831DB0" w:rsidRDefault="00831DB0" w:rsidP="00831DB0">
      <w:pPr>
        <w:numPr>
          <w:ilvl w:val="0"/>
          <w:numId w:val="2"/>
        </w:numPr>
        <w:tabs>
          <w:tab w:val="left" w:pos="426"/>
        </w:tabs>
        <w:autoSpaceDE w:val="0"/>
        <w:autoSpaceDN w:val="0"/>
        <w:adjustRightInd w:val="0"/>
        <w:spacing w:line="276" w:lineRule="auto"/>
        <w:jc w:val="both"/>
        <w:outlineLvl w:val="1"/>
        <w:rPr>
          <w:lang w:val="ru-RU"/>
        </w:rPr>
      </w:pPr>
      <w:r w:rsidRPr="00831DB0">
        <w:rPr>
          <w:b/>
          <w:lang w:val="ru-RU"/>
        </w:rPr>
        <w:t>Требования к Акту приемки услуг.</w:t>
      </w:r>
    </w:p>
    <w:p w14:paraId="7B29E975" w14:textId="72BC649F" w:rsidR="00831DB0" w:rsidRDefault="00C935FD" w:rsidP="00831DB0">
      <w:pPr>
        <w:tabs>
          <w:tab w:val="num" w:pos="567"/>
        </w:tabs>
        <w:autoSpaceDE w:val="0"/>
        <w:autoSpaceDN w:val="0"/>
        <w:adjustRightInd w:val="0"/>
        <w:spacing w:line="276" w:lineRule="auto"/>
        <w:jc w:val="both"/>
        <w:outlineLvl w:val="1"/>
        <w:rPr>
          <w:lang w:val="ru-RU"/>
        </w:rPr>
      </w:pPr>
      <w:r>
        <w:rPr>
          <w:lang w:val="ru-RU"/>
        </w:rPr>
        <w:t>Исполнитель 10 числа месяца, след</w:t>
      </w:r>
      <w:r w:rsidRPr="00C935FD">
        <w:rPr>
          <w:lang w:val="ru-RU"/>
        </w:rPr>
        <w:t xml:space="preserve">ующего за </w:t>
      </w:r>
      <w:proofErr w:type="gramStart"/>
      <w:r w:rsidRPr="00C935FD">
        <w:rPr>
          <w:lang w:val="ru-RU"/>
        </w:rPr>
        <w:t>отчетным,  направляет</w:t>
      </w:r>
      <w:proofErr w:type="gramEnd"/>
      <w:r w:rsidRPr="00C935FD">
        <w:rPr>
          <w:lang w:val="ru-RU"/>
        </w:rPr>
        <w:t xml:space="preserve"> Акт-выполненных работ</w:t>
      </w:r>
      <w:r w:rsidR="00831DB0" w:rsidRPr="00831DB0">
        <w:rPr>
          <w:lang w:val="ru-RU"/>
        </w:rPr>
        <w:t>.</w:t>
      </w:r>
    </w:p>
    <w:p w14:paraId="3A86D035" w14:textId="77777777" w:rsidR="005D7FD7" w:rsidRDefault="005D7FD7" w:rsidP="00831DB0">
      <w:pPr>
        <w:tabs>
          <w:tab w:val="num" w:pos="567"/>
        </w:tabs>
        <w:autoSpaceDE w:val="0"/>
        <w:autoSpaceDN w:val="0"/>
        <w:adjustRightInd w:val="0"/>
        <w:spacing w:line="276" w:lineRule="auto"/>
        <w:jc w:val="both"/>
        <w:outlineLvl w:val="1"/>
        <w:rPr>
          <w:lang w:val="ru-RU"/>
        </w:rPr>
      </w:pPr>
    </w:p>
    <w:p w14:paraId="0DCBD35F" w14:textId="77777777" w:rsidR="00B647E0" w:rsidRPr="00504803" w:rsidRDefault="00B647E0" w:rsidP="00756B8B">
      <w:pPr>
        <w:suppressAutoHyphens/>
        <w:spacing w:after="60"/>
        <w:jc w:val="both"/>
        <w:rPr>
          <w:sz w:val="20"/>
          <w:szCs w:val="20"/>
          <w:lang w:val="ru-RU" w:eastAsia="ar-SA"/>
        </w:rPr>
      </w:pPr>
    </w:p>
    <w:p w14:paraId="3896499F" w14:textId="77777777" w:rsidR="00756B8B" w:rsidRPr="0002188E" w:rsidRDefault="00756B8B" w:rsidP="00756B8B">
      <w:pPr>
        <w:suppressAutoHyphens/>
        <w:spacing w:after="60"/>
        <w:jc w:val="both"/>
        <w:rPr>
          <w:lang w:val="ru-RU" w:eastAsia="ar-SA"/>
        </w:rPr>
      </w:pPr>
      <w:r w:rsidRPr="0002188E">
        <w:rPr>
          <w:lang w:val="ru-RU" w:eastAsia="ar-SA"/>
        </w:rPr>
        <w:t>Руководитель подразделения:</w:t>
      </w:r>
    </w:p>
    <w:p w14:paraId="458771EB" w14:textId="42C5AE82" w:rsidR="00756B8B" w:rsidRPr="009A1BD1" w:rsidRDefault="00756B8B" w:rsidP="00756B8B">
      <w:pPr>
        <w:suppressAutoHyphens/>
        <w:spacing w:after="60"/>
        <w:jc w:val="both"/>
        <w:rPr>
          <w:lang w:val="ru-RU" w:eastAsia="ar-SA"/>
        </w:rPr>
      </w:pPr>
      <w:r w:rsidRPr="009A1BD1">
        <w:rPr>
          <w:lang w:val="ru-RU" w:eastAsia="ar-SA"/>
        </w:rPr>
        <w:t xml:space="preserve">Директор по персоналу </w:t>
      </w:r>
      <w:r w:rsidR="000231AF">
        <w:rPr>
          <w:lang w:val="ru-RU" w:eastAsia="ar-SA"/>
        </w:rPr>
        <w:t>Пономарева И.В.</w:t>
      </w:r>
    </w:p>
    <w:p w14:paraId="782A234D" w14:textId="77777777" w:rsidR="00756B8B" w:rsidRPr="009A1BD1" w:rsidRDefault="00756B8B" w:rsidP="00756B8B">
      <w:pPr>
        <w:suppressAutoHyphens/>
        <w:spacing w:after="60"/>
        <w:jc w:val="both"/>
        <w:rPr>
          <w:lang w:val="ru-RU" w:eastAsia="ar-SA"/>
        </w:rPr>
      </w:pPr>
      <w:r w:rsidRPr="009A1BD1">
        <w:rPr>
          <w:lang w:val="ru-RU" w:eastAsia="ar-SA"/>
        </w:rPr>
        <w:t>Дата __________________ подпись ________________________</w:t>
      </w:r>
    </w:p>
    <w:p w14:paraId="03994680" w14:textId="77777777" w:rsidR="00756B8B" w:rsidRPr="009A1BD1" w:rsidRDefault="00756B8B" w:rsidP="00756B8B">
      <w:pPr>
        <w:suppressAutoHyphens/>
        <w:spacing w:after="60"/>
        <w:jc w:val="both"/>
        <w:rPr>
          <w:lang w:val="ru-RU" w:eastAsia="ar-SA"/>
        </w:rPr>
      </w:pPr>
    </w:p>
    <w:sectPr w:rsidR="00756B8B" w:rsidRPr="009A1BD1" w:rsidSect="00B647E0">
      <w:footerReference w:type="default" r:id="rId8"/>
      <w:pgSz w:w="11906" w:h="16838"/>
      <w:pgMar w:top="709"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10A81" w14:textId="77777777" w:rsidR="00F4477B" w:rsidRDefault="00F4477B" w:rsidP="008C7EE6">
      <w:r>
        <w:separator/>
      </w:r>
    </w:p>
  </w:endnote>
  <w:endnote w:type="continuationSeparator" w:id="0">
    <w:p w14:paraId="204059F9" w14:textId="77777777" w:rsidR="00F4477B" w:rsidRDefault="00F4477B" w:rsidP="008C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521714"/>
      <w:docPartObj>
        <w:docPartGallery w:val="Page Numbers (Bottom of Page)"/>
        <w:docPartUnique/>
      </w:docPartObj>
    </w:sdtPr>
    <w:sdtEndPr/>
    <w:sdtContent>
      <w:p w14:paraId="5A31C3A4" w14:textId="77777777" w:rsidR="00682E57" w:rsidRDefault="00682E57">
        <w:pPr>
          <w:pStyle w:val="a8"/>
          <w:jc w:val="right"/>
        </w:pPr>
        <w:r>
          <w:fldChar w:fldCharType="begin"/>
        </w:r>
        <w:r>
          <w:instrText xml:space="preserve"> PAGE   \* MERGEFORMAT </w:instrText>
        </w:r>
        <w:r>
          <w:fldChar w:fldCharType="separate"/>
        </w:r>
        <w:r w:rsidR="00B64291">
          <w:rPr>
            <w:noProof/>
          </w:rPr>
          <w:t>6</w:t>
        </w:r>
        <w:r>
          <w:rPr>
            <w:noProof/>
          </w:rPr>
          <w:fldChar w:fldCharType="end"/>
        </w:r>
      </w:p>
    </w:sdtContent>
  </w:sdt>
  <w:p w14:paraId="422B543A" w14:textId="77777777" w:rsidR="00682E57" w:rsidRDefault="00682E5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6E4FF" w14:textId="77777777" w:rsidR="00F4477B" w:rsidRDefault="00F4477B" w:rsidP="008C7EE6">
      <w:r>
        <w:separator/>
      </w:r>
    </w:p>
  </w:footnote>
  <w:footnote w:type="continuationSeparator" w:id="0">
    <w:p w14:paraId="2997624D" w14:textId="77777777" w:rsidR="00F4477B" w:rsidRDefault="00F4477B" w:rsidP="008C7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A08"/>
    <w:multiLevelType w:val="hybridMultilevel"/>
    <w:tmpl w:val="00F40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7373F"/>
    <w:multiLevelType w:val="multilevel"/>
    <w:tmpl w:val="CF4E8D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1B6E7B"/>
    <w:multiLevelType w:val="hybridMultilevel"/>
    <w:tmpl w:val="625CF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0237A5"/>
    <w:multiLevelType w:val="multilevel"/>
    <w:tmpl w:val="A716A22A"/>
    <w:lvl w:ilvl="0">
      <w:start w:val="1"/>
      <w:numFmt w:val="decimal"/>
      <w:lvlText w:val="%1."/>
      <w:lvlJc w:val="left"/>
      <w:pPr>
        <w:ind w:left="-66" w:hanging="360"/>
      </w:pPr>
      <w:rPr>
        <w:rFonts w:hint="default"/>
        <w:b/>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4" w15:restartNumberingAfterBreak="0">
    <w:nsid w:val="10001607"/>
    <w:multiLevelType w:val="multilevel"/>
    <w:tmpl w:val="2C5AF650"/>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7338AF"/>
    <w:multiLevelType w:val="hybridMultilevel"/>
    <w:tmpl w:val="C60A2A0A"/>
    <w:lvl w:ilvl="0" w:tplc="55D68D6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BF7BAB"/>
    <w:multiLevelType w:val="hybridMultilevel"/>
    <w:tmpl w:val="26EA2CEC"/>
    <w:lvl w:ilvl="0" w:tplc="55D68D62">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7" w15:restartNumberingAfterBreak="0">
    <w:nsid w:val="23397779"/>
    <w:multiLevelType w:val="hybridMultilevel"/>
    <w:tmpl w:val="47B42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6B0BA9"/>
    <w:multiLevelType w:val="hybridMultilevel"/>
    <w:tmpl w:val="A2D2D672"/>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3A3106"/>
    <w:multiLevelType w:val="hybridMultilevel"/>
    <w:tmpl w:val="BB96E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9B6246"/>
    <w:multiLevelType w:val="hybridMultilevel"/>
    <w:tmpl w:val="EA209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855C3F"/>
    <w:multiLevelType w:val="hybridMultilevel"/>
    <w:tmpl w:val="2BE67A6C"/>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A577D2"/>
    <w:multiLevelType w:val="multilevel"/>
    <w:tmpl w:val="309C5112"/>
    <w:lvl w:ilvl="0">
      <w:start w:val="1"/>
      <w:numFmt w:val="decimal"/>
      <w:lvlText w:val="%1."/>
      <w:lvlJc w:val="left"/>
      <w:pPr>
        <w:ind w:left="-66" w:hanging="360"/>
      </w:pPr>
      <w:rPr>
        <w:rFonts w:hint="default"/>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3" w15:restartNumberingAfterBreak="0">
    <w:nsid w:val="34E56626"/>
    <w:multiLevelType w:val="hybridMultilevel"/>
    <w:tmpl w:val="078A8D2C"/>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4E90819"/>
    <w:multiLevelType w:val="hybridMultilevel"/>
    <w:tmpl w:val="C9B82E22"/>
    <w:lvl w:ilvl="0" w:tplc="B61E5370">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4112F"/>
    <w:multiLevelType w:val="multilevel"/>
    <w:tmpl w:val="296A3A06"/>
    <w:lvl w:ilvl="0">
      <w:start w:val="1"/>
      <w:numFmt w:val="decimal"/>
      <w:lvlText w:val="%1."/>
      <w:lvlJc w:val="left"/>
      <w:pPr>
        <w:ind w:left="720" w:hanging="360"/>
      </w:pPr>
      <w:rPr>
        <w:rFonts w:cs="Times New Roman" w:hint="default"/>
      </w:rPr>
    </w:lvl>
    <w:lvl w:ilvl="1">
      <w:start w:val="2"/>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49B73EAA"/>
    <w:multiLevelType w:val="multilevel"/>
    <w:tmpl w:val="80D04C04"/>
    <w:lvl w:ilvl="0">
      <w:start w:val="1"/>
      <w:numFmt w:val="decimal"/>
      <w:lvlText w:val="%1."/>
      <w:lvlJc w:val="left"/>
      <w:pPr>
        <w:ind w:left="-66" w:hanging="360"/>
      </w:pPr>
      <w:rPr>
        <w:rFonts w:hint="default"/>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7" w15:restartNumberingAfterBreak="0">
    <w:nsid w:val="533D0458"/>
    <w:multiLevelType w:val="hybridMultilevel"/>
    <w:tmpl w:val="B3B22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1B5B66"/>
    <w:multiLevelType w:val="hybridMultilevel"/>
    <w:tmpl w:val="622A404E"/>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05D2CB4"/>
    <w:multiLevelType w:val="hybridMultilevel"/>
    <w:tmpl w:val="4512250A"/>
    <w:lvl w:ilvl="0" w:tplc="04190001">
      <w:start w:val="1"/>
      <w:numFmt w:val="bullet"/>
      <w:lvlText w:val=""/>
      <w:lvlJc w:val="left"/>
      <w:pPr>
        <w:ind w:left="652" w:hanging="360"/>
      </w:pPr>
      <w:rPr>
        <w:rFonts w:ascii="Symbol" w:hAnsi="Symbol" w:hint="default"/>
      </w:rPr>
    </w:lvl>
    <w:lvl w:ilvl="1" w:tplc="04190003" w:tentative="1">
      <w:start w:val="1"/>
      <w:numFmt w:val="bullet"/>
      <w:lvlText w:val="o"/>
      <w:lvlJc w:val="left"/>
      <w:pPr>
        <w:ind w:left="1372" w:hanging="360"/>
      </w:pPr>
      <w:rPr>
        <w:rFonts w:ascii="Courier New" w:hAnsi="Courier New" w:cs="Courier New" w:hint="default"/>
      </w:rPr>
    </w:lvl>
    <w:lvl w:ilvl="2" w:tplc="04190005" w:tentative="1">
      <w:start w:val="1"/>
      <w:numFmt w:val="bullet"/>
      <w:lvlText w:val=""/>
      <w:lvlJc w:val="left"/>
      <w:pPr>
        <w:ind w:left="2092" w:hanging="360"/>
      </w:pPr>
      <w:rPr>
        <w:rFonts w:ascii="Wingdings" w:hAnsi="Wingdings" w:hint="default"/>
      </w:rPr>
    </w:lvl>
    <w:lvl w:ilvl="3" w:tplc="04190001" w:tentative="1">
      <w:start w:val="1"/>
      <w:numFmt w:val="bullet"/>
      <w:lvlText w:val=""/>
      <w:lvlJc w:val="left"/>
      <w:pPr>
        <w:ind w:left="2812" w:hanging="360"/>
      </w:pPr>
      <w:rPr>
        <w:rFonts w:ascii="Symbol" w:hAnsi="Symbol" w:hint="default"/>
      </w:rPr>
    </w:lvl>
    <w:lvl w:ilvl="4" w:tplc="04190003" w:tentative="1">
      <w:start w:val="1"/>
      <w:numFmt w:val="bullet"/>
      <w:lvlText w:val="o"/>
      <w:lvlJc w:val="left"/>
      <w:pPr>
        <w:ind w:left="3532" w:hanging="360"/>
      </w:pPr>
      <w:rPr>
        <w:rFonts w:ascii="Courier New" w:hAnsi="Courier New" w:cs="Courier New" w:hint="default"/>
      </w:rPr>
    </w:lvl>
    <w:lvl w:ilvl="5" w:tplc="04190005" w:tentative="1">
      <w:start w:val="1"/>
      <w:numFmt w:val="bullet"/>
      <w:lvlText w:val=""/>
      <w:lvlJc w:val="left"/>
      <w:pPr>
        <w:ind w:left="4252" w:hanging="360"/>
      </w:pPr>
      <w:rPr>
        <w:rFonts w:ascii="Wingdings" w:hAnsi="Wingdings" w:hint="default"/>
      </w:rPr>
    </w:lvl>
    <w:lvl w:ilvl="6" w:tplc="04190001" w:tentative="1">
      <w:start w:val="1"/>
      <w:numFmt w:val="bullet"/>
      <w:lvlText w:val=""/>
      <w:lvlJc w:val="left"/>
      <w:pPr>
        <w:ind w:left="4972" w:hanging="360"/>
      </w:pPr>
      <w:rPr>
        <w:rFonts w:ascii="Symbol" w:hAnsi="Symbol" w:hint="default"/>
      </w:rPr>
    </w:lvl>
    <w:lvl w:ilvl="7" w:tplc="04190003" w:tentative="1">
      <w:start w:val="1"/>
      <w:numFmt w:val="bullet"/>
      <w:lvlText w:val="o"/>
      <w:lvlJc w:val="left"/>
      <w:pPr>
        <w:ind w:left="5692" w:hanging="360"/>
      </w:pPr>
      <w:rPr>
        <w:rFonts w:ascii="Courier New" w:hAnsi="Courier New" w:cs="Courier New" w:hint="default"/>
      </w:rPr>
    </w:lvl>
    <w:lvl w:ilvl="8" w:tplc="04190005" w:tentative="1">
      <w:start w:val="1"/>
      <w:numFmt w:val="bullet"/>
      <w:lvlText w:val=""/>
      <w:lvlJc w:val="left"/>
      <w:pPr>
        <w:ind w:left="6412" w:hanging="360"/>
      </w:pPr>
      <w:rPr>
        <w:rFonts w:ascii="Wingdings" w:hAnsi="Wingdings" w:hint="default"/>
      </w:rPr>
    </w:lvl>
  </w:abstractNum>
  <w:abstractNum w:abstractNumId="20" w15:restartNumberingAfterBreak="0">
    <w:nsid w:val="696E6F7E"/>
    <w:multiLevelType w:val="multilevel"/>
    <w:tmpl w:val="FF24C6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1F1781"/>
    <w:multiLevelType w:val="hybridMultilevel"/>
    <w:tmpl w:val="CCC2E2D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BD31D0"/>
    <w:multiLevelType w:val="hybridMultilevel"/>
    <w:tmpl w:val="71A64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2D7AA7"/>
    <w:multiLevelType w:val="hybridMultilevel"/>
    <w:tmpl w:val="3FB21F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71652BD"/>
    <w:multiLevelType w:val="hybridMultilevel"/>
    <w:tmpl w:val="CB308996"/>
    <w:lvl w:ilvl="0" w:tplc="0A829E7A">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25" w15:restartNumberingAfterBreak="0">
    <w:nsid w:val="771B1B47"/>
    <w:multiLevelType w:val="hybridMultilevel"/>
    <w:tmpl w:val="66786806"/>
    <w:lvl w:ilvl="0" w:tplc="0A829E7A">
      <w:start w:val="1"/>
      <w:numFmt w:val="bullet"/>
      <w:lvlText w:val=""/>
      <w:lvlJc w:val="left"/>
      <w:pPr>
        <w:ind w:left="1554" w:hanging="360"/>
      </w:pPr>
      <w:rPr>
        <w:rFonts w:ascii="Symbol" w:hAnsi="Symbol" w:hint="default"/>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26" w15:restartNumberingAfterBreak="0">
    <w:nsid w:val="7B013963"/>
    <w:multiLevelType w:val="hybridMultilevel"/>
    <w:tmpl w:val="82183532"/>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C3AED"/>
    <w:multiLevelType w:val="hybridMultilevel"/>
    <w:tmpl w:val="C17E91EA"/>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4"/>
  </w:num>
  <w:num w:numId="4">
    <w:abstractNumId w:val="11"/>
  </w:num>
  <w:num w:numId="5">
    <w:abstractNumId w:val="8"/>
  </w:num>
  <w:num w:numId="6">
    <w:abstractNumId w:val="12"/>
  </w:num>
  <w:num w:numId="7">
    <w:abstractNumId w:val="27"/>
  </w:num>
  <w:num w:numId="8">
    <w:abstractNumId w:val="26"/>
  </w:num>
  <w:num w:numId="9">
    <w:abstractNumId w:val="25"/>
  </w:num>
  <w:num w:numId="10">
    <w:abstractNumId w:val="16"/>
  </w:num>
  <w:num w:numId="11">
    <w:abstractNumId w:val="0"/>
  </w:num>
  <w:num w:numId="12">
    <w:abstractNumId w:val="23"/>
  </w:num>
  <w:num w:numId="13">
    <w:abstractNumId w:val="5"/>
  </w:num>
  <w:num w:numId="14">
    <w:abstractNumId w:val="18"/>
  </w:num>
  <w:num w:numId="15">
    <w:abstractNumId w:val="6"/>
  </w:num>
  <w:num w:numId="16">
    <w:abstractNumId w:val="14"/>
  </w:num>
  <w:num w:numId="17">
    <w:abstractNumId w:val="9"/>
  </w:num>
  <w:num w:numId="18">
    <w:abstractNumId w:val="1"/>
  </w:num>
  <w:num w:numId="19">
    <w:abstractNumId w:val="15"/>
  </w:num>
  <w:num w:numId="20">
    <w:abstractNumId w:val="13"/>
  </w:num>
  <w:num w:numId="21">
    <w:abstractNumId w:val="19"/>
  </w:num>
  <w:num w:numId="22">
    <w:abstractNumId w:val="7"/>
  </w:num>
  <w:num w:numId="23">
    <w:abstractNumId w:val="17"/>
  </w:num>
  <w:num w:numId="24">
    <w:abstractNumId w:val="21"/>
  </w:num>
  <w:num w:numId="25">
    <w:abstractNumId w:val="22"/>
  </w:num>
  <w:num w:numId="26">
    <w:abstractNumId w:val="20"/>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BB"/>
    <w:rsid w:val="0000380A"/>
    <w:rsid w:val="00012BEE"/>
    <w:rsid w:val="00020D4E"/>
    <w:rsid w:val="0002188E"/>
    <w:rsid w:val="000231AF"/>
    <w:rsid w:val="000252A0"/>
    <w:rsid w:val="00026D66"/>
    <w:rsid w:val="000329C3"/>
    <w:rsid w:val="000377BB"/>
    <w:rsid w:val="00053CFF"/>
    <w:rsid w:val="0006191D"/>
    <w:rsid w:val="00071F46"/>
    <w:rsid w:val="00077373"/>
    <w:rsid w:val="0008437F"/>
    <w:rsid w:val="00091D93"/>
    <w:rsid w:val="00097137"/>
    <w:rsid w:val="000B6B5A"/>
    <w:rsid w:val="000C4E9A"/>
    <w:rsid w:val="000D22FA"/>
    <w:rsid w:val="000E2FB5"/>
    <w:rsid w:val="000F7C25"/>
    <w:rsid w:val="001000F9"/>
    <w:rsid w:val="00105F25"/>
    <w:rsid w:val="0011608F"/>
    <w:rsid w:val="00143AF3"/>
    <w:rsid w:val="00144322"/>
    <w:rsid w:val="00147B59"/>
    <w:rsid w:val="00150999"/>
    <w:rsid w:val="00151CCF"/>
    <w:rsid w:val="00152660"/>
    <w:rsid w:val="00161A42"/>
    <w:rsid w:val="00172CB7"/>
    <w:rsid w:val="001B1265"/>
    <w:rsid w:val="001C3FB6"/>
    <w:rsid w:val="001C5B9D"/>
    <w:rsid w:val="001E456A"/>
    <w:rsid w:val="001E60E0"/>
    <w:rsid w:val="001F5410"/>
    <w:rsid w:val="00203EAF"/>
    <w:rsid w:val="00211117"/>
    <w:rsid w:val="00220791"/>
    <w:rsid w:val="00223A5D"/>
    <w:rsid w:val="00233D77"/>
    <w:rsid w:val="00241D23"/>
    <w:rsid w:val="00245DB7"/>
    <w:rsid w:val="00263821"/>
    <w:rsid w:val="00264961"/>
    <w:rsid w:val="00273617"/>
    <w:rsid w:val="0027498F"/>
    <w:rsid w:val="00274992"/>
    <w:rsid w:val="002901C7"/>
    <w:rsid w:val="0029226B"/>
    <w:rsid w:val="002945E6"/>
    <w:rsid w:val="002C3D7B"/>
    <w:rsid w:val="002C60DC"/>
    <w:rsid w:val="002E03CF"/>
    <w:rsid w:val="00301502"/>
    <w:rsid w:val="00331CDD"/>
    <w:rsid w:val="00331E3B"/>
    <w:rsid w:val="00334061"/>
    <w:rsid w:val="0033617E"/>
    <w:rsid w:val="00345706"/>
    <w:rsid w:val="003476D9"/>
    <w:rsid w:val="00347E09"/>
    <w:rsid w:val="00347F34"/>
    <w:rsid w:val="00351B8E"/>
    <w:rsid w:val="0035454E"/>
    <w:rsid w:val="003636A7"/>
    <w:rsid w:val="00371178"/>
    <w:rsid w:val="00377D72"/>
    <w:rsid w:val="003831D0"/>
    <w:rsid w:val="003A1ADA"/>
    <w:rsid w:val="003A4C89"/>
    <w:rsid w:val="003D0793"/>
    <w:rsid w:val="003D09FC"/>
    <w:rsid w:val="003D78F5"/>
    <w:rsid w:val="003F627A"/>
    <w:rsid w:val="00400BA4"/>
    <w:rsid w:val="00402941"/>
    <w:rsid w:val="00404D7A"/>
    <w:rsid w:val="00433A37"/>
    <w:rsid w:val="00434046"/>
    <w:rsid w:val="00440D9E"/>
    <w:rsid w:val="00456B97"/>
    <w:rsid w:val="004645B8"/>
    <w:rsid w:val="00470442"/>
    <w:rsid w:val="00480B27"/>
    <w:rsid w:val="00486094"/>
    <w:rsid w:val="004A5678"/>
    <w:rsid w:val="004C2317"/>
    <w:rsid w:val="004C78E2"/>
    <w:rsid w:val="004D738A"/>
    <w:rsid w:val="004F1474"/>
    <w:rsid w:val="00504803"/>
    <w:rsid w:val="00504DA7"/>
    <w:rsid w:val="0051274B"/>
    <w:rsid w:val="00517D0E"/>
    <w:rsid w:val="00531DCF"/>
    <w:rsid w:val="00537EEE"/>
    <w:rsid w:val="00543DC8"/>
    <w:rsid w:val="00545033"/>
    <w:rsid w:val="00552BA3"/>
    <w:rsid w:val="00557DBB"/>
    <w:rsid w:val="00564197"/>
    <w:rsid w:val="005651E3"/>
    <w:rsid w:val="0057009E"/>
    <w:rsid w:val="0057428C"/>
    <w:rsid w:val="00583EED"/>
    <w:rsid w:val="00584CE5"/>
    <w:rsid w:val="005A38EF"/>
    <w:rsid w:val="005B61C6"/>
    <w:rsid w:val="005B7E42"/>
    <w:rsid w:val="005C3F9E"/>
    <w:rsid w:val="005D2F23"/>
    <w:rsid w:val="005D7FD7"/>
    <w:rsid w:val="005E18F0"/>
    <w:rsid w:val="005E7D4D"/>
    <w:rsid w:val="005F144E"/>
    <w:rsid w:val="005F448E"/>
    <w:rsid w:val="00600A9F"/>
    <w:rsid w:val="00602FBD"/>
    <w:rsid w:val="00607AE0"/>
    <w:rsid w:val="00611651"/>
    <w:rsid w:val="00612F6D"/>
    <w:rsid w:val="00615E18"/>
    <w:rsid w:val="0062385B"/>
    <w:rsid w:val="00626AA0"/>
    <w:rsid w:val="00627084"/>
    <w:rsid w:val="0062747F"/>
    <w:rsid w:val="0063068F"/>
    <w:rsid w:val="00633971"/>
    <w:rsid w:val="00645723"/>
    <w:rsid w:val="00651BD2"/>
    <w:rsid w:val="00677212"/>
    <w:rsid w:val="0067723B"/>
    <w:rsid w:val="0067783F"/>
    <w:rsid w:val="00682E57"/>
    <w:rsid w:val="00686F43"/>
    <w:rsid w:val="00696B82"/>
    <w:rsid w:val="006A2B06"/>
    <w:rsid w:val="006A6327"/>
    <w:rsid w:val="006B2298"/>
    <w:rsid w:val="006D4B0E"/>
    <w:rsid w:val="006E7F0F"/>
    <w:rsid w:val="00703B6E"/>
    <w:rsid w:val="00707D90"/>
    <w:rsid w:val="00707E82"/>
    <w:rsid w:val="007127EF"/>
    <w:rsid w:val="0071374E"/>
    <w:rsid w:val="007143C6"/>
    <w:rsid w:val="00715801"/>
    <w:rsid w:val="00731A37"/>
    <w:rsid w:val="00737095"/>
    <w:rsid w:val="0074781E"/>
    <w:rsid w:val="00750997"/>
    <w:rsid w:val="00755814"/>
    <w:rsid w:val="00756B8B"/>
    <w:rsid w:val="00757E0E"/>
    <w:rsid w:val="00761CEE"/>
    <w:rsid w:val="00771F2D"/>
    <w:rsid w:val="0077695B"/>
    <w:rsid w:val="00782B74"/>
    <w:rsid w:val="00782C9B"/>
    <w:rsid w:val="00783482"/>
    <w:rsid w:val="007838C1"/>
    <w:rsid w:val="00792A32"/>
    <w:rsid w:val="007B6EF6"/>
    <w:rsid w:val="007B7DB3"/>
    <w:rsid w:val="007C463C"/>
    <w:rsid w:val="007E2D0C"/>
    <w:rsid w:val="007E5572"/>
    <w:rsid w:val="007E5802"/>
    <w:rsid w:val="0080054B"/>
    <w:rsid w:val="00806F46"/>
    <w:rsid w:val="008102E9"/>
    <w:rsid w:val="00811739"/>
    <w:rsid w:val="008163BA"/>
    <w:rsid w:val="008316CF"/>
    <w:rsid w:val="00831DB0"/>
    <w:rsid w:val="008419AD"/>
    <w:rsid w:val="00842E31"/>
    <w:rsid w:val="0086011C"/>
    <w:rsid w:val="008672AE"/>
    <w:rsid w:val="00885465"/>
    <w:rsid w:val="00890071"/>
    <w:rsid w:val="008B1318"/>
    <w:rsid w:val="008B160D"/>
    <w:rsid w:val="008B701B"/>
    <w:rsid w:val="008C1AF8"/>
    <w:rsid w:val="008C7EE6"/>
    <w:rsid w:val="008D6A92"/>
    <w:rsid w:val="008F096C"/>
    <w:rsid w:val="009044ED"/>
    <w:rsid w:val="0094300F"/>
    <w:rsid w:val="00943650"/>
    <w:rsid w:val="00945C51"/>
    <w:rsid w:val="00957536"/>
    <w:rsid w:val="00972877"/>
    <w:rsid w:val="00972F85"/>
    <w:rsid w:val="0097377A"/>
    <w:rsid w:val="009901F8"/>
    <w:rsid w:val="009924DA"/>
    <w:rsid w:val="00997D0E"/>
    <w:rsid w:val="009A0580"/>
    <w:rsid w:val="009A1BD1"/>
    <w:rsid w:val="009A1D7C"/>
    <w:rsid w:val="009A383F"/>
    <w:rsid w:val="009C61F1"/>
    <w:rsid w:val="009C7104"/>
    <w:rsid w:val="00A05D0B"/>
    <w:rsid w:val="00A06BCD"/>
    <w:rsid w:val="00A41DD5"/>
    <w:rsid w:val="00A44646"/>
    <w:rsid w:val="00A67139"/>
    <w:rsid w:val="00A67AD0"/>
    <w:rsid w:val="00A8137A"/>
    <w:rsid w:val="00A923A9"/>
    <w:rsid w:val="00A97D6B"/>
    <w:rsid w:val="00AA4216"/>
    <w:rsid w:val="00AA4DFD"/>
    <w:rsid w:val="00AB0113"/>
    <w:rsid w:val="00AB248C"/>
    <w:rsid w:val="00AB3375"/>
    <w:rsid w:val="00AB4896"/>
    <w:rsid w:val="00AC2A56"/>
    <w:rsid w:val="00AD24EF"/>
    <w:rsid w:val="00AD2911"/>
    <w:rsid w:val="00AE7670"/>
    <w:rsid w:val="00B01E86"/>
    <w:rsid w:val="00B04523"/>
    <w:rsid w:val="00B146F1"/>
    <w:rsid w:val="00B22A06"/>
    <w:rsid w:val="00B55EF9"/>
    <w:rsid w:val="00B64291"/>
    <w:rsid w:val="00B647E0"/>
    <w:rsid w:val="00B7148C"/>
    <w:rsid w:val="00B90BD3"/>
    <w:rsid w:val="00BA0327"/>
    <w:rsid w:val="00BB2984"/>
    <w:rsid w:val="00BB706A"/>
    <w:rsid w:val="00C073FD"/>
    <w:rsid w:val="00C168E9"/>
    <w:rsid w:val="00C2233C"/>
    <w:rsid w:val="00C3313F"/>
    <w:rsid w:val="00C508EC"/>
    <w:rsid w:val="00C66309"/>
    <w:rsid w:val="00C6783D"/>
    <w:rsid w:val="00C6784A"/>
    <w:rsid w:val="00C70131"/>
    <w:rsid w:val="00C75D03"/>
    <w:rsid w:val="00C85717"/>
    <w:rsid w:val="00C912B5"/>
    <w:rsid w:val="00C935FD"/>
    <w:rsid w:val="00CA567F"/>
    <w:rsid w:val="00CD1EDC"/>
    <w:rsid w:val="00CD66C1"/>
    <w:rsid w:val="00CF1B79"/>
    <w:rsid w:val="00CF3D48"/>
    <w:rsid w:val="00D22007"/>
    <w:rsid w:val="00D345EA"/>
    <w:rsid w:val="00D35F64"/>
    <w:rsid w:val="00D42D41"/>
    <w:rsid w:val="00D43445"/>
    <w:rsid w:val="00D660DE"/>
    <w:rsid w:val="00D66EEE"/>
    <w:rsid w:val="00D87481"/>
    <w:rsid w:val="00D9101F"/>
    <w:rsid w:val="00D9272F"/>
    <w:rsid w:val="00DA04AC"/>
    <w:rsid w:val="00DA096D"/>
    <w:rsid w:val="00DA4D22"/>
    <w:rsid w:val="00DB5BA7"/>
    <w:rsid w:val="00DE5F58"/>
    <w:rsid w:val="00DF4619"/>
    <w:rsid w:val="00E27D5A"/>
    <w:rsid w:val="00E47293"/>
    <w:rsid w:val="00E61B60"/>
    <w:rsid w:val="00E63C7C"/>
    <w:rsid w:val="00E6572B"/>
    <w:rsid w:val="00E87B31"/>
    <w:rsid w:val="00E90DC1"/>
    <w:rsid w:val="00E910B9"/>
    <w:rsid w:val="00EC0A6F"/>
    <w:rsid w:val="00EC471A"/>
    <w:rsid w:val="00ED5A00"/>
    <w:rsid w:val="00ED7ED5"/>
    <w:rsid w:val="00EE4A72"/>
    <w:rsid w:val="00EE71B7"/>
    <w:rsid w:val="00EF0F11"/>
    <w:rsid w:val="00F05E83"/>
    <w:rsid w:val="00F069B0"/>
    <w:rsid w:val="00F217AE"/>
    <w:rsid w:val="00F23EA0"/>
    <w:rsid w:val="00F4477B"/>
    <w:rsid w:val="00F46003"/>
    <w:rsid w:val="00F55EEE"/>
    <w:rsid w:val="00F6401F"/>
    <w:rsid w:val="00F84598"/>
    <w:rsid w:val="00F850BE"/>
    <w:rsid w:val="00F931BA"/>
    <w:rsid w:val="00F93D1B"/>
    <w:rsid w:val="00FA23F4"/>
    <w:rsid w:val="00FB0685"/>
    <w:rsid w:val="00FD40D7"/>
    <w:rsid w:val="00FD5748"/>
    <w:rsid w:val="00FD5972"/>
    <w:rsid w:val="00FF6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A280"/>
  <w15:docId w15:val="{1E3A6AA7-848F-4FCA-9AE1-072E72C4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before="240" w:after="240"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7BB"/>
    <w:pPr>
      <w:spacing w:before="0" w:after="0" w:line="240" w:lineRule="auto"/>
      <w:jc w:val="left"/>
    </w:pPr>
    <w:rPr>
      <w:rFonts w:eastAsia="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E5802"/>
    <w:pPr>
      <w:ind w:left="720"/>
      <w:contextualSpacing/>
    </w:pPr>
  </w:style>
  <w:style w:type="table" w:styleId="a4">
    <w:name w:val="Table Grid"/>
    <w:basedOn w:val="a1"/>
    <w:uiPriority w:val="59"/>
    <w:rsid w:val="001C5B9D"/>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99"/>
    <w:qFormat/>
    <w:rsid w:val="00C6784A"/>
    <w:pPr>
      <w:spacing w:before="0" w:after="0" w:line="240" w:lineRule="auto"/>
      <w:jc w:val="left"/>
    </w:pPr>
    <w:rPr>
      <w:rFonts w:ascii="Calibri" w:eastAsia="Calibri" w:hAnsi="Calibri"/>
      <w:sz w:val="22"/>
      <w:szCs w:val="22"/>
      <w:lang w:eastAsia="ru-RU"/>
    </w:rPr>
  </w:style>
  <w:style w:type="paragraph" w:styleId="a6">
    <w:name w:val="header"/>
    <w:basedOn w:val="a"/>
    <w:link w:val="a7"/>
    <w:uiPriority w:val="99"/>
    <w:semiHidden/>
    <w:unhideWhenUsed/>
    <w:rsid w:val="008C7EE6"/>
    <w:pPr>
      <w:tabs>
        <w:tab w:val="center" w:pos="4677"/>
        <w:tab w:val="right" w:pos="9355"/>
      </w:tabs>
    </w:pPr>
  </w:style>
  <w:style w:type="character" w:customStyle="1" w:styleId="a7">
    <w:name w:val="Верхний колонтитул Знак"/>
    <w:basedOn w:val="a0"/>
    <w:link w:val="a6"/>
    <w:uiPriority w:val="99"/>
    <w:semiHidden/>
    <w:rsid w:val="008C7EE6"/>
    <w:rPr>
      <w:rFonts w:eastAsia="Times New Roman"/>
      <w:lang w:val="en-US"/>
    </w:rPr>
  </w:style>
  <w:style w:type="paragraph" w:styleId="a8">
    <w:name w:val="footer"/>
    <w:basedOn w:val="a"/>
    <w:link w:val="a9"/>
    <w:uiPriority w:val="99"/>
    <w:unhideWhenUsed/>
    <w:rsid w:val="008C7EE6"/>
    <w:pPr>
      <w:tabs>
        <w:tab w:val="center" w:pos="4677"/>
        <w:tab w:val="right" w:pos="9355"/>
      </w:tabs>
    </w:pPr>
  </w:style>
  <w:style w:type="character" w:customStyle="1" w:styleId="a9">
    <w:name w:val="Нижний колонтитул Знак"/>
    <w:basedOn w:val="a0"/>
    <w:link w:val="a8"/>
    <w:uiPriority w:val="99"/>
    <w:rsid w:val="008C7EE6"/>
    <w:rPr>
      <w:rFonts w:eastAsia="Times New Roman"/>
      <w:lang w:val="en-US"/>
    </w:rPr>
  </w:style>
  <w:style w:type="character" w:styleId="aa">
    <w:name w:val="annotation reference"/>
    <w:basedOn w:val="a0"/>
    <w:uiPriority w:val="99"/>
    <w:semiHidden/>
    <w:unhideWhenUsed/>
    <w:rsid w:val="00A05D0B"/>
    <w:rPr>
      <w:sz w:val="16"/>
      <w:szCs w:val="16"/>
    </w:rPr>
  </w:style>
  <w:style w:type="paragraph" w:styleId="ab">
    <w:name w:val="annotation text"/>
    <w:basedOn w:val="a"/>
    <w:link w:val="ac"/>
    <w:uiPriority w:val="99"/>
    <w:semiHidden/>
    <w:unhideWhenUsed/>
    <w:rsid w:val="00A05D0B"/>
    <w:rPr>
      <w:sz w:val="20"/>
      <w:szCs w:val="20"/>
    </w:rPr>
  </w:style>
  <w:style w:type="character" w:customStyle="1" w:styleId="ac">
    <w:name w:val="Текст примечания Знак"/>
    <w:basedOn w:val="a0"/>
    <w:link w:val="ab"/>
    <w:uiPriority w:val="99"/>
    <w:semiHidden/>
    <w:rsid w:val="00A05D0B"/>
    <w:rPr>
      <w:rFonts w:eastAsia="Times New Roman"/>
      <w:sz w:val="20"/>
      <w:szCs w:val="20"/>
      <w:lang w:val="en-US"/>
    </w:rPr>
  </w:style>
  <w:style w:type="paragraph" w:styleId="ad">
    <w:name w:val="annotation subject"/>
    <w:basedOn w:val="ab"/>
    <w:next w:val="ab"/>
    <w:link w:val="ae"/>
    <w:uiPriority w:val="99"/>
    <w:semiHidden/>
    <w:unhideWhenUsed/>
    <w:rsid w:val="00A05D0B"/>
    <w:rPr>
      <w:b/>
      <w:bCs/>
    </w:rPr>
  </w:style>
  <w:style w:type="character" w:customStyle="1" w:styleId="ae">
    <w:name w:val="Тема примечания Знак"/>
    <w:basedOn w:val="ac"/>
    <w:link w:val="ad"/>
    <w:uiPriority w:val="99"/>
    <w:semiHidden/>
    <w:rsid w:val="00A05D0B"/>
    <w:rPr>
      <w:rFonts w:eastAsia="Times New Roman"/>
      <w:b/>
      <w:bCs/>
      <w:sz w:val="20"/>
      <w:szCs w:val="20"/>
      <w:lang w:val="en-US"/>
    </w:rPr>
  </w:style>
  <w:style w:type="paragraph" w:styleId="af">
    <w:name w:val="Balloon Text"/>
    <w:basedOn w:val="a"/>
    <w:link w:val="af0"/>
    <w:uiPriority w:val="99"/>
    <w:semiHidden/>
    <w:unhideWhenUsed/>
    <w:rsid w:val="00A05D0B"/>
    <w:rPr>
      <w:rFonts w:ascii="Segoe UI" w:hAnsi="Segoe UI" w:cs="Segoe UI"/>
      <w:sz w:val="18"/>
      <w:szCs w:val="18"/>
    </w:rPr>
  </w:style>
  <w:style w:type="character" w:customStyle="1" w:styleId="af0">
    <w:name w:val="Текст выноски Знак"/>
    <w:basedOn w:val="a0"/>
    <w:link w:val="af"/>
    <w:uiPriority w:val="99"/>
    <w:semiHidden/>
    <w:rsid w:val="00A05D0B"/>
    <w:rPr>
      <w:rFonts w:ascii="Segoe UI" w:eastAsia="Times New Roman" w:hAnsi="Segoe UI" w:cs="Segoe UI"/>
      <w:sz w:val="18"/>
      <w:szCs w:val="18"/>
      <w:lang w:val="en-US"/>
    </w:rPr>
  </w:style>
  <w:style w:type="character" w:styleId="af1">
    <w:name w:val="Emphasis"/>
    <w:basedOn w:val="a0"/>
    <w:uiPriority w:val="20"/>
    <w:qFormat/>
    <w:rsid w:val="007B7DB3"/>
    <w:rPr>
      <w:i/>
      <w:iCs/>
    </w:rPr>
  </w:style>
  <w:style w:type="paragraph" w:customStyle="1" w:styleId="af2">
    <w:name w:val="Пункт"/>
    <w:basedOn w:val="a"/>
    <w:rsid w:val="00831DB0"/>
    <w:pPr>
      <w:tabs>
        <w:tab w:val="num" w:pos="1980"/>
      </w:tabs>
      <w:ind w:left="1404" w:hanging="504"/>
      <w:jc w:val="both"/>
    </w:pPr>
    <w:rPr>
      <w:szCs w:val="28"/>
      <w:lang w:val="ru-RU" w:eastAsia="ru-RU"/>
    </w:rPr>
  </w:style>
  <w:style w:type="character" w:styleId="af3">
    <w:name w:val="Hyperlink"/>
    <w:basedOn w:val="a0"/>
    <w:uiPriority w:val="99"/>
    <w:unhideWhenUsed/>
    <w:rsid w:val="00756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8180">
      <w:bodyDiv w:val="1"/>
      <w:marLeft w:val="0"/>
      <w:marRight w:val="0"/>
      <w:marTop w:val="0"/>
      <w:marBottom w:val="0"/>
      <w:divBdr>
        <w:top w:val="none" w:sz="0" w:space="0" w:color="auto"/>
        <w:left w:val="none" w:sz="0" w:space="0" w:color="auto"/>
        <w:bottom w:val="none" w:sz="0" w:space="0" w:color="auto"/>
        <w:right w:val="none" w:sz="0" w:space="0" w:color="auto"/>
      </w:divBdr>
    </w:div>
    <w:div w:id="146288840">
      <w:bodyDiv w:val="1"/>
      <w:marLeft w:val="0"/>
      <w:marRight w:val="0"/>
      <w:marTop w:val="0"/>
      <w:marBottom w:val="0"/>
      <w:divBdr>
        <w:top w:val="none" w:sz="0" w:space="0" w:color="auto"/>
        <w:left w:val="none" w:sz="0" w:space="0" w:color="auto"/>
        <w:bottom w:val="none" w:sz="0" w:space="0" w:color="auto"/>
        <w:right w:val="none" w:sz="0" w:space="0" w:color="auto"/>
      </w:divBdr>
    </w:div>
    <w:div w:id="323169927">
      <w:bodyDiv w:val="1"/>
      <w:marLeft w:val="0"/>
      <w:marRight w:val="0"/>
      <w:marTop w:val="0"/>
      <w:marBottom w:val="0"/>
      <w:divBdr>
        <w:top w:val="none" w:sz="0" w:space="0" w:color="auto"/>
        <w:left w:val="none" w:sz="0" w:space="0" w:color="auto"/>
        <w:bottom w:val="none" w:sz="0" w:space="0" w:color="auto"/>
        <w:right w:val="none" w:sz="0" w:space="0" w:color="auto"/>
      </w:divBdr>
    </w:div>
    <w:div w:id="431709067">
      <w:bodyDiv w:val="1"/>
      <w:marLeft w:val="0"/>
      <w:marRight w:val="0"/>
      <w:marTop w:val="0"/>
      <w:marBottom w:val="0"/>
      <w:divBdr>
        <w:top w:val="none" w:sz="0" w:space="0" w:color="auto"/>
        <w:left w:val="none" w:sz="0" w:space="0" w:color="auto"/>
        <w:bottom w:val="none" w:sz="0" w:space="0" w:color="auto"/>
        <w:right w:val="none" w:sz="0" w:space="0" w:color="auto"/>
      </w:divBdr>
    </w:div>
    <w:div w:id="439184611">
      <w:bodyDiv w:val="1"/>
      <w:marLeft w:val="0"/>
      <w:marRight w:val="0"/>
      <w:marTop w:val="0"/>
      <w:marBottom w:val="0"/>
      <w:divBdr>
        <w:top w:val="none" w:sz="0" w:space="0" w:color="auto"/>
        <w:left w:val="none" w:sz="0" w:space="0" w:color="auto"/>
        <w:bottom w:val="none" w:sz="0" w:space="0" w:color="auto"/>
        <w:right w:val="none" w:sz="0" w:space="0" w:color="auto"/>
      </w:divBdr>
    </w:div>
    <w:div w:id="460684916">
      <w:bodyDiv w:val="1"/>
      <w:marLeft w:val="0"/>
      <w:marRight w:val="0"/>
      <w:marTop w:val="0"/>
      <w:marBottom w:val="0"/>
      <w:divBdr>
        <w:top w:val="none" w:sz="0" w:space="0" w:color="auto"/>
        <w:left w:val="none" w:sz="0" w:space="0" w:color="auto"/>
        <w:bottom w:val="none" w:sz="0" w:space="0" w:color="auto"/>
        <w:right w:val="none" w:sz="0" w:space="0" w:color="auto"/>
      </w:divBdr>
    </w:div>
    <w:div w:id="688485075">
      <w:bodyDiv w:val="1"/>
      <w:marLeft w:val="0"/>
      <w:marRight w:val="0"/>
      <w:marTop w:val="0"/>
      <w:marBottom w:val="0"/>
      <w:divBdr>
        <w:top w:val="none" w:sz="0" w:space="0" w:color="auto"/>
        <w:left w:val="none" w:sz="0" w:space="0" w:color="auto"/>
        <w:bottom w:val="none" w:sz="0" w:space="0" w:color="auto"/>
        <w:right w:val="none" w:sz="0" w:space="0" w:color="auto"/>
      </w:divBdr>
    </w:div>
    <w:div w:id="1479298087">
      <w:bodyDiv w:val="1"/>
      <w:marLeft w:val="0"/>
      <w:marRight w:val="0"/>
      <w:marTop w:val="0"/>
      <w:marBottom w:val="0"/>
      <w:divBdr>
        <w:top w:val="none" w:sz="0" w:space="0" w:color="auto"/>
        <w:left w:val="none" w:sz="0" w:space="0" w:color="auto"/>
        <w:bottom w:val="none" w:sz="0" w:space="0" w:color="auto"/>
        <w:right w:val="none" w:sz="0" w:space="0" w:color="auto"/>
      </w:divBdr>
    </w:div>
    <w:div w:id="1630168778">
      <w:bodyDiv w:val="1"/>
      <w:marLeft w:val="0"/>
      <w:marRight w:val="0"/>
      <w:marTop w:val="0"/>
      <w:marBottom w:val="0"/>
      <w:divBdr>
        <w:top w:val="none" w:sz="0" w:space="0" w:color="auto"/>
        <w:left w:val="none" w:sz="0" w:space="0" w:color="auto"/>
        <w:bottom w:val="none" w:sz="0" w:space="0" w:color="auto"/>
        <w:right w:val="none" w:sz="0" w:space="0" w:color="auto"/>
      </w:divBdr>
    </w:div>
    <w:div w:id="1719434994">
      <w:bodyDiv w:val="1"/>
      <w:marLeft w:val="0"/>
      <w:marRight w:val="0"/>
      <w:marTop w:val="0"/>
      <w:marBottom w:val="0"/>
      <w:divBdr>
        <w:top w:val="none" w:sz="0" w:space="0" w:color="auto"/>
        <w:left w:val="none" w:sz="0" w:space="0" w:color="auto"/>
        <w:bottom w:val="none" w:sz="0" w:space="0" w:color="auto"/>
        <w:right w:val="none" w:sz="0" w:space="0" w:color="auto"/>
      </w:divBdr>
    </w:div>
    <w:div w:id="1810780683">
      <w:bodyDiv w:val="1"/>
      <w:marLeft w:val="0"/>
      <w:marRight w:val="0"/>
      <w:marTop w:val="0"/>
      <w:marBottom w:val="0"/>
      <w:divBdr>
        <w:top w:val="none" w:sz="0" w:space="0" w:color="auto"/>
        <w:left w:val="none" w:sz="0" w:space="0" w:color="auto"/>
        <w:bottom w:val="none" w:sz="0" w:space="0" w:color="auto"/>
        <w:right w:val="none" w:sz="0" w:space="0" w:color="auto"/>
      </w:divBdr>
    </w:div>
    <w:div w:id="2035423057">
      <w:bodyDiv w:val="1"/>
      <w:marLeft w:val="0"/>
      <w:marRight w:val="0"/>
      <w:marTop w:val="0"/>
      <w:marBottom w:val="0"/>
      <w:divBdr>
        <w:top w:val="none" w:sz="0" w:space="0" w:color="auto"/>
        <w:left w:val="none" w:sz="0" w:space="0" w:color="auto"/>
        <w:bottom w:val="none" w:sz="0" w:space="0" w:color="auto"/>
        <w:right w:val="none" w:sz="0" w:space="0" w:color="auto"/>
      </w:divBdr>
    </w:div>
    <w:div w:id="20765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EB1C-4355-4AAA-853D-FDADF6EA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opera22-03</dc:creator>
  <cp:keywords/>
  <dc:description/>
  <cp:lastModifiedBy>Боровая Наталия</cp:lastModifiedBy>
  <cp:revision>6</cp:revision>
  <cp:lastPrinted>2019-12-09T06:33:00Z</cp:lastPrinted>
  <dcterms:created xsi:type="dcterms:W3CDTF">2018-03-01T15:47:00Z</dcterms:created>
  <dcterms:modified xsi:type="dcterms:W3CDTF">2019-12-09T11:54:00Z</dcterms:modified>
</cp:coreProperties>
</file>