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0C" w:rsidRPr="003958AC" w:rsidRDefault="00D55E0C" w:rsidP="00D55E0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Y="1830"/>
        <w:tblW w:w="9921" w:type="dxa"/>
        <w:tblLook w:val="04A0" w:firstRow="1" w:lastRow="0" w:firstColumn="1" w:lastColumn="0" w:noHBand="0" w:noVBand="1"/>
      </w:tblPr>
      <w:tblGrid>
        <w:gridCol w:w="1755"/>
        <w:gridCol w:w="470"/>
        <w:gridCol w:w="5005"/>
        <w:gridCol w:w="2269"/>
        <w:gridCol w:w="422"/>
      </w:tblGrid>
      <w:tr w:rsidR="00D55E0C" w:rsidRPr="003958AC" w:rsidTr="00963C02">
        <w:trPr>
          <w:trHeight w:val="315"/>
        </w:trPr>
        <w:tc>
          <w:tcPr>
            <w:tcW w:w="9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Ведомость договорной цены </w:t>
            </w:r>
          </w:p>
        </w:tc>
      </w:tr>
      <w:tr w:rsidR="00D55E0C" w:rsidRPr="003958AC" w:rsidTr="00963C02">
        <w:trPr>
          <w:trHeight w:val="300"/>
        </w:trPr>
        <w:tc>
          <w:tcPr>
            <w:tcW w:w="9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Объект: «Гостиничный комплекс 4* </w:t>
            </w:r>
            <w:proofErr w:type="spellStart"/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Cosmos</w:t>
            </w:r>
            <w:proofErr w:type="spellEnd"/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Sheremetyevo</w:t>
            </w:r>
            <w:proofErr w:type="spellEnd"/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» </w:t>
            </w:r>
          </w:p>
        </w:tc>
      </w:tr>
      <w:tr w:rsidR="00D55E0C" w:rsidRPr="003958AC" w:rsidTr="00963C02">
        <w:trPr>
          <w:trHeight w:val="300"/>
        </w:trPr>
        <w:tc>
          <w:tcPr>
            <w:tcW w:w="9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Адрес: Московская область, Химкинский район, Международный аэропорт Шереметьево»</w:t>
            </w:r>
          </w:p>
        </w:tc>
      </w:tr>
      <w:tr w:rsidR="00D55E0C" w:rsidRPr="003958AC" w:rsidTr="00963C02">
        <w:trPr>
          <w:trHeight w:val="639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E0C" w:rsidRPr="003958AC" w:rsidTr="00963C02">
        <w:trPr>
          <w:gridAfter w:val="1"/>
          <w:wAfter w:w="422" w:type="dxa"/>
          <w:trHeight w:val="915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Этапы работ</w:t>
            </w:r>
          </w:p>
        </w:tc>
        <w:tc>
          <w:tcPr>
            <w:tcW w:w="5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объектов, работ и затрат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0C" w:rsidRPr="003958AC" w:rsidRDefault="00D55E0C" w:rsidP="00963C02">
            <w:p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Стоимость Этапа работ, с НДС в руб.</w:t>
            </w:r>
          </w:p>
        </w:tc>
      </w:tr>
      <w:tr w:rsidR="00D55E0C" w:rsidRPr="003958AC" w:rsidTr="000F6F00">
        <w:trPr>
          <w:gridAfter w:val="1"/>
          <w:wAfter w:w="422" w:type="dxa"/>
          <w:trHeight w:val="6859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этап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F00" w:rsidRPr="003958AC" w:rsidRDefault="00D55E0C" w:rsidP="000F6F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Работы по </w:t>
            </w:r>
            <w:r w:rsidRPr="003958AC">
              <w:rPr>
                <w:rFonts w:ascii="Times New Roman" w:hAnsi="Times New Roman" w:cs="Times New Roman"/>
              </w:rPr>
              <w:t>подготовке</w:t>
            </w: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</w:t>
            </w:r>
            <w:r w:rsidR="000F6F00"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строительства</w:t>
            </w:r>
            <w:r w:rsidR="00BC3D38"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(согласно ПОС)</w:t>
            </w:r>
            <w:r w:rsidR="000F6F00"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0F6F00" w:rsidRPr="003958AC" w:rsidRDefault="000F6F00" w:rsidP="000F6F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958AC">
              <w:rPr>
                <w:rFonts w:ascii="Times New Roman" w:hAnsi="Times New Roman" w:cs="Times New Roman"/>
              </w:rPr>
              <w:t>устройство</w:t>
            </w: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временной дороги шириной 3,5м из сборных железобетонных дорожных плит; − установка временных зданий и сооружений</w:t>
            </w:r>
            <w:r w:rsidR="00BC3D38"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(согласно ПОДД)</w:t>
            </w: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F6F00" w:rsidRPr="003958AC" w:rsidRDefault="000F6F00" w:rsidP="000F6F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обеспечение строительства водоснабжением, канализацией, электроснабжением, средствами связи и сигнализации; </w:t>
            </w:r>
          </w:p>
          <w:p w:rsidR="000F6F00" w:rsidRPr="003958AC" w:rsidRDefault="000F6F00" w:rsidP="000F6F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 организация открытых площадок складирования материалов и конструкций;</w:t>
            </w:r>
          </w:p>
          <w:p w:rsidR="000F6F00" w:rsidRPr="003958AC" w:rsidRDefault="000F6F00" w:rsidP="000F6F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противопожарные мероприятия (противопожарное водоснабжение, обеспечение объекта средствами пожаротушения);</w:t>
            </w:r>
          </w:p>
          <w:p w:rsidR="000F6F00" w:rsidRPr="003958AC" w:rsidRDefault="000F6F00" w:rsidP="000F6F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обеспечение нормируемой освещенности стройплощадки и участков производства работ: Для освещения стройплощадки и дорог устанавливаются прожекторные мачты. </w:t>
            </w:r>
          </w:p>
          <w:p w:rsidR="00F53DC3" w:rsidRPr="003958AC" w:rsidRDefault="000F6F00" w:rsidP="000F6F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 установка мойки колес автотранспорта с оборотным водоснабжением на выездах со стройплощадки, в зимний период – установками пневмомеханической очистки «</w:t>
            </w:r>
            <w:proofErr w:type="spellStart"/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Мойдодыр-пневмо</w:t>
            </w:r>
            <w:proofErr w:type="spellEnd"/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»; </w:t>
            </w:r>
          </w:p>
          <w:p w:rsidR="000F6F00" w:rsidRPr="003958AC" w:rsidRDefault="000F6F00" w:rsidP="000F6F0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 геодезические работы;</w:t>
            </w:r>
          </w:p>
          <w:p w:rsidR="00F53DC3" w:rsidRPr="003958AC" w:rsidRDefault="00F53DC3" w:rsidP="00F53DC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− устройство бытового городка</w:t>
            </w:r>
            <w:r w:rsidR="001B1952"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0C" w:rsidRPr="003958AC" w:rsidRDefault="00D55E0C" w:rsidP="00963C02">
            <w:p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6BA" w:rsidRPr="003958AC" w:rsidTr="000F6F00">
        <w:trPr>
          <w:gridAfter w:val="1"/>
          <w:wAfter w:w="422" w:type="dxa"/>
          <w:trHeight w:val="1144"/>
        </w:trPr>
        <w:tc>
          <w:tcPr>
            <w:tcW w:w="175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6BA" w:rsidRPr="003958AC" w:rsidRDefault="005806BA" w:rsidP="005806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этап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6BA" w:rsidRPr="003958AC" w:rsidRDefault="005806BA" w:rsidP="000F6F00">
            <w:pPr>
              <w:rPr>
                <w:rFonts w:ascii="Times New Roman" w:hAnsi="Times New Roman" w:cs="Times New Roman"/>
              </w:rPr>
            </w:pPr>
            <w:r w:rsidRPr="003958AC">
              <w:rPr>
                <w:rFonts w:ascii="Times New Roman" w:hAnsi="Times New Roman" w:cs="Times New Roman"/>
              </w:rPr>
              <w:t>пер</w:t>
            </w:r>
            <w:r w:rsidR="000F6F00" w:rsidRPr="003958AC">
              <w:rPr>
                <w:rFonts w:ascii="Times New Roman" w:hAnsi="Times New Roman" w:cs="Times New Roman"/>
              </w:rPr>
              <w:t xml:space="preserve">екладка инженерных коммуникаций, </w:t>
            </w:r>
            <w:r w:rsidRPr="003958AC">
              <w:rPr>
                <w:rFonts w:ascii="Times New Roman" w:hAnsi="Times New Roman" w:cs="Times New Roman"/>
              </w:rPr>
              <w:t>попадающих в пятно застройки</w:t>
            </w:r>
            <w:r w:rsidR="000F6F00" w:rsidRPr="003958AC">
              <w:rPr>
                <w:rFonts w:ascii="Times New Roman" w:hAnsi="Times New Roman" w:cs="Times New Roman"/>
              </w:rPr>
              <w:t>:</w:t>
            </w:r>
          </w:p>
          <w:p w:rsidR="000F6F00" w:rsidRPr="003958AC" w:rsidRDefault="000F6F00" w:rsidP="000F6F00">
            <w:pPr>
              <w:rPr>
                <w:rFonts w:ascii="Times New Roman" w:hAnsi="Times New Roman" w:cs="Times New Roman"/>
              </w:rPr>
            </w:pPr>
            <w:r w:rsidRPr="003958AC">
              <w:rPr>
                <w:rFonts w:ascii="Times New Roman" w:hAnsi="Times New Roman" w:cs="Times New Roman"/>
              </w:rPr>
              <w:t>сети водоснабжения</w:t>
            </w:r>
            <w:r w:rsidR="001B1952" w:rsidRPr="003958A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6BA" w:rsidRPr="003958AC" w:rsidRDefault="005806BA" w:rsidP="005806BA">
            <w:p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6BA" w:rsidRPr="003958AC" w:rsidTr="000F6F00">
        <w:trPr>
          <w:gridAfter w:val="1"/>
          <w:wAfter w:w="422" w:type="dxa"/>
          <w:trHeight w:val="243"/>
        </w:trPr>
        <w:tc>
          <w:tcPr>
            <w:tcW w:w="17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806BA" w:rsidRPr="003958AC" w:rsidRDefault="005806BA" w:rsidP="005806B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06BA" w:rsidRPr="003958AC" w:rsidRDefault="001B1952" w:rsidP="00BC3D38">
            <w:pPr>
              <w:rPr>
                <w:rFonts w:ascii="Times New Roman" w:hAnsi="Times New Roman" w:cs="Times New Roman"/>
              </w:rPr>
            </w:pPr>
            <w:r w:rsidRPr="003958AC">
              <w:rPr>
                <w:rFonts w:ascii="Times New Roman" w:hAnsi="Times New Roman" w:cs="Times New Roman"/>
              </w:rPr>
              <w:t>с</w:t>
            </w:r>
            <w:r w:rsidR="000F6F00" w:rsidRPr="003958AC">
              <w:rPr>
                <w:rFonts w:ascii="Times New Roman" w:hAnsi="Times New Roman" w:cs="Times New Roman"/>
              </w:rPr>
              <w:t xml:space="preserve">ети </w:t>
            </w:r>
            <w:r w:rsidR="005806BA" w:rsidRPr="003958AC">
              <w:rPr>
                <w:rFonts w:ascii="Times New Roman" w:hAnsi="Times New Roman" w:cs="Times New Roman"/>
              </w:rPr>
              <w:t>водо</w:t>
            </w:r>
            <w:r w:rsidR="00BC3D38" w:rsidRPr="003958AC">
              <w:rPr>
                <w:rFonts w:ascii="Times New Roman" w:hAnsi="Times New Roman" w:cs="Times New Roman"/>
              </w:rPr>
              <w:t>отведения</w:t>
            </w:r>
            <w:r w:rsidRPr="003958A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06BA" w:rsidRPr="003958AC" w:rsidRDefault="005806BA" w:rsidP="005806BA">
            <w:pPr>
              <w:tabs>
                <w:tab w:val="left" w:pos="1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6BA" w:rsidRPr="003958AC" w:rsidTr="000F6F00">
        <w:trPr>
          <w:gridAfter w:val="1"/>
          <w:wAfter w:w="422" w:type="dxa"/>
          <w:trHeight w:val="340"/>
        </w:trPr>
        <w:tc>
          <w:tcPr>
            <w:tcW w:w="17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806BA" w:rsidRPr="003958AC" w:rsidRDefault="005806BA" w:rsidP="005806B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6BA" w:rsidRPr="003958AC" w:rsidRDefault="001B1952" w:rsidP="005806BA">
            <w:pPr>
              <w:rPr>
                <w:rFonts w:ascii="Times New Roman" w:hAnsi="Times New Roman" w:cs="Times New Roman"/>
              </w:rPr>
            </w:pPr>
            <w:r w:rsidRPr="003958AC">
              <w:rPr>
                <w:rFonts w:ascii="Times New Roman" w:hAnsi="Times New Roman" w:cs="Times New Roman"/>
              </w:rPr>
              <w:t>т</w:t>
            </w:r>
            <w:r w:rsidR="005806BA" w:rsidRPr="003958AC">
              <w:rPr>
                <w:rFonts w:ascii="Times New Roman" w:hAnsi="Times New Roman" w:cs="Times New Roman"/>
              </w:rPr>
              <w:t>епло</w:t>
            </w:r>
            <w:r w:rsidR="000F6F00" w:rsidRPr="003958AC">
              <w:rPr>
                <w:rFonts w:ascii="Times New Roman" w:hAnsi="Times New Roman" w:cs="Times New Roman"/>
              </w:rPr>
              <w:t xml:space="preserve">вая </w:t>
            </w:r>
            <w:r w:rsidR="005806BA" w:rsidRPr="003958AC">
              <w:rPr>
                <w:rFonts w:ascii="Times New Roman" w:hAnsi="Times New Roman" w:cs="Times New Roman"/>
              </w:rPr>
              <w:t>сеть</w:t>
            </w:r>
            <w:r w:rsidRPr="003958A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06BA" w:rsidRPr="003958AC" w:rsidRDefault="005806BA" w:rsidP="005806BA">
            <w:pPr>
              <w:tabs>
                <w:tab w:val="left" w:pos="1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6BA" w:rsidRPr="003958AC" w:rsidTr="000F6F00">
        <w:trPr>
          <w:gridAfter w:val="1"/>
          <w:wAfter w:w="422" w:type="dxa"/>
          <w:trHeight w:val="268"/>
        </w:trPr>
        <w:tc>
          <w:tcPr>
            <w:tcW w:w="175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806BA" w:rsidRPr="003958AC" w:rsidRDefault="005806BA" w:rsidP="005806B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06BA" w:rsidRPr="003958AC" w:rsidRDefault="001B1952" w:rsidP="005806BA">
            <w:pPr>
              <w:rPr>
                <w:rFonts w:ascii="Times New Roman" w:hAnsi="Times New Roman" w:cs="Times New Roman"/>
              </w:rPr>
            </w:pPr>
            <w:r w:rsidRPr="003958AC">
              <w:rPr>
                <w:rFonts w:ascii="Times New Roman" w:hAnsi="Times New Roman" w:cs="Times New Roman"/>
              </w:rPr>
              <w:t>к</w:t>
            </w:r>
            <w:r w:rsidR="005806BA" w:rsidRPr="003958AC">
              <w:rPr>
                <w:rFonts w:ascii="Times New Roman" w:hAnsi="Times New Roman" w:cs="Times New Roman"/>
              </w:rPr>
              <w:t>абели электроснабжения</w:t>
            </w:r>
            <w:r w:rsidRPr="003958AC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806BA" w:rsidRPr="003958AC" w:rsidRDefault="005806BA" w:rsidP="005806BA">
            <w:pPr>
              <w:tabs>
                <w:tab w:val="left" w:pos="1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806BA" w:rsidRPr="003958AC" w:rsidTr="000F6F00">
        <w:trPr>
          <w:gridAfter w:val="1"/>
          <w:wAfter w:w="422" w:type="dxa"/>
          <w:trHeight w:val="210"/>
        </w:trPr>
        <w:tc>
          <w:tcPr>
            <w:tcW w:w="17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A" w:rsidRPr="003958AC" w:rsidRDefault="005806BA" w:rsidP="005806BA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6BA" w:rsidRPr="003958AC" w:rsidRDefault="001B1952" w:rsidP="005806BA">
            <w:pPr>
              <w:rPr>
                <w:rFonts w:ascii="Times New Roman" w:hAnsi="Times New Roman" w:cs="Times New Roman"/>
              </w:rPr>
            </w:pPr>
            <w:r w:rsidRPr="003958AC">
              <w:rPr>
                <w:rFonts w:ascii="Times New Roman" w:hAnsi="Times New Roman" w:cs="Times New Roman"/>
              </w:rPr>
              <w:t>с</w:t>
            </w:r>
            <w:r w:rsidR="005806BA" w:rsidRPr="003958AC">
              <w:rPr>
                <w:rFonts w:ascii="Times New Roman" w:hAnsi="Times New Roman" w:cs="Times New Roman"/>
              </w:rPr>
              <w:t>ети связи</w:t>
            </w:r>
            <w:r w:rsidRPr="003958AC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BA" w:rsidRPr="003958AC" w:rsidRDefault="005806BA" w:rsidP="005806BA">
            <w:pPr>
              <w:tabs>
                <w:tab w:val="left" w:pos="1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E0C" w:rsidRPr="003958AC" w:rsidTr="000F6F00">
        <w:trPr>
          <w:gridAfter w:val="1"/>
          <w:wAfter w:w="422" w:type="dxa"/>
          <w:trHeight w:val="69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этап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952" w:rsidRPr="003958AC" w:rsidRDefault="001B1952" w:rsidP="001B195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работы по вырубке деревьев и кустарников, </w:t>
            </w:r>
          </w:p>
          <w:p w:rsidR="001B1952" w:rsidRPr="003958AC" w:rsidRDefault="001B1952" w:rsidP="001B195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мероприятия по сохранению деревьев и кустарников;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E0C" w:rsidRPr="003958AC" w:rsidRDefault="00D55E0C" w:rsidP="00963C02">
            <w:p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E0C" w:rsidRPr="003958AC" w:rsidTr="00963C02">
        <w:trPr>
          <w:gridAfter w:val="1"/>
          <w:wAfter w:w="422" w:type="dxa"/>
          <w:trHeight w:val="585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этап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E0C" w:rsidRPr="003958AC" w:rsidRDefault="001B1952" w:rsidP="001B195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демонтаж объекта капитального строительства в соответствии с ПОД (проектом организации демонтажа).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E0C" w:rsidRPr="003958AC" w:rsidRDefault="00D55E0C" w:rsidP="00963C02">
            <w:p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E0C" w:rsidRPr="003958AC" w:rsidTr="000F6F00">
        <w:trPr>
          <w:gridAfter w:val="1"/>
          <w:wAfter w:w="422" w:type="dxa"/>
          <w:trHeight w:val="30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ВСЕГО, в рублях: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D55E0C" w:rsidRPr="003958AC" w:rsidRDefault="00D55E0C" w:rsidP="00963C02">
            <w:p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55E0C" w:rsidRPr="003958AC" w:rsidTr="003958AC">
        <w:trPr>
          <w:gridAfter w:val="1"/>
          <w:wAfter w:w="422" w:type="dxa"/>
          <w:trHeight w:val="315"/>
        </w:trPr>
        <w:tc>
          <w:tcPr>
            <w:tcW w:w="1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D55E0C" w:rsidRPr="003958AC" w:rsidRDefault="00D55E0C" w:rsidP="00963C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5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3958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НДС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D55E0C" w:rsidRPr="003958AC" w:rsidRDefault="00D55E0C" w:rsidP="00963C02">
            <w:p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58AC" w:rsidRPr="003958AC" w:rsidTr="003958AC">
        <w:trPr>
          <w:gridAfter w:val="1"/>
          <w:wAfter w:w="422" w:type="dxa"/>
          <w:trHeight w:val="315"/>
        </w:trPr>
        <w:tc>
          <w:tcPr>
            <w:tcW w:w="17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CCE4"/>
            <w:vAlign w:val="center"/>
          </w:tcPr>
          <w:p w:rsidR="003958AC" w:rsidRPr="003958AC" w:rsidRDefault="003958AC" w:rsidP="00963C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3958AC" w:rsidRPr="003958AC" w:rsidRDefault="003958AC" w:rsidP="00963C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Условия взаиморасчетов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3958AC" w:rsidRPr="003958AC" w:rsidRDefault="003958AC" w:rsidP="00963C02">
            <w:p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указать</w:t>
            </w:r>
          </w:p>
        </w:tc>
      </w:tr>
      <w:tr w:rsidR="003958AC" w:rsidRPr="003958AC" w:rsidTr="000F6F00">
        <w:trPr>
          <w:gridAfter w:val="1"/>
          <w:wAfter w:w="422" w:type="dxa"/>
          <w:trHeight w:val="315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3958AC" w:rsidRPr="003958AC" w:rsidRDefault="003958AC" w:rsidP="00963C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3958AC" w:rsidRPr="003958AC" w:rsidRDefault="003958AC" w:rsidP="00963C0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Срок выполнения работ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3958AC" w:rsidRPr="003958AC" w:rsidRDefault="003958AC" w:rsidP="00963C02">
            <w:pPr>
              <w:tabs>
                <w:tab w:val="left" w:pos="1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58AC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указать</w:t>
            </w:r>
          </w:p>
        </w:tc>
      </w:tr>
    </w:tbl>
    <w:p w:rsidR="00460498" w:rsidRPr="003958AC" w:rsidRDefault="0046049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60498" w:rsidRPr="0039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0C"/>
    <w:rsid w:val="000F6F00"/>
    <w:rsid w:val="001B1952"/>
    <w:rsid w:val="003958AC"/>
    <w:rsid w:val="00460498"/>
    <w:rsid w:val="005806BA"/>
    <w:rsid w:val="008675FD"/>
    <w:rsid w:val="00BC3D38"/>
    <w:rsid w:val="00D55E0C"/>
    <w:rsid w:val="00F5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BA985-8D9C-4D10-BDEE-8F9BD326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E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7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Саенко Геннадий</dc:creator>
  <cp:keywords/>
  <dc:description/>
  <cp:lastModifiedBy>lysenkonatalia@rambler.ru</cp:lastModifiedBy>
  <cp:revision>4</cp:revision>
  <cp:lastPrinted>2021-10-21T13:10:00Z</cp:lastPrinted>
  <dcterms:created xsi:type="dcterms:W3CDTF">2021-10-21T11:54:00Z</dcterms:created>
  <dcterms:modified xsi:type="dcterms:W3CDTF">2021-10-29T18:31:00Z</dcterms:modified>
</cp:coreProperties>
</file>