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640" w14:textId="5C787AFA" w:rsidR="005850D0" w:rsidRPr="007A0B6A" w:rsidRDefault="005B2B60" w:rsidP="00890C8B">
      <w:pPr>
        <w:jc w:val="center"/>
        <w:rPr>
          <w:rFonts w:ascii="Times New Roman" w:hAnsi="Times New Roman" w:cs="Times New Roman"/>
          <w:b/>
        </w:rPr>
      </w:pPr>
      <w:r w:rsidRPr="007A0B6A">
        <w:rPr>
          <w:rFonts w:ascii="Times New Roman" w:hAnsi="Times New Roman" w:cs="Times New Roman"/>
          <w:b/>
        </w:rPr>
        <w:t xml:space="preserve">ТЕХНИЧЕСКОЕ </w:t>
      </w:r>
      <w:r w:rsidR="005850D0" w:rsidRPr="007A0B6A">
        <w:rPr>
          <w:rFonts w:ascii="Times New Roman" w:hAnsi="Times New Roman" w:cs="Times New Roman"/>
          <w:b/>
        </w:rPr>
        <w:t xml:space="preserve">ЗАДАНИЕ </w:t>
      </w:r>
      <w:r w:rsidR="006A0E98" w:rsidRPr="007A0B6A">
        <w:rPr>
          <w:rFonts w:ascii="Times New Roman" w:hAnsi="Times New Roman" w:cs="Times New Roman"/>
          <w:b/>
        </w:rPr>
        <w:br/>
      </w:r>
      <w:r w:rsidR="005850D0" w:rsidRPr="007A0B6A">
        <w:rPr>
          <w:rFonts w:ascii="Times New Roman" w:hAnsi="Times New Roman" w:cs="Times New Roman"/>
          <w:b/>
        </w:rPr>
        <w:t>НА</w:t>
      </w:r>
      <w:r w:rsidR="00890C8B" w:rsidRPr="007A0B6A">
        <w:rPr>
          <w:rFonts w:ascii="Times New Roman" w:hAnsi="Times New Roman" w:cs="Times New Roman"/>
          <w:b/>
        </w:rPr>
        <w:t xml:space="preserve"> </w:t>
      </w:r>
      <w:r w:rsidR="00F147AE" w:rsidRPr="007A0B6A">
        <w:rPr>
          <w:rFonts w:ascii="Times New Roman" w:hAnsi="Times New Roman" w:cs="Times New Roman"/>
          <w:b/>
        </w:rPr>
        <w:t>РАЗРАБОТКУ</w:t>
      </w:r>
      <w:r w:rsidR="0019341A" w:rsidRPr="007A0B6A">
        <w:rPr>
          <w:rFonts w:ascii="Times New Roman" w:hAnsi="Times New Roman" w:cs="Times New Roman"/>
          <w:b/>
        </w:rPr>
        <w:t xml:space="preserve"> </w:t>
      </w:r>
      <w:r w:rsidR="00CF49B2" w:rsidRPr="007A0B6A">
        <w:rPr>
          <w:rFonts w:ascii="Times New Roman" w:hAnsi="Times New Roman" w:cs="Times New Roman"/>
          <w:b/>
        </w:rPr>
        <w:t>ПРЕДПРОЕКТНОЙ И ПРОЕКТНОЙ ДОКУМЕНТАЦИИ</w:t>
      </w:r>
      <w:r w:rsidR="0019341A" w:rsidRPr="007A0B6A">
        <w:rPr>
          <w:rFonts w:ascii="Times New Roman" w:hAnsi="Times New Roman" w:cs="Times New Roman"/>
          <w:b/>
        </w:rPr>
        <w:t xml:space="preserve"> </w:t>
      </w:r>
      <w:r w:rsidR="006A0E98" w:rsidRPr="007A0B6A">
        <w:rPr>
          <w:rFonts w:ascii="Times New Roman" w:hAnsi="Times New Roman" w:cs="Times New Roman"/>
          <w:b/>
        </w:rPr>
        <w:br/>
        <w:t>для строительства объекта</w:t>
      </w:r>
      <w:r w:rsidR="00833CA9" w:rsidRPr="007A0B6A">
        <w:rPr>
          <w:rFonts w:ascii="Times New Roman" w:hAnsi="Times New Roman" w:cs="Times New Roman"/>
          <w:b/>
        </w:rPr>
        <w:t>:</w:t>
      </w:r>
      <w:r w:rsidR="0019341A" w:rsidRPr="007A0B6A">
        <w:rPr>
          <w:rFonts w:ascii="Times New Roman" w:hAnsi="Times New Roman" w:cs="Times New Roman"/>
          <w:b/>
        </w:rPr>
        <w:t xml:space="preserve"> </w:t>
      </w:r>
      <w:r w:rsidR="00D56AB9" w:rsidRPr="007A0B6A">
        <w:rPr>
          <w:rFonts w:ascii="Times New Roman" w:hAnsi="Times New Roman" w:cs="Times New Roman"/>
          <w:b/>
        </w:rPr>
        <w:br/>
      </w:r>
      <w:r w:rsidR="00AC36D3" w:rsidRPr="007A0B6A">
        <w:rPr>
          <w:rFonts w:ascii="Times New Roman" w:hAnsi="Times New Roman" w:cs="Times New Roman"/>
          <w:b/>
        </w:rPr>
        <w:t>«Природно-оздоровительного комплекса «</w:t>
      </w:r>
      <w:proofErr w:type="spellStart"/>
      <w:r w:rsidR="00AC36D3" w:rsidRPr="007A0B6A">
        <w:rPr>
          <w:rFonts w:ascii="Times New Roman" w:hAnsi="Times New Roman" w:cs="Times New Roman"/>
          <w:b/>
        </w:rPr>
        <w:t>Cosmos</w:t>
      </w:r>
      <w:proofErr w:type="spellEnd"/>
      <w:r w:rsidR="00AC36D3" w:rsidRPr="007A0B6A">
        <w:rPr>
          <w:rFonts w:ascii="Times New Roman" w:hAnsi="Times New Roman" w:cs="Times New Roman"/>
          <w:b/>
        </w:rPr>
        <w:t xml:space="preserve"> </w:t>
      </w:r>
      <w:proofErr w:type="spellStart"/>
      <w:r w:rsidR="00AC36D3" w:rsidRPr="007A0B6A">
        <w:rPr>
          <w:rFonts w:ascii="Times New Roman" w:hAnsi="Times New Roman" w:cs="Times New Roman"/>
          <w:b/>
        </w:rPr>
        <w:t>Collection</w:t>
      </w:r>
      <w:proofErr w:type="spellEnd"/>
      <w:r w:rsidR="00AC36D3" w:rsidRPr="007A0B6A">
        <w:rPr>
          <w:rFonts w:ascii="Times New Roman" w:hAnsi="Times New Roman" w:cs="Times New Roman"/>
          <w:b/>
        </w:rPr>
        <w:t xml:space="preserve"> </w:t>
      </w:r>
      <w:proofErr w:type="spellStart"/>
      <w:r w:rsidR="00AC36D3" w:rsidRPr="007A0B6A">
        <w:rPr>
          <w:rFonts w:ascii="Times New Roman" w:hAnsi="Times New Roman" w:cs="Times New Roman"/>
          <w:b/>
        </w:rPr>
        <w:t>Baikal</w:t>
      </w:r>
      <w:proofErr w:type="spellEnd"/>
      <w:r w:rsidR="00AC36D3" w:rsidRPr="007A0B6A">
        <w:rPr>
          <w:rFonts w:ascii="Times New Roman" w:hAnsi="Times New Roman" w:cs="Times New Roman"/>
          <w:b/>
        </w:rPr>
        <w:t xml:space="preserve"> </w:t>
      </w:r>
      <w:proofErr w:type="spellStart"/>
      <w:r w:rsidR="00AC36D3" w:rsidRPr="007A0B6A">
        <w:rPr>
          <w:rFonts w:ascii="Times New Roman" w:hAnsi="Times New Roman" w:cs="Times New Roman"/>
          <w:b/>
        </w:rPr>
        <w:t>Resort</w:t>
      </w:r>
      <w:proofErr w:type="spellEnd"/>
      <w:r w:rsidR="00AC36D3" w:rsidRPr="007A0B6A">
        <w:rPr>
          <w:rFonts w:ascii="Times New Roman" w:hAnsi="Times New Roman" w:cs="Times New Roman"/>
          <w:b/>
        </w:rPr>
        <w:t>» категории 5*</w:t>
      </w:r>
      <w:r w:rsidR="00AC36D3" w:rsidRPr="007A0B6A">
        <w:rPr>
          <w:rFonts w:ascii="Times New Roman" w:hAnsi="Times New Roman" w:cs="Times New Roman"/>
          <w:b/>
        </w:rPr>
        <w:br/>
        <w:t>на участке «Бухта Безымянная» ОЭЗ ТРТ «Байкальская гавань»</w:t>
      </w:r>
    </w:p>
    <w:tbl>
      <w:tblPr>
        <w:tblStyle w:val="a3"/>
        <w:tblW w:w="93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42"/>
        <w:gridCol w:w="6237"/>
        <w:gridCol w:w="6"/>
        <w:gridCol w:w="10"/>
      </w:tblGrid>
      <w:tr w:rsidR="007443DF" w:rsidRPr="007A0B6A" w14:paraId="67C8B83C" w14:textId="77777777" w:rsidTr="00852D66">
        <w:trPr>
          <w:gridAfter w:val="1"/>
          <w:wAfter w:w="10" w:type="dxa"/>
          <w:trHeight w:val="465"/>
          <w:tblHeader/>
          <w:jc w:val="center"/>
        </w:trPr>
        <w:tc>
          <w:tcPr>
            <w:tcW w:w="846" w:type="dxa"/>
            <w:vAlign w:val="center"/>
          </w:tcPr>
          <w:p w14:paraId="2CCD4216" w14:textId="10CE1964" w:rsidR="007443DF" w:rsidRPr="007A0B6A" w:rsidRDefault="007443DF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1" w:type="dxa"/>
            <w:gridSpan w:val="4"/>
            <w:vAlign w:val="center"/>
          </w:tcPr>
          <w:p w14:paraId="275AF729" w14:textId="77777777" w:rsidR="007443DF" w:rsidRPr="007A0B6A" w:rsidRDefault="007443DF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требований</w:t>
            </w:r>
          </w:p>
        </w:tc>
      </w:tr>
      <w:tr w:rsidR="007443DF" w:rsidRPr="007A0B6A" w14:paraId="17C755F2" w14:textId="77777777" w:rsidTr="00852D66">
        <w:trPr>
          <w:gridAfter w:val="1"/>
          <w:wAfter w:w="10" w:type="dxa"/>
          <w:jc w:val="center"/>
        </w:trPr>
        <w:tc>
          <w:tcPr>
            <w:tcW w:w="9357" w:type="dxa"/>
            <w:gridSpan w:val="5"/>
            <w:shd w:val="clear" w:color="auto" w:fill="D9D9D9" w:themeFill="background1" w:themeFillShade="D9"/>
          </w:tcPr>
          <w:p w14:paraId="4E2C6263" w14:textId="4C014BAC" w:rsidR="007443DF" w:rsidRPr="007A0B6A" w:rsidRDefault="007443DF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1. Общая часть</w:t>
            </w:r>
          </w:p>
        </w:tc>
      </w:tr>
      <w:tr w:rsidR="00A50690" w:rsidRPr="007A0B6A" w14:paraId="2A66B2E8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6CCA3624" w14:textId="1466C753" w:rsidR="00A50690" w:rsidRPr="007A0B6A" w:rsidRDefault="00A50690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2268" w:type="dxa"/>
            <w:gridSpan w:val="2"/>
          </w:tcPr>
          <w:p w14:paraId="152D9095" w14:textId="4EE29677" w:rsidR="00A50690" w:rsidRPr="007A0B6A" w:rsidRDefault="00A50690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6237" w:type="dxa"/>
          </w:tcPr>
          <w:p w14:paraId="248C0348" w14:textId="3BE76E37" w:rsidR="00A50690" w:rsidRPr="007A0B6A" w:rsidRDefault="00A50690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ООО «Космос Отель Байкал»</w:t>
            </w:r>
          </w:p>
        </w:tc>
      </w:tr>
      <w:tr w:rsidR="0081122A" w:rsidRPr="007A0B6A" w14:paraId="2A48BEC1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68B2A748" w14:textId="7250FDCF" w:rsidR="0081122A" w:rsidRPr="007A0B6A" w:rsidRDefault="0081122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2268" w:type="dxa"/>
            <w:gridSpan w:val="2"/>
          </w:tcPr>
          <w:p w14:paraId="1380ACD3" w14:textId="0A6FFDD7" w:rsidR="0081122A" w:rsidRPr="007A0B6A" w:rsidRDefault="00E2580F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проектировщик</w:t>
            </w:r>
          </w:p>
        </w:tc>
        <w:tc>
          <w:tcPr>
            <w:tcW w:w="6237" w:type="dxa"/>
          </w:tcPr>
          <w:p w14:paraId="28C86148" w14:textId="447D3C57" w:rsidR="0081122A" w:rsidRPr="007A0B6A" w:rsidRDefault="0081122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22A" w:rsidRPr="007A0B6A" w14:paraId="4B14EE0C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354EECBE" w14:textId="33FE44EC" w:rsidR="0081122A" w:rsidRPr="007A0B6A" w:rsidRDefault="0081122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2268" w:type="dxa"/>
            <w:gridSpan w:val="2"/>
          </w:tcPr>
          <w:p w14:paraId="79D6C2F3" w14:textId="4367C4DB" w:rsidR="0081122A" w:rsidRPr="007A0B6A" w:rsidRDefault="0081122A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Адрес строительства</w:t>
            </w:r>
          </w:p>
        </w:tc>
        <w:tc>
          <w:tcPr>
            <w:tcW w:w="6237" w:type="dxa"/>
          </w:tcPr>
          <w:p w14:paraId="2FDCF7A3" w14:textId="15633BEC" w:rsidR="0081122A" w:rsidRPr="007A0B6A" w:rsidRDefault="0081122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Республика Бурятия, р-н Прибайкальский, земельный участок «Бухта Безымянная» на территории ОЭЗ ТРТ «Байкальская Гавань».</w:t>
            </w:r>
          </w:p>
        </w:tc>
      </w:tr>
      <w:tr w:rsidR="0081122A" w:rsidRPr="007A0B6A" w14:paraId="11265FD7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4B069766" w14:textId="27956842" w:rsidR="0081122A" w:rsidRPr="007A0B6A" w:rsidRDefault="0081122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2268" w:type="dxa"/>
            <w:gridSpan w:val="2"/>
          </w:tcPr>
          <w:p w14:paraId="5F28C466" w14:textId="60D029AB" w:rsidR="0081122A" w:rsidRPr="007A0B6A" w:rsidRDefault="0081122A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Вид строительства</w:t>
            </w:r>
          </w:p>
        </w:tc>
        <w:tc>
          <w:tcPr>
            <w:tcW w:w="6237" w:type="dxa"/>
          </w:tcPr>
          <w:p w14:paraId="56EB04DC" w14:textId="3FE8F03D" w:rsidR="0081122A" w:rsidRPr="007A0B6A" w:rsidRDefault="0081122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Новое строительство.</w:t>
            </w:r>
          </w:p>
        </w:tc>
      </w:tr>
      <w:tr w:rsidR="0081122A" w:rsidRPr="007A0B6A" w14:paraId="6C7CCA74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0CFABAF6" w14:textId="7760CDCF" w:rsidR="0081122A" w:rsidRPr="007A0B6A" w:rsidRDefault="0081122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2268" w:type="dxa"/>
            <w:gridSpan w:val="2"/>
          </w:tcPr>
          <w:p w14:paraId="22503806" w14:textId="7BB049E7" w:rsidR="0081122A" w:rsidRPr="007A0B6A" w:rsidRDefault="0081122A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14:paraId="09E33534" w14:textId="361FE720" w:rsidR="0081122A" w:rsidRPr="007A0B6A" w:rsidRDefault="0081122A" w:rsidP="0075164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проектирования и строительства за счет </w:t>
            </w:r>
            <w:r w:rsidR="00751647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собственных и заемных средств, а также с привлечением средств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</w:tr>
      <w:tr w:rsidR="00AF7C82" w:rsidRPr="007A0B6A" w14:paraId="6DDC4A2C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7B02B2FF" w14:textId="17C83E9A" w:rsidR="00AF7C82" w:rsidRPr="007A0B6A" w:rsidRDefault="00AF7C82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2268" w:type="dxa"/>
            <w:gridSpan w:val="2"/>
          </w:tcPr>
          <w:p w14:paraId="3199DA3F" w14:textId="207E55E2" w:rsidR="00AF7C82" w:rsidRPr="007A0B6A" w:rsidRDefault="00AF7C82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 проектирования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(краткое описание):</w:t>
            </w:r>
          </w:p>
        </w:tc>
        <w:tc>
          <w:tcPr>
            <w:tcW w:w="6237" w:type="dxa"/>
          </w:tcPr>
          <w:p w14:paraId="1715F474" w14:textId="1172DECE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«Природно-оздоровительный комплекс «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Cosmos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Collection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Baikal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Resort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» категории 5* на участке «Бухта Безымянная» ОЭЗ ТРТ «Байкальская гавань»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и строительство которого планируется осуществить на земельных участках с кадастровыми номерами 03:16:480101:30, 03:16:480101:46, 03:16:480101:47 с видом разрешенного использования «для строительства объектов туристско-рекреационной особой экономической зоны».</w:t>
            </w:r>
          </w:p>
          <w:p w14:paraId="404FC4EE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земельных участков Объекта 381,95 га. </w:t>
            </w:r>
          </w:p>
          <w:p w14:paraId="4F42C08B" w14:textId="30D48DB1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Общая ориентировочная площадь объектов капитального строительства (ОКС) в составе Объекта –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58 600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D8287D" w14:textId="77777777" w:rsidR="006C362C" w:rsidRPr="007A0B6A" w:rsidRDefault="006C362C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406A6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Строительство ОКС и благоустройство территории Объекта планируется осуществить в несколько этапов:</w:t>
            </w:r>
          </w:p>
          <w:p w14:paraId="56CFF9E7" w14:textId="1024A12F" w:rsidR="00AF7C82" w:rsidRPr="007A0B6A" w:rsidRDefault="00AF7C82" w:rsidP="00AF7C82">
            <w:pPr>
              <w:pStyle w:val="ab"/>
              <w:numPr>
                <w:ilvl w:val="0"/>
                <w:numId w:val="17"/>
              </w:numPr>
              <w:spacing w:before="60" w:after="60"/>
              <w:ind w:left="299" w:firstLine="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1-я очередь (1 этап)</w:t>
            </w:r>
            <w:r w:rsidR="007200FA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, ввод в эксплуатацию в 2024 г.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строительство ОКС общей ориентировочной площадью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2783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 территории;</w:t>
            </w:r>
          </w:p>
          <w:p w14:paraId="03B2E678" w14:textId="493E3E18" w:rsidR="00AF7C82" w:rsidRPr="007A0B6A" w:rsidRDefault="00AF7C82" w:rsidP="00AF7C82">
            <w:pPr>
              <w:pStyle w:val="ab"/>
              <w:numPr>
                <w:ilvl w:val="0"/>
                <w:numId w:val="17"/>
              </w:numPr>
              <w:spacing w:before="60" w:after="60"/>
              <w:ind w:left="299" w:firstLine="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1-я очередь (2 этап)</w:t>
            </w:r>
            <w:r w:rsidR="007200FA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, ввод в эксплуатацию в 2026 г.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строительство ОКС общей ориентировочной площадью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 территории;</w:t>
            </w:r>
          </w:p>
          <w:p w14:paraId="01402B04" w14:textId="3EFEBD45" w:rsidR="00AF7C82" w:rsidRPr="007A0B6A" w:rsidRDefault="00AF7C82" w:rsidP="00AF7C82">
            <w:pPr>
              <w:pStyle w:val="ab"/>
              <w:numPr>
                <w:ilvl w:val="0"/>
                <w:numId w:val="17"/>
              </w:numPr>
              <w:spacing w:before="60" w:after="60"/>
              <w:ind w:left="299" w:firstLine="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2-я очередь</w:t>
            </w:r>
            <w:r w:rsidR="007200FA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 ввод в эксплуатацию в 2028 г.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строительство ОКС общей ориентировочной площадью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1854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 территории.</w:t>
            </w:r>
          </w:p>
          <w:p w14:paraId="3D711751" w14:textId="77777777" w:rsidR="006C362C" w:rsidRPr="007A0B6A" w:rsidRDefault="006C362C" w:rsidP="00907BB2">
            <w:pPr>
              <w:pStyle w:val="ab"/>
              <w:spacing w:before="60" w:after="60"/>
              <w:ind w:left="3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7BE6D" w14:textId="77777777" w:rsidR="00907BB2" w:rsidRPr="007A0B6A" w:rsidRDefault="00907BB2" w:rsidP="00907BB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Перечень ОКС в соответствии с очередностью строительства указана в Приложении №1 к настоящему Техническому заданию.</w:t>
            </w:r>
          </w:p>
          <w:p w14:paraId="437924C2" w14:textId="77777777" w:rsidR="00907BB2" w:rsidRPr="007A0B6A" w:rsidRDefault="00907BB2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316E6" w14:textId="079392F3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Общий номерной фонд Объекта</w:t>
            </w:r>
            <w:r w:rsidR="006C362C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– 361 номер, в том числе:</w:t>
            </w:r>
          </w:p>
          <w:p w14:paraId="2D62498D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- 136 номеров категории «Люкс/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 в здании гостиницы 5* (1-я очередь);</w:t>
            </w:r>
          </w:p>
          <w:p w14:paraId="2EAC7174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- 124 номеров категории «Люкс/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 в корпусе гостиницы (2-я очередь)</w:t>
            </w:r>
          </w:p>
          <w:p w14:paraId="288930B4" w14:textId="1CB5B3D5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0 номеров в коттеджах гостевых индивидуальных;</w:t>
            </w:r>
          </w:p>
          <w:p w14:paraId="321E40C2" w14:textId="22C6A7F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00FA" w:rsidRPr="007A0B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0 номеров в дуплексах;</w:t>
            </w:r>
          </w:p>
          <w:p w14:paraId="4DA7245F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- 10 номеров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глэмпинге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(гостевой </w:t>
            </w:r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эко-дом</w:t>
            </w:r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02B3ECF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- 1 номер в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-коттедж.</w:t>
            </w:r>
          </w:p>
          <w:p w14:paraId="5AACD33C" w14:textId="2DCB4AEF" w:rsidR="006C362C" w:rsidRPr="007A0B6A" w:rsidRDefault="006C362C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90A2" w14:textId="6CE68810" w:rsidR="006C362C" w:rsidRPr="007A0B6A" w:rsidRDefault="006C362C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A2BB0" w14:textId="5EE47614" w:rsidR="00AF7C82" w:rsidRPr="007A0B6A" w:rsidRDefault="006C362C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F7C8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ерритория Объекта условно разделена на несколько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функциональных </w:t>
            </w:r>
            <w:r w:rsidR="00AF7C82" w:rsidRPr="007A0B6A">
              <w:rPr>
                <w:rFonts w:ascii="Times New Roman" w:hAnsi="Times New Roman" w:cs="Times New Roman"/>
                <w:sz w:val="20"/>
                <w:szCs w:val="20"/>
              </w:rPr>
              <w:t>зон:</w:t>
            </w:r>
          </w:p>
          <w:p w14:paraId="54AAE6B6" w14:textId="518C3B52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</w:t>
            </w:r>
            <w:r w:rsidR="006C362C" w:rsidRPr="007A0B6A">
              <w:rPr>
                <w:rFonts w:ascii="Times New Roman" w:hAnsi="Times New Roman" w:cs="Times New Roman"/>
                <w:sz w:val="20"/>
                <w:szCs w:val="20"/>
              </w:rPr>
              <w:t>гостиничного комплекса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пляжной инфраструктурой</w:t>
            </w:r>
            <w:r w:rsidR="006C362C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(1-я, 2-я очередь)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61C3E9" w14:textId="78D61305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</w:t>
            </w:r>
            <w:r w:rsidR="002F47CF" w:rsidRPr="007A0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 коттеджей и дуплексов (1-я</w:t>
            </w:r>
            <w:r w:rsidR="003D119D" w:rsidRPr="007A0B6A">
              <w:rPr>
                <w:rFonts w:ascii="Times New Roman" w:hAnsi="Times New Roman" w:cs="Times New Roman"/>
                <w:sz w:val="20"/>
                <w:szCs w:val="20"/>
              </w:rPr>
              <w:t>, 2-я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очередь);</w:t>
            </w:r>
          </w:p>
          <w:p w14:paraId="5C563533" w14:textId="036868E9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расположения </w:t>
            </w:r>
            <w:r w:rsidR="003D119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гостевых </w:t>
            </w:r>
            <w:proofErr w:type="gramStart"/>
            <w:r w:rsidR="003D119D" w:rsidRPr="007A0B6A">
              <w:rPr>
                <w:rFonts w:ascii="Times New Roman" w:hAnsi="Times New Roman" w:cs="Times New Roman"/>
                <w:sz w:val="20"/>
                <w:szCs w:val="20"/>
              </w:rPr>
              <w:t>эко-домов</w:t>
            </w:r>
            <w:proofErr w:type="gramEnd"/>
            <w:r w:rsidR="003D119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глэмпинг</w:t>
            </w:r>
            <w:proofErr w:type="spellEnd"/>
            <w:r w:rsidR="006C362C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2-я очередь);</w:t>
            </w:r>
          </w:p>
          <w:p w14:paraId="7243D4CB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-коттеджа (1-я очередь, 1 этап);</w:t>
            </w:r>
          </w:p>
          <w:p w14:paraId="2F4765D6" w14:textId="3F1745B1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въездной </w:t>
            </w:r>
            <w:r w:rsidR="00C8579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группы курорта,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административно-</w:t>
            </w:r>
            <w:r w:rsidR="00C85796" w:rsidRPr="007A0B6A">
              <w:rPr>
                <w:rFonts w:ascii="Times New Roman" w:hAnsi="Times New Roman" w:cs="Times New Roman"/>
                <w:sz w:val="20"/>
                <w:szCs w:val="20"/>
              </w:rPr>
              <w:t>технических объектов 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для </w:t>
            </w:r>
            <w:r w:rsidR="00C8579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проживания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персонала;</w:t>
            </w:r>
          </w:p>
          <w:p w14:paraId="611A8068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спортивно-оздоровительных объектов (центр восточной медицины, ФОК, геотермальный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спа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-комплекс);</w:t>
            </w:r>
          </w:p>
          <w:p w14:paraId="50BD026D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водного центра (пирс, эллинг, прокат инвентаря);</w:t>
            </w:r>
          </w:p>
          <w:p w14:paraId="7E12F7F8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парковая зона (эко-парк с природной тропой, парк с тропой искусств);</w:t>
            </w:r>
          </w:p>
          <w:p w14:paraId="38BFE645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вертолетных площадок;</w:t>
            </w:r>
          </w:p>
          <w:p w14:paraId="7656753B" w14:textId="79AB4F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расположения дацана.</w:t>
            </w:r>
          </w:p>
        </w:tc>
      </w:tr>
      <w:tr w:rsidR="00AF7C82" w:rsidRPr="007A0B6A" w14:paraId="7D528F6A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31C10676" w14:textId="1AFAD5B8" w:rsidR="00AF7C82" w:rsidRPr="007A0B6A" w:rsidRDefault="00AF7C82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1.7</w:t>
            </w:r>
          </w:p>
        </w:tc>
        <w:tc>
          <w:tcPr>
            <w:tcW w:w="2268" w:type="dxa"/>
            <w:gridSpan w:val="2"/>
          </w:tcPr>
          <w:p w14:paraId="5521A805" w14:textId="558F9814" w:rsidR="00AF7C82" w:rsidRPr="007A0B6A" w:rsidRDefault="00AF7C82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Существующие ограничения и требования при разработке ПД</w:t>
            </w:r>
          </w:p>
        </w:tc>
        <w:tc>
          <w:tcPr>
            <w:tcW w:w="6237" w:type="dxa"/>
          </w:tcPr>
          <w:p w14:paraId="11DA0A35" w14:textId="207A7D21" w:rsidR="00CC659D" w:rsidRPr="007A0B6A" w:rsidRDefault="00CC659D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1) Территория Объекта расположена в прибрежной зоне озера Байкал</w:t>
            </w:r>
            <w:r w:rsidR="001623D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не является </w:t>
            </w:r>
            <w:proofErr w:type="gramStart"/>
            <w:r w:rsidR="001623DB" w:rsidRPr="007A0B6A">
              <w:rPr>
                <w:rFonts w:ascii="Times New Roman" w:hAnsi="Times New Roman" w:cs="Times New Roman"/>
                <w:sz w:val="20"/>
                <w:szCs w:val="20"/>
              </w:rPr>
              <w:t>Особо</w:t>
            </w:r>
            <w:proofErr w:type="gramEnd"/>
            <w:r w:rsidR="001623D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охраняемой природной территорией (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ООПТ).</w:t>
            </w:r>
          </w:p>
          <w:p w14:paraId="74C64155" w14:textId="77777777" w:rsidR="00CC659D" w:rsidRPr="007A0B6A" w:rsidRDefault="00CC659D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2) На территории Объекта располагаются объекты археологического наследия федерального значения с соответствующей охранной зоной: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Безымянка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VII. Стоянка»,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Безымянка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VI. Стоянка»,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Безымянка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V. Стоянка»,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Безымянка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VI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I. Стоянка».</w:t>
            </w:r>
          </w:p>
          <w:p w14:paraId="74C54EEA" w14:textId="77777777" w:rsidR="00CC659D" w:rsidRPr="007A0B6A" w:rsidRDefault="00CC659D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3) При разработке ПД стадии «Проект» необходимо использовать технологии информационного моделирования капитального строительства (BIM).</w:t>
            </w:r>
          </w:p>
          <w:p w14:paraId="50715CB8" w14:textId="58AB0644" w:rsidR="00CC659D" w:rsidRPr="007A0B6A" w:rsidRDefault="00CC659D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4) Раздел 11 ПД «</w:t>
            </w:r>
            <w:r w:rsidR="001623DB" w:rsidRPr="007A0B6A">
              <w:rPr>
                <w:rFonts w:ascii="Times New Roman" w:hAnsi="Times New Roman" w:cs="Times New Roman"/>
                <w:sz w:val="20"/>
                <w:szCs w:val="20"/>
              </w:rPr>
              <w:t>Смета на строительство объектов капитального строительства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 должен быть разработан по нормативной базе ФЕР-2020.</w:t>
            </w:r>
          </w:p>
          <w:p w14:paraId="0737A8C7" w14:textId="27FEE679" w:rsidR="00AF7C82" w:rsidRPr="007A0B6A" w:rsidRDefault="00CC659D" w:rsidP="00CC659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5) Основной строительный материал, применяемый для проектирование и строительства ОКС в составе Объекта –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CLT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-панели.</w:t>
            </w:r>
          </w:p>
        </w:tc>
      </w:tr>
      <w:tr w:rsidR="001623DB" w:rsidRPr="007A0B6A" w14:paraId="702542C2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0DA8A63D" w14:textId="203D50E5" w:rsidR="001623DB" w:rsidRPr="007A0B6A" w:rsidRDefault="001623DB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2268" w:type="dxa"/>
            <w:gridSpan w:val="2"/>
          </w:tcPr>
          <w:p w14:paraId="19FE232B" w14:textId="1F297F2B" w:rsidR="001623DB" w:rsidRPr="007A0B6A" w:rsidRDefault="001623DB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Этапы выполнения работ</w:t>
            </w:r>
          </w:p>
        </w:tc>
        <w:tc>
          <w:tcPr>
            <w:tcW w:w="6237" w:type="dxa"/>
          </w:tcPr>
          <w:p w14:paraId="0C71AD82" w14:textId="77777777" w:rsidR="001623DB" w:rsidRPr="007A0B6A" w:rsidRDefault="001623DB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№1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разработка объемно-планировочных решений объектов капитального строительства (ОКС) в составе Объекта в объеме, достаточном для разработки проекта планировки территории (ППТ) и расчета инженерных нагрузок.</w:t>
            </w:r>
          </w:p>
          <w:p w14:paraId="77D4B0C8" w14:textId="6046D210" w:rsidR="001623DB" w:rsidRPr="007A0B6A" w:rsidRDefault="001623DB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разработка комплексной схемы инженерного обеспечения Объекта (КСИО), схемы транспортного обеспечения Объекта, включая согласование (при необходимости) КСИО и транспортной схемы в установленном порядке с уполномоченными организациями.</w:t>
            </w:r>
          </w:p>
          <w:p w14:paraId="57EFFBD3" w14:textId="475A530A" w:rsidR="001623DB" w:rsidRPr="007A0B6A" w:rsidRDefault="001623DB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№3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проектной документации стадии «Проект» на магистральные внутриплощадочные инженерные сети и головные инженерные сооружения (согласно утвержденной КСИО) и сопровождение при проведении государственной экологической и </w:t>
            </w:r>
            <w:r w:rsidR="00D31B8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строительной экспертизы (ФАУ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») проектной документации.</w:t>
            </w:r>
          </w:p>
          <w:p w14:paraId="18E4906A" w14:textId="3BC87DB0" w:rsidR="005413EF" w:rsidRPr="007A0B6A" w:rsidRDefault="005413EF" w:rsidP="005413EF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Этапы №4, №5, №6, №7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стадии «Проект» на объекты капитального строительства 1 этапа 1-</w:t>
            </w:r>
            <w:r w:rsidR="005B7F69" w:rsidRPr="007A0B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Объекта и сопровождение при проведении государственной экологической и </w:t>
            </w:r>
            <w:r w:rsidR="00D31B8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строительной экспертизы (ФАУ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») проектной документации.</w:t>
            </w:r>
          </w:p>
          <w:p w14:paraId="4597EB28" w14:textId="2B041D97" w:rsidR="001623DB" w:rsidRPr="007A0B6A" w:rsidRDefault="001623DB" w:rsidP="00CC659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BE" w:rsidRPr="007A0B6A" w14:paraId="46B3F0CE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24FB65CE" w14:textId="5CAC275F" w:rsidR="00F50ABE" w:rsidRPr="007A0B6A" w:rsidRDefault="00D31B8B" w:rsidP="00F50A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1.9</w:t>
            </w:r>
          </w:p>
        </w:tc>
        <w:tc>
          <w:tcPr>
            <w:tcW w:w="2268" w:type="dxa"/>
            <w:gridSpan w:val="2"/>
          </w:tcPr>
          <w:p w14:paraId="5B7D566B" w14:textId="2D73C235" w:rsidR="00F50ABE" w:rsidRPr="007A0B6A" w:rsidRDefault="001623DB" w:rsidP="00F50ABE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Состав и</w:t>
            </w:r>
            <w:r w:rsidR="00F50AB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сроки выполнения работ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этапам</w:t>
            </w:r>
          </w:p>
        </w:tc>
        <w:tc>
          <w:tcPr>
            <w:tcW w:w="6237" w:type="dxa"/>
          </w:tcPr>
          <w:p w14:paraId="1EE41AF4" w14:textId="08D61CF4" w:rsidR="00F50ABE" w:rsidRPr="007A0B6A" w:rsidRDefault="00D31B8B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  <w:r w:rsidR="00F50AB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 </w:t>
            </w:r>
            <w:r w:rsidR="00F50ABE"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№1</w:t>
            </w:r>
            <w:r w:rsidR="00F50AB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F50ABE" w:rsidRPr="007A0B6A">
              <w:rPr>
                <w:rFonts w:ascii="Times New Roman" w:hAnsi="Times New Roman" w:cs="Times New Roman"/>
                <w:sz w:val="20"/>
                <w:szCs w:val="20"/>
              </w:rPr>
              <w:t>разработка объемно-планировочных решений объектов капитального строительства (ОКС) в составе Объекта</w:t>
            </w:r>
            <w:r w:rsidR="002930D1">
              <w:rPr>
                <w:rFonts w:ascii="Times New Roman" w:hAnsi="Times New Roman" w:cs="Times New Roman"/>
                <w:sz w:val="20"/>
                <w:szCs w:val="20"/>
              </w:rPr>
              <w:t xml:space="preserve"> (1-я, </w:t>
            </w:r>
            <w:r w:rsidR="002930D1">
              <w:rPr>
                <w:rFonts w:ascii="Times New Roman" w:hAnsi="Times New Roman" w:cs="Times New Roman"/>
                <w:sz w:val="20"/>
                <w:szCs w:val="20"/>
              </w:rPr>
              <w:br/>
              <w:t>2-я очереди)</w:t>
            </w:r>
            <w:r w:rsidR="00F50AB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 объеме, достаточном для разработки проекта планировки территории (ППТ) и расчета инженерных нагрузок.</w:t>
            </w:r>
          </w:p>
          <w:p w14:paraId="2FEABC1D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3F6439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Этапу №1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40 рабочих дней с даты получения исходных данных от Заказчика.</w:t>
            </w:r>
          </w:p>
          <w:p w14:paraId="29F4C7AF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  <w:p w14:paraId="2E9D4A69" w14:textId="073E0774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ОКС</w:t>
            </w:r>
            <w:r w:rsidR="0029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(1-я, 2-я очереди)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общей ориентировочной площадью:</w:t>
            </w:r>
          </w:p>
          <w:p w14:paraId="633C5CB5" w14:textId="77777777" w:rsidR="00F50ABE" w:rsidRPr="007A0B6A" w:rsidRDefault="00F50ABE" w:rsidP="00F50ABE">
            <w:pPr>
              <w:pStyle w:val="ab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номерного фонда</w:t>
            </w:r>
          </w:p>
          <w:p w14:paraId="1DBD7F4C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категории 5*, главный корпус на 136 номеров с гостевой инфраструктурой (15 000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9C93D89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категории 5*, корпус на 124 номера (12 000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84A69B8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Дуплексы на 2 номера (типовая планировка), 220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без учета террас -  2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(440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9C66D1F" w14:textId="5DEB7C1D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Дуплексы на 2 номера (типовая планировка), 180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без учета террас -  </w:t>
            </w:r>
            <w:r w:rsidR="00DD654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proofErr w:type="spellStart"/>
            <w:r w:rsidR="00DD654B"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DD654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(684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C54F75C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Коттеджи гостевые (типовая планировка), 260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без учета террас -  2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(520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2A247A2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Коттеджи гостевые (типовая планировка), 200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без учета террас -  8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(1600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6A2E911" w14:textId="77777777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-дом гостевой (индивидуальная планировка),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(500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2FCDAC" w14:textId="63AA4750" w:rsidR="00F50ABE" w:rsidRPr="007A0B6A" w:rsidRDefault="00F50ABE" w:rsidP="00F50ABE">
            <w:pPr>
              <w:pStyle w:val="ab"/>
              <w:numPr>
                <w:ilvl w:val="0"/>
                <w:numId w:val="20"/>
              </w:numPr>
              <w:spacing w:before="60" w:after="12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Гостевой эко-дом (типовая планировка), 10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D33F07" w14:textId="77777777" w:rsidR="00F50ABE" w:rsidRPr="007A0B6A" w:rsidRDefault="00F50ABE" w:rsidP="00F50ABE">
            <w:pPr>
              <w:pStyle w:val="ab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гостевой инфраструктуры</w:t>
            </w:r>
          </w:p>
          <w:p w14:paraId="0125D1EE" w14:textId="3E3FFF4B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Главная въездная группа курорта (</w:t>
            </w:r>
            <w:r w:rsidR="00557F2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proofErr w:type="gramStart"/>
            <w:r w:rsidR="00557F25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22F33788" w14:textId="7CD3EB64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Банные комплексы, 100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60D70" w:rsidRPr="007A0B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D70" w:rsidRPr="007A0B6A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7A62C5B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Ресторан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Carte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(600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007D21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Кафе на пляже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6CD49E2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комплекс с открытыми спортивными площадками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(5500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C983659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Водный центр (пирс, эллинг, прокат спортинвентаря,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спорт.техники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оборудования)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(850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69C69B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Центр восточной медицины – 1 шт. (2000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F4ECB8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Дацан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92A2277" w14:textId="77777777" w:rsidR="00F50ABE" w:rsidRPr="007A0B6A" w:rsidRDefault="00F50ABE" w:rsidP="00F50ABE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8FDFB" w14:textId="77777777" w:rsidR="00F50ABE" w:rsidRPr="007A0B6A" w:rsidRDefault="00F50ABE" w:rsidP="00F50ABE">
            <w:pPr>
              <w:pStyle w:val="ab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Административно-технические объекты:</w:t>
            </w:r>
          </w:p>
          <w:p w14:paraId="4CB45C5A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для персонала – 2 корпуса (5000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47BE30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Административно-технический комплекс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(2000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1581AF1" w14:textId="77777777" w:rsidR="00F50ABE" w:rsidRPr="007A0B6A" w:rsidRDefault="00F50ABE" w:rsidP="00F50ABE">
            <w:pPr>
              <w:pStyle w:val="ab"/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коттедж генерального менеджера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(150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C0E71C9" w14:textId="77777777" w:rsidR="00F50ABE" w:rsidRPr="007A0B6A" w:rsidRDefault="00F50ABE" w:rsidP="00F50ABE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FE485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Исходные данные от Заказчика для работ по Этапу №1:</w:t>
            </w:r>
          </w:p>
          <w:p w14:paraId="455E7425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мастер-план расположения ОКС на архивной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топосъемке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М 1:2000 в соответствии с очередностью строительства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39A8143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выписки из ЕРГН по земельным участкам;</w:t>
            </w:r>
          </w:p>
          <w:p w14:paraId="695DCEAA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схема расположения объектов археологического наследия с границами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ECE3C1B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топографическая съемка земельных участков 1:2000 (архивная)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E4A44F" w14:textId="37039CA9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ориентировочные ТЭП ОКС, указанные </w:t>
            </w:r>
            <w:r w:rsidR="00470607" w:rsidRPr="007A0B6A">
              <w:rPr>
                <w:rFonts w:ascii="Times New Roman" w:hAnsi="Times New Roman" w:cs="Times New Roman"/>
                <w:sz w:val="20"/>
                <w:szCs w:val="20"/>
              </w:rPr>
              <w:t>в настоящем техническом задании</w:t>
            </w:r>
            <w:r w:rsidR="005B7F6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разделах 2, 3, 4</w:t>
            </w:r>
            <w:r w:rsidR="00470607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397438" w14:textId="54C87977" w:rsidR="00470607" w:rsidRPr="007A0B6A" w:rsidRDefault="00470607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референсы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по архитектурным решениям ОКС.</w:t>
            </w:r>
          </w:p>
          <w:p w14:paraId="568055FF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20"/>
                <w:u w:val="single"/>
              </w:rPr>
            </w:pPr>
          </w:p>
          <w:p w14:paraId="146FF5AD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№1:</w:t>
            </w:r>
          </w:p>
          <w:p w14:paraId="26309FC0" w14:textId="77777777" w:rsidR="00F50ABE" w:rsidRPr="007A0B6A" w:rsidRDefault="00F50ABE" w:rsidP="00F50ABE">
            <w:pPr>
              <w:spacing w:before="60" w:after="60"/>
              <w:ind w:left="31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планировочные решения по всем ОКС в составе Объекта включая: поэтажные планы, схематические разрезы зданий с определением уровней; спецификация основных строительных материалов;</w:t>
            </w:r>
          </w:p>
          <w:p w14:paraId="326D618B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ведомость ОКС с технико-экономическими показателями и расчетными показателями нагрузок по сетям электро-, водо-, теплоснабжению ОКС (в объеме, достаточном для разработки ППТ и получения ТУ);</w:t>
            </w:r>
          </w:p>
          <w:p w14:paraId="2943CE57" w14:textId="593EEBB9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генеральный план Объекта</w:t>
            </w:r>
            <w:r w:rsidR="00C32590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E60FDE" w14:textId="404F419D" w:rsidR="00C32590" w:rsidRPr="007A0B6A" w:rsidRDefault="00C32590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уточненное Техническое задание на разработку проектной документации стадии «Проект» по объектам капитального строительства 1 этапа 1-й очереди Объекта.</w:t>
            </w:r>
          </w:p>
          <w:p w14:paraId="294FA5F7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F9EBDB5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Передать Заказчику разработанные материалы Этапа №1 в следующем виде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E0C5CF" w14:textId="77777777" w:rsidR="00F50ABE" w:rsidRPr="007A0B6A" w:rsidRDefault="00F50ABE" w:rsidP="00F50AB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буклет с чертежами и схемами (1 экземпляр в формате PDF – на электронном носителе; 3 экземпляра – на бумажном носителе);</w:t>
            </w:r>
          </w:p>
          <w:p w14:paraId="3A3674F9" w14:textId="77777777" w:rsidR="00F50ABE" w:rsidRPr="007A0B6A" w:rsidRDefault="00DD654B" w:rsidP="00DD654B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генплан </w:t>
            </w:r>
            <w:r w:rsidR="00F50AB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формате </w:t>
            </w:r>
            <w:proofErr w:type="spellStart"/>
            <w:r w:rsidR="00F50ABE"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dwg</w:t>
            </w:r>
            <w:proofErr w:type="spellEnd"/>
            <w:r w:rsidR="00C32590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6924C1" w14:textId="7B09ADF9" w:rsidR="00C32590" w:rsidRPr="007A0B6A" w:rsidRDefault="00C32590" w:rsidP="0042677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26773" w:rsidRPr="007A0B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ехническое задание на разработку проектной документации стадии «Проект» по объектам капитального строительства 1 этапа 1-й очереди Объекта</w:t>
            </w:r>
            <w:r w:rsidR="0042677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(в электронном виде, в формате </w:t>
            </w:r>
            <w:r w:rsidR="00426773"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="00426773" w:rsidRPr="007A0B6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F7C82" w:rsidRPr="007A0B6A" w14:paraId="69C94A9D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4AE17875" w14:textId="77777777" w:rsidR="00AF7C82" w:rsidRPr="007A0B6A" w:rsidRDefault="00AF7C82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6D7079B" w14:textId="77777777" w:rsidR="00AF7C82" w:rsidRPr="007A0B6A" w:rsidRDefault="00AF7C82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068810F3" w14:textId="3487AB42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D31B8B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разработка комплексной схемы инженерного обеспечения Объекта (КСИО), схемы транспортного обеспечения Объекта, включая согласование (при необходимости) КСИО и транспортной схемы в установленном порядке с уполномоченными организациями.</w:t>
            </w:r>
          </w:p>
          <w:p w14:paraId="2CFEE18B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491F5A3D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Этапу №2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40 рабочих дней с даты получения исходных данных от Заказчика.</w:t>
            </w:r>
          </w:p>
          <w:p w14:paraId="52D5A76B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6984A084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внутриплощадочных сетей инженерного обеспечения и инженерных сооружений:</w:t>
            </w:r>
          </w:p>
          <w:p w14:paraId="200ED055" w14:textId="10297601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и распределительные сети электроснабжения (мощность 9,3 МВт) </w:t>
            </w:r>
            <w:r w:rsidR="00DD654B" w:rsidRPr="007A0B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r w:rsidR="00DD654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от РТП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БКТП;</w:t>
            </w:r>
          </w:p>
          <w:p w14:paraId="735B0153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Водозаборный узел (480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/сутки);</w:t>
            </w:r>
          </w:p>
          <w:p w14:paraId="054ED30E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Сети водоснабжения, водоотведения, канализации;</w:t>
            </w:r>
          </w:p>
          <w:p w14:paraId="3C0363FA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Канализационно-очистные станции (КОС);</w:t>
            </w:r>
          </w:p>
          <w:p w14:paraId="691F47E2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Канализационно-насосные станции (КНС);</w:t>
            </w:r>
          </w:p>
          <w:p w14:paraId="70158FAD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Локальные очистные сооружения (ЛОС);</w:t>
            </w:r>
          </w:p>
          <w:p w14:paraId="0635D33E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Центральные газовые котельные с газгольдерами, распределительная сеть теплоснабжения (до 10 Гкал/сутки) с вводом в ИТП ОКС;</w:t>
            </w:r>
          </w:p>
          <w:p w14:paraId="59F59A82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Пруды-отстойники (при необходимости);</w:t>
            </w:r>
          </w:p>
          <w:p w14:paraId="3E3554C7" w14:textId="77777777" w:rsidR="003D3A12" w:rsidRPr="007A0B6A" w:rsidRDefault="003D3A12" w:rsidP="003D3A12">
            <w:pPr>
              <w:pStyle w:val="ab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Сети связи.</w:t>
            </w:r>
          </w:p>
          <w:p w14:paraId="1F02312F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2259837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Схема транспортного обеспечения Объекта включает:</w:t>
            </w:r>
          </w:p>
          <w:p w14:paraId="674D3C09" w14:textId="108214E2" w:rsidR="003D3A12" w:rsidRPr="007A0B6A" w:rsidRDefault="003D3A12" w:rsidP="003D3A12">
            <w:pPr>
              <w:pStyle w:val="ab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Схема внутриплощадочной улично-дорожной сети (съезды на территорию Объекта с существующей УДС, дороги, проезды) с разделением и регулированием транспортных потоков,</w:t>
            </w:r>
            <w:r w:rsidR="0064448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расстановкой дорожных знаков</w:t>
            </w:r>
            <w:r w:rsidR="0064448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051F1B" w14:textId="77777777" w:rsidR="003D3A12" w:rsidRPr="007A0B6A" w:rsidRDefault="003D3A12" w:rsidP="003D3A12">
            <w:pPr>
              <w:pStyle w:val="ab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Оценка транспортной нагрузки на УДС.</w:t>
            </w:r>
          </w:p>
          <w:p w14:paraId="74870F9E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7C6F252B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Исходные данные от Заказчика для работ по Этапу №2:</w:t>
            </w:r>
          </w:p>
          <w:p w14:paraId="4EF1DDBA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мастер-план расположения ОКС на архивной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топосъемке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М 1:2000 в соответствии с очередностью строительства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FD41332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выписки из ЕРГН по земельным участкам;</w:t>
            </w:r>
          </w:p>
          <w:p w14:paraId="75F12AD8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схема расположения объектов археологического наследия с границами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0059DD3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топографическая съемка земельных участков 1:2000 (архивная)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47D26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ориентировочные расчетные инженерные нагрузки ОКС (Приложение №2 к настоящему Техническому заданию);</w:t>
            </w:r>
          </w:p>
          <w:p w14:paraId="1FC1D7F3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ориентировочная протяженность сетей электроснабжения, водоснабжения, водоотведения и канализации, теплоснабжения; проектируемой УДС, ориентировочная площадь твердых покрытий (Приложение №3 к настоящему Техническому заданию).</w:t>
            </w:r>
          </w:p>
          <w:p w14:paraId="6A864125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E074D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№2:</w:t>
            </w:r>
          </w:p>
          <w:p w14:paraId="6CEAED29" w14:textId="6985B0CE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Комплексная схема инженерного обеспечения территории Объекта с обозначением</w:t>
            </w:r>
            <w:r w:rsidR="00D1416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 магистральных/распределительных инженерных сетей,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этапов строительства с учетом очередности строительства ОКС, указанных в Приложении №1 к настоящему Техническому заданию;</w:t>
            </w:r>
          </w:p>
          <w:p w14:paraId="0B993615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Спецификация инженерных сетей и сооружений с технико-экономическими показателями и расчетными показателями инженерных нагрузок;</w:t>
            </w:r>
          </w:p>
          <w:p w14:paraId="0FBC8498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Схема транспортного обеспечения Объекта с обозначением этапов строительства УДС с учетом очередности строительства ОКС, указанных в Приложении №1 к настоящему Техническому заданию;</w:t>
            </w:r>
          </w:p>
          <w:p w14:paraId="4E378134" w14:textId="4CA8BA3F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Спецификация объектов транспортного обеспечения с технико-экономическими показателями и эксплуатационными характеристиками</w:t>
            </w:r>
            <w:r w:rsidR="000F6080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DCF29" w14:textId="59153235" w:rsidR="000F6080" w:rsidRPr="007A0B6A" w:rsidRDefault="000F6080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Техническое задание на разработку проектной документации стадии «Проект» на магистральные внутриплощадочные инженерные сети и головные инженерные сооружения Объекта (в электронном виде, в формате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42647465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20BA1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Передать Заказчику разработанные материалы Этапа №2 в следующем виде:</w:t>
            </w:r>
          </w:p>
          <w:p w14:paraId="6F14D728" w14:textId="77777777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буклет с чертежами и схемами (1 экземпляр в формате PDF – на электронном носителе; 3 экземпляра – на бумажном носителе);</w:t>
            </w:r>
          </w:p>
          <w:p w14:paraId="0D8F182A" w14:textId="58319769" w:rsidR="003D3A12" w:rsidRPr="007A0B6A" w:rsidRDefault="003D3A12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Схемы инженерного и транспортного обеспечения в формате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8A8764" w14:textId="752481B2" w:rsidR="000F6080" w:rsidRPr="007A0B6A" w:rsidRDefault="000F6080" w:rsidP="003D3A1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Техническое задание на разработку проектной документации стадии «Проект» на магистральные внутриплощадочные инженерные сети и головные инженерные сооружения Объекта (в электронном виде, в формате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424B9CC0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C82" w:rsidRPr="007A0B6A" w14:paraId="20E392DA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3F764C90" w14:textId="77777777" w:rsidR="00AF7C82" w:rsidRPr="007A0B6A" w:rsidRDefault="00AF7C82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86401AF" w14:textId="77777777" w:rsidR="00AF7C82" w:rsidRPr="007A0B6A" w:rsidRDefault="00AF7C82" w:rsidP="00CC659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6B6C6656" w14:textId="77777777" w:rsidR="005F6147" w:rsidRDefault="005F6147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42C2D7" w14:textId="35ADE664" w:rsidR="00AF7C82" w:rsidRPr="007A0B6A" w:rsidRDefault="00D31B8B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  <w:r w:rsidR="00707A0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  <w:r w:rsidR="005B784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7A0E"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№3</w:t>
            </w:r>
            <w:r w:rsidR="00707A0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707A0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проектной документации стадии «Проект» на магистральные внутриплощадочные инженерные сети и </w:t>
            </w:r>
            <w:r w:rsidR="009C0CC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головные инженерные </w:t>
            </w:r>
            <w:r w:rsidR="00707A0E" w:rsidRPr="007A0B6A">
              <w:rPr>
                <w:rFonts w:ascii="Times New Roman" w:hAnsi="Times New Roman" w:cs="Times New Roman"/>
                <w:sz w:val="20"/>
                <w:szCs w:val="20"/>
              </w:rPr>
              <w:t>сооружения</w:t>
            </w:r>
            <w:r w:rsidR="00D1416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(согласно утвержденной КСИО)</w:t>
            </w:r>
            <w:r w:rsidR="0064448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сопр</w:t>
            </w:r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>овождение</w:t>
            </w:r>
            <w:r w:rsidR="0064448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государственной эколог</w:t>
            </w:r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4483" w:rsidRPr="007A0B6A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строительной экспертизы (ФАУ «</w:t>
            </w:r>
            <w:proofErr w:type="spellStart"/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="006D6F63" w:rsidRPr="007A0B6A">
              <w:rPr>
                <w:rFonts w:ascii="Times New Roman" w:hAnsi="Times New Roman" w:cs="Times New Roman"/>
                <w:sz w:val="20"/>
                <w:szCs w:val="20"/>
              </w:rPr>
              <w:t>») проектной документации.</w:t>
            </w:r>
          </w:p>
          <w:p w14:paraId="7CD45FE1" w14:textId="548FE41E" w:rsidR="00171C93" w:rsidRPr="007A0B6A" w:rsidRDefault="00171C93" w:rsidP="00171C9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работ по </w:t>
            </w:r>
            <w:r w:rsidR="00644483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разработке ПД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100 рабочих дней с даты получения исходных данных от Заказчика.</w:t>
            </w:r>
          </w:p>
          <w:p w14:paraId="172E8E07" w14:textId="4F941AB5" w:rsidR="006D6F63" w:rsidRPr="007A0B6A" w:rsidRDefault="006D6F63" w:rsidP="006D6F6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сопровождению ПД в экспертизе (устранение замечаний)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в регламентные сроки, установленные для проведения экологической и строительной экспертизы.</w:t>
            </w:r>
          </w:p>
          <w:p w14:paraId="2C2B3A67" w14:textId="77777777" w:rsidR="009C0CC3" w:rsidRPr="007A0B6A" w:rsidRDefault="009C0CC3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74F048D3" w14:textId="77777777" w:rsidR="009C0CC3" w:rsidRPr="007A0B6A" w:rsidRDefault="009C0CC3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Состав магистральных инженерных сетей и сооружений:</w:t>
            </w:r>
          </w:p>
          <w:p w14:paraId="3FA77643" w14:textId="237BD4DD" w:rsidR="009C0CC3" w:rsidRPr="007A0B6A" w:rsidRDefault="009C0CC3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сети электроснабжения, БКТП</w:t>
            </w:r>
            <w:r w:rsidR="00CD6AC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(9,3 МВт)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264785" w14:textId="67C02BE5" w:rsidR="009C0CC3" w:rsidRPr="007A0B6A" w:rsidRDefault="009C0CC3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ВЗУ и сети водоснабжения.</w:t>
            </w:r>
          </w:p>
          <w:p w14:paraId="5260CDDA" w14:textId="77777777" w:rsidR="005B7845" w:rsidRPr="007A0B6A" w:rsidRDefault="005B7845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4C9E2469" w14:textId="7A13BCEC" w:rsidR="009C0CC3" w:rsidRPr="007A0B6A" w:rsidRDefault="005B7845" w:rsidP="00D31B8B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Состав разделов ПД – согласно Постановлением Правительства РФ от 16.02.2008 N 87 (ред. от 01.12.2021) "О составе разделов проектной документации и требованиях к их содержанию" и нормативными документами, регламентирующими разработку ПД по Объекту с учетом действующих ограничений и требований</w:t>
            </w:r>
            <w:r w:rsidR="00333523" w:rsidRPr="007A0B6A">
              <w:rPr>
                <w:rFonts w:ascii="Times New Roman" w:hAnsi="Times New Roman" w:cs="Times New Roman"/>
                <w:sz w:val="20"/>
                <w:szCs w:val="20"/>
              </w:rPr>
              <w:t>, включая раздел 11 «Сметная документация».</w:t>
            </w:r>
          </w:p>
          <w:p w14:paraId="43F87CFA" w14:textId="77777777" w:rsidR="005B7845" w:rsidRPr="007A0B6A" w:rsidRDefault="005B7845" w:rsidP="00D31B8B">
            <w:pPr>
              <w:spacing w:before="60" w:after="60"/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EB5B42D" w14:textId="312EBC5C" w:rsidR="009C0CC3" w:rsidRPr="007A0B6A" w:rsidRDefault="009C0CC3" w:rsidP="00D31B8B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Исходные данные от Заказчика для работ по Этапу №3:</w:t>
            </w:r>
          </w:p>
          <w:p w14:paraId="1B28F011" w14:textId="6F90E1A7" w:rsidR="009C0CC3" w:rsidRPr="007A0B6A" w:rsidRDefault="009C0CC3" w:rsidP="00E2580F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КСИО, утвержденная</w:t>
            </w:r>
            <w:r w:rsidR="00E2580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Заказчиком, сог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2580F" w:rsidRPr="007A0B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сованная в установленном порядке</w:t>
            </w:r>
            <w:r w:rsidR="00E2580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необходимости);</w:t>
            </w:r>
          </w:p>
          <w:p w14:paraId="242DAD78" w14:textId="60048037" w:rsidR="00E2580F" w:rsidRPr="007A0B6A" w:rsidRDefault="00E2580F" w:rsidP="00E2580F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Отчеты по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инженерн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изыскания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>м (геодезические, геологические, гидрометеорологические, экологические,</w:t>
            </w:r>
            <w:r w:rsidR="009234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дендрологические, 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>при необходимости</w:t>
            </w:r>
            <w:r w:rsidR="009234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археологические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проектирования линейных объектов и инженерных сооружени</w:t>
            </w:r>
            <w:r w:rsidR="00A323D5" w:rsidRPr="007A0B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выполненные по техническому заданию Генерального проектировщика</w:t>
            </w:r>
            <w:r w:rsidR="00CD6ACA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6226D5" w14:textId="1F5FF61C" w:rsidR="00CD6ACA" w:rsidRPr="007A0B6A" w:rsidRDefault="00CD6ACA" w:rsidP="00E2580F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ГПЗУ;</w:t>
            </w:r>
          </w:p>
          <w:p w14:paraId="486C8AB5" w14:textId="1B0CA5D6" w:rsidR="00CD6ACA" w:rsidRPr="007A0B6A" w:rsidRDefault="00CD6ACA" w:rsidP="00CD6AC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выписки из ЕРГН по земельным участкам;</w:t>
            </w:r>
          </w:p>
          <w:p w14:paraId="4F42C341" w14:textId="1E88F8F4" w:rsidR="00CD6ACA" w:rsidRPr="007A0B6A" w:rsidRDefault="00CD6ACA" w:rsidP="00CD6AC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Проект планировки территории, проект межевания территории;</w:t>
            </w:r>
          </w:p>
          <w:p w14:paraId="176ADC1A" w14:textId="02441069" w:rsidR="00CD6ACA" w:rsidRPr="007A0B6A" w:rsidRDefault="00CD6ACA" w:rsidP="00CD6AC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Технические условия на присоединение к сетям электроснабжения</w:t>
            </w:r>
            <w:r w:rsidR="00D15A63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3A5B79" w14:textId="77777777" w:rsidR="00D15A63" w:rsidRPr="007A0B6A" w:rsidRDefault="00D15A63" w:rsidP="00F15CD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Отчет об оценке запасов подземных вод питьевого, хозяйственно-бытового и технического назначения, ЗСО ВЗУ (утвержденные в установленном порядке). </w:t>
            </w:r>
          </w:p>
          <w:p w14:paraId="087B6E98" w14:textId="77777777" w:rsidR="001F523E" w:rsidRPr="007A0B6A" w:rsidRDefault="001F523E" w:rsidP="00F15CD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EBBED" w14:textId="6ADF099C" w:rsidR="001F523E" w:rsidRPr="007A0B6A" w:rsidRDefault="001F523E" w:rsidP="001F523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№3:</w:t>
            </w:r>
          </w:p>
          <w:p w14:paraId="2DDC4C0A" w14:textId="2929A47A" w:rsidR="001F523E" w:rsidRPr="007A0B6A" w:rsidRDefault="001F523E" w:rsidP="001F523E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Комплект проектной документации стад</w:t>
            </w:r>
            <w:r w:rsidR="0033352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ии «Проект», получивший положительное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заключени</w:t>
            </w:r>
            <w:r w:rsidR="0033352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е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</w:t>
            </w:r>
            <w:r w:rsidR="00D31B8B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государственной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экологической экспертизы</w:t>
            </w:r>
            <w:r w:rsidR="0033352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и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государственной </w:t>
            </w:r>
            <w:r w:rsidR="0033352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строительной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экспертизы (ФАУ «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Главгосэкспертиза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»).</w:t>
            </w:r>
          </w:p>
          <w:p w14:paraId="6FA17A73" w14:textId="34B60185" w:rsidR="001F523E" w:rsidRPr="007A0B6A" w:rsidRDefault="001F523E" w:rsidP="00F15CD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Заказчику следующих материалов: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разделы ПД</w:t>
            </w:r>
            <w:r w:rsidR="007C62F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прошедшие государственную </w:t>
            </w:r>
            <w:r w:rsidR="00333523" w:rsidRPr="007A0B6A">
              <w:rPr>
                <w:rFonts w:ascii="Times New Roman" w:hAnsi="Times New Roman" w:cs="Times New Roman"/>
                <w:sz w:val="20"/>
                <w:szCs w:val="20"/>
              </w:rPr>
              <w:t>экспертизу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 экз. на бумажном носителе, 1 экз.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электронном носителе).</w:t>
            </w:r>
          </w:p>
        </w:tc>
      </w:tr>
      <w:tr w:rsidR="00AF7C82" w:rsidRPr="007A0B6A" w14:paraId="227C86FE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6ABBC8D0" w14:textId="77777777" w:rsidR="00AF7C82" w:rsidRPr="007A0B6A" w:rsidRDefault="00AF7C82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113C11C" w14:textId="77777777" w:rsidR="00AF7C82" w:rsidRPr="007A0B6A" w:rsidRDefault="00AF7C82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6454DBCE" w14:textId="0193B19B" w:rsidR="00B70FAA" w:rsidRPr="007A0B6A" w:rsidRDefault="00D31B8B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sz w:val="20"/>
                <w:szCs w:val="20"/>
              </w:rPr>
              <w:t>1.9</w:t>
            </w:r>
            <w:r w:rsidR="00F15CD6" w:rsidRPr="007A0B6A">
              <w:rPr>
                <w:sz w:val="20"/>
                <w:szCs w:val="20"/>
              </w:rPr>
              <w:t>.4</w:t>
            </w:r>
            <w:r w:rsidR="00DC6967" w:rsidRPr="007A0B6A">
              <w:rPr>
                <w:sz w:val="20"/>
                <w:szCs w:val="20"/>
              </w:rPr>
              <w:t xml:space="preserve"> </w:t>
            </w:r>
            <w:r w:rsidR="00DC6967" w:rsidRPr="007A0B6A">
              <w:rPr>
                <w:sz w:val="20"/>
                <w:szCs w:val="20"/>
                <w:u w:val="single"/>
              </w:rPr>
              <w:t>Этап №4</w:t>
            </w:r>
            <w:r w:rsidR="00DC6967" w:rsidRPr="007A0B6A">
              <w:rPr>
                <w:b w:val="0"/>
                <w:sz w:val="20"/>
                <w:szCs w:val="20"/>
              </w:rPr>
              <w:t xml:space="preserve"> - 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разработка проектной документации (ПД) стадии «Проект»</w:t>
            </w:r>
            <w:r w:rsidR="00F15CD6" w:rsidRPr="007A0B6A">
              <w:rPr>
                <w:b w:val="0"/>
                <w:sz w:val="20"/>
                <w:szCs w:val="20"/>
              </w:rPr>
              <w:t xml:space="preserve"> </w:t>
            </w:r>
            <w:r w:rsidR="001F523E" w:rsidRPr="007A0B6A">
              <w:rPr>
                <w:b w:val="0"/>
                <w:sz w:val="20"/>
                <w:szCs w:val="20"/>
              </w:rPr>
              <w:t>для</w:t>
            </w:r>
            <w:r w:rsidR="001F523E" w:rsidRPr="007A0B6A">
              <w:rPr>
                <w:sz w:val="20"/>
                <w:szCs w:val="20"/>
              </w:rPr>
              <w:t xml:space="preserve"> </w:t>
            </w:r>
            <w:r w:rsidR="00B70F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следующих 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объектов капитального строительства 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1 этапа 1-й очереди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Объекта</w:t>
            </w:r>
            <w:r w:rsidR="00B70F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:</w:t>
            </w:r>
          </w:p>
          <w:p w14:paraId="1DEB70DA" w14:textId="77777777" w:rsidR="00B70FAA" w:rsidRPr="007A0B6A" w:rsidRDefault="00B70FAA" w:rsidP="00B70FAA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Дуплексы на 2 номера (типовая планировка), 220 </w:t>
            </w:r>
            <w:proofErr w:type="spellStart"/>
            <w:proofErr w:type="gram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без учета террас -  2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шт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(440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);</w:t>
            </w:r>
          </w:p>
          <w:p w14:paraId="6C55284B" w14:textId="77777777" w:rsidR="00B70FAA" w:rsidRPr="007A0B6A" w:rsidRDefault="00B70FAA" w:rsidP="00B70FAA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Дуплексы на 2 номера (типовая планировка), 180 </w:t>
            </w:r>
            <w:proofErr w:type="spellStart"/>
            <w:proofErr w:type="gram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без учета террас -  9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шт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(1620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);</w:t>
            </w:r>
          </w:p>
          <w:p w14:paraId="19F7C1EE" w14:textId="77777777" w:rsidR="00B70FAA" w:rsidRPr="007A0B6A" w:rsidRDefault="00B70FAA" w:rsidP="00B70FAA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Коттеджи гостевые (типовая планировка), 260 </w:t>
            </w:r>
            <w:proofErr w:type="spellStart"/>
            <w:proofErr w:type="gram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без учета террас -  2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шт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(520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);</w:t>
            </w:r>
          </w:p>
          <w:p w14:paraId="50D78487" w14:textId="77777777" w:rsidR="00B70FAA" w:rsidRPr="007A0B6A" w:rsidRDefault="00B70FAA" w:rsidP="00B70FAA">
            <w:pPr>
              <w:pStyle w:val="1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Коттеджи гостевые (типовая планировка), 200 </w:t>
            </w:r>
            <w:proofErr w:type="spellStart"/>
            <w:proofErr w:type="gram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proofErr w:type="gram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без учета террас -  4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шт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(800 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кв.м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);</w:t>
            </w:r>
          </w:p>
          <w:p w14:paraId="77040A4D" w14:textId="77777777" w:rsidR="00B70FAA" w:rsidRPr="007A0B6A" w:rsidRDefault="00B70FAA" w:rsidP="00B70FAA">
            <w:pPr>
              <w:pStyle w:val="ab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Банные комплексы, 100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- 3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(300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10C3550" w14:textId="77777777" w:rsidR="00B70FAA" w:rsidRPr="007A0B6A" w:rsidRDefault="00B70FAA" w:rsidP="00B70FAA">
            <w:pPr>
              <w:pStyle w:val="ab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коттедж генерального менеджера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(150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C663C50" w14:textId="77777777" w:rsidR="00B70FAA" w:rsidRPr="007A0B6A" w:rsidRDefault="00B70FAA" w:rsidP="00B70FAA">
            <w:pPr>
              <w:pStyle w:val="ab"/>
              <w:numPr>
                <w:ilvl w:val="0"/>
                <w:numId w:val="30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Главная въездная группа курорта (500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924CBCF" w14:textId="08BE6861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А также:</w:t>
            </w:r>
          </w:p>
          <w:p w14:paraId="13ABC30E" w14:textId="3B24189A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инженерных сетей (от точки присоединения к магистральным сетям до ввода в здание</w:t>
            </w:r>
            <w:r w:rsidR="001F523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согласно утвержденной КСИО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) и инженерных сооружений в составе, необходимом для обеспечения проектируемых ОКС Этапа №4;</w:t>
            </w:r>
          </w:p>
          <w:p w14:paraId="3F66B77E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lastRenderedPageBreak/>
              <w:t>- УДС в объеме, необходимом для обеспечения проектируемых ОКС Этапа №4;</w:t>
            </w:r>
          </w:p>
          <w:p w14:paraId="629A3A95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благоустройства территории проектируемых ОКС Этапа №4;</w:t>
            </w:r>
          </w:p>
          <w:p w14:paraId="51C64FDA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сводный план инженерных сетей для проектируемых ОКС Этапа №4;</w:t>
            </w:r>
          </w:p>
          <w:p w14:paraId="3FF24359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раздел ПОДД (при необходимости).</w:t>
            </w:r>
          </w:p>
          <w:p w14:paraId="35DCD5B2" w14:textId="77777777" w:rsidR="00B70FAA" w:rsidRPr="007A0B6A" w:rsidRDefault="00B70FAA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3F05D27F" w14:textId="66D28FD1" w:rsidR="00DC6967" w:rsidRPr="007A0B6A" w:rsidRDefault="00B70FAA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Проектную документацию разработать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в составе разделов, предусмотренных Постановлением Правительства РФ от 16.02.2008 N 87 (ред. от 01.12.2021) "О составе разделов проектной документации и требованиях к их содержанию" и нормативными документами, регламентирующими разработку ПД по Объекту с учетом действующих ограничений и требований, включая разработку </w:t>
            </w:r>
            <w:r w:rsidR="00D31B8B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раздела 11 «Смета на строительство объектов капитального строительства</w:t>
            </w:r>
            <w:r w:rsidR="009C50F0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», </w:t>
            </w:r>
            <w:r w:rsidR="00DC6967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СТУ, сводного плана сетей инженерного обеспечения, ПОДД, согласованных и утвержденных в установленном порядке.</w:t>
            </w:r>
          </w:p>
          <w:p w14:paraId="4444C694" w14:textId="68B80FF1" w:rsidR="004D4143" w:rsidRPr="007A0B6A" w:rsidRDefault="004D4143" w:rsidP="004D414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состав работ Генерального проектировщика по Этапу №4 также входит сопровождение (устранение замечаний) при проведении государственной экологической и </w:t>
            </w:r>
            <w:r w:rsidR="00D31B8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строительной экспертизы (ФАУ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») проектной документации.</w:t>
            </w:r>
          </w:p>
          <w:p w14:paraId="07B6A6C4" w14:textId="39B76DC0" w:rsidR="004D4143" w:rsidRPr="007A0B6A" w:rsidRDefault="004D4143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6FAEBF88" w14:textId="35BEB964" w:rsidR="001E052D" w:rsidRPr="007A0B6A" w:rsidRDefault="001E052D" w:rsidP="001E052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работ по </w:t>
            </w:r>
            <w:r w:rsidR="001F523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разработке ПД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60 рабочих дней с даты получения исходных данных от Заказчика.</w:t>
            </w:r>
          </w:p>
          <w:p w14:paraId="2776DFFC" w14:textId="77777777" w:rsidR="00333523" w:rsidRPr="007A0B6A" w:rsidRDefault="00333523" w:rsidP="003335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сопровождению ПД в экспертизе (устранение замечаний)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в регламентные сроки, установленные для проведения экологической и строительной экспертизы.</w:t>
            </w:r>
          </w:p>
          <w:p w14:paraId="1F815615" w14:textId="77777777" w:rsidR="009C50F0" w:rsidRPr="007A0B6A" w:rsidRDefault="009C50F0" w:rsidP="0092351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5D693B1C" w14:textId="1E6B2BEC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Исходные данные от Заказчика</w:t>
            </w:r>
            <w:r w:rsidR="00A60D70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 xml:space="preserve"> для работ по Этапу №4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: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3B5994DF" w14:textId="77777777" w:rsidR="00CE1CA5" w:rsidRPr="007A0B6A" w:rsidRDefault="00CE1CA5" w:rsidP="00CE1CA5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объемно-планировочные решения ОКС, утвержденные Заказчиком;</w:t>
            </w:r>
          </w:p>
          <w:p w14:paraId="290D8D5F" w14:textId="77777777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отчеты по инженерно-геологическим, инженерно-геодезическим, дендрологическим изысканиям в границах застройки ОКС, территории благоустройства;</w:t>
            </w:r>
          </w:p>
          <w:p w14:paraId="64DBB071" w14:textId="5D45C005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</w:t>
            </w:r>
            <w:r w:rsidR="009234D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проект планировки территории,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проект межевания территории; </w:t>
            </w:r>
          </w:p>
          <w:p w14:paraId="5B0CBC56" w14:textId="77777777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ГПЗУ;</w:t>
            </w:r>
          </w:p>
          <w:p w14:paraId="12A20E8E" w14:textId="2A29E0E1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технические условия подключения ОКС к сетям инженерного обе</w:t>
            </w:r>
            <w:r w:rsidR="009C50F0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спечения и улично-дорожной сети;</w:t>
            </w:r>
          </w:p>
          <w:p w14:paraId="23A4D5A2" w14:textId="49DBFCAD" w:rsidR="009C50F0" w:rsidRPr="007A0B6A" w:rsidRDefault="009C50F0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КСИО, транспортная схема Объекта.</w:t>
            </w:r>
          </w:p>
          <w:p w14:paraId="0BCD228E" w14:textId="77777777" w:rsidR="00A60D70" w:rsidRPr="007A0B6A" w:rsidRDefault="00A60D70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6E1512DC" w14:textId="6CF7CECA" w:rsidR="00DC6967" w:rsidRPr="007A0B6A" w:rsidRDefault="00DC6967" w:rsidP="00DC696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</w:t>
            </w:r>
            <w:r w:rsidR="00A60D70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14:paraId="39816162" w14:textId="35423D98" w:rsidR="00DC6967" w:rsidRPr="007A0B6A" w:rsidRDefault="00DC6967" w:rsidP="00DC696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Комплект проектной документации стадии «Проект»</w:t>
            </w:r>
            <w:r w:rsidR="004D414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, получивший положительное заключение</w:t>
            </w:r>
            <w:r w:rsidR="00155006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государственной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экологической экспертизы, государственной </w:t>
            </w:r>
            <w:r w:rsidR="00155006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строительной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экспертизы (ФАУ «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Главгосэкспертиза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»).</w:t>
            </w:r>
          </w:p>
          <w:p w14:paraId="2DE41814" w14:textId="450A01C1" w:rsidR="00B4698B" w:rsidRPr="007A0B6A" w:rsidRDefault="00DC6967" w:rsidP="0015500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Заказчику следующих материалов: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разделы ПД</w:t>
            </w:r>
            <w:r w:rsidR="00155006" w:rsidRPr="007A0B6A">
              <w:rPr>
                <w:rFonts w:ascii="Times New Roman" w:hAnsi="Times New Roman" w:cs="Times New Roman"/>
                <w:sz w:val="20"/>
                <w:szCs w:val="20"/>
              </w:rPr>
              <w:t>, прошедшие государственную экспертизу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 экз. на бумажном носителе, 1 экз.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электронном носителе).</w:t>
            </w:r>
          </w:p>
        </w:tc>
      </w:tr>
      <w:tr w:rsidR="00B4698B" w:rsidRPr="007A0B6A" w14:paraId="022260DD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7AD8A79C" w14:textId="77777777" w:rsidR="00B4698B" w:rsidRPr="007A0B6A" w:rsidRDefault="00B4698B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4A2F518" w14:textId="77777777" w:rsidR="00B4698B" w:rsidRPr="007A0B6A" w:rsidRDefault="00B4698B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54E85E20" w14:textId="5E07F427" w:rsidR="00B70FAA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sz w:val="20"/>
                <w:szCs w:val="20"/>
              </w:rPr>
              <w:t>1.</w:t>
            </w:r>
            <w:r w:rsidR="007C62FE" w:rsidRPr="007A0B6A">
              <w:rPr>
                <w:sz w:val="20"/>
                <w:szCs w:val="20"/>
              </w:rPr>
              <w:t>9</w:t>
            </w:r>
            <w:r w:rsidRPr="007A0B6A">
              <w:rPr>
                <w:sz w:val="20"/>
                <w:szCs w:val="20"/>
              </w:rPr>
              <w:t>.</w:t>
            </w:r>
            <w:r w:rsidR="00155006" w:rsidRPr="007A0B6A">
              <w:rPr>
                <w:sz w:val="20"/>
                <w:szCs w:val="20"/>
              </w:rPr>
              <w:t>5</w:t>
            </w:r>
            <w:r w:rsidRPr="007A0B6A">
              <w:rPr>
                <w:sz w:val="20"/>
                <w:szCs w:val="20"/>
              </w:rPr>
              <w:t xml:space="preserve"> </w:t>
            </w:r>
            <w:r w:rsidRPr="007A0B6A">
              <w:rPr>
                <w:sz w:val="20"/>
                <w:szCs w:val="20"/>
                <w:u w:val="single"/>
              </w:rPr>
              <w:t>Этап №5</w:t>
            </w:r>
            <w:r w:rsidRPr="007A0B6A">
              <w:rPr>
                <w:b w:val="0"/>
                <w:sz w:val="20"/>
                <w:szCs w:val="20"/>
              </w:rPr>
              <w:t xml:space="preserve"> -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разработка проектной документации (ПД) стадии «Проект» для </w:t>
            </w:r>
            <w:r w:rsidR="00B70F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следующих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объектов капитального строительства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1 этапа 1-й очереди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Объекта</w:t>
            </w:r>
            <w:r w:rsidR="00B70F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:</w:t>
            </w:r>
          </w:p>
          <w:p w14:paraId="6A4B05F0" w14:textId="77777777" w:rsidR="00B70FAA" w:rsidRPr="007A0B6A" w:rsidRDefault="00B70FAA" w:rsidP="00B70FAA">
            <w:pPr>
              <w:pStyle w:val="ab"/>
              <w:numPr>
                <w:ilvl w:val="0"/>
                <w:numId w:val="20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категории 5*, главный корпус на 136 номеров с гостевой инфраструктурой (15 000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B2FAC97" w14:textId="77777777" w:rsidR="00B70FAA" w:rsidRPr="007A0B6A" w:rsidRDefault="00B70FAA" w:rsidP="00B70FAA">
            <w:pPr>
              <w:pStyle w:val="ab"/>
              <w:numPr>
                <w:ilvl w:val="0"/>
                <w:numId w:val="20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для персонала – 1 корпус (3000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EFD05FB" w14:textId="77777777" w:rsidR="00B70FAA" w:rsidRPr="007A0B6A" w:rsidRDefault="00B70FAA" w:rsidP="00B70FAA">
            <w:pPr>
              <w:pStyle w:val="ab"/>
              <w:numPr>
                <w:ilvl w:val="0"/>
                <w:numId w:val="20"/>
              </w:num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Административно-технический комплекс – 1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(2000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BDB41F4" w14:textId="0F73280C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А также:</w:t>
            </w:r>
          </w:p>
          <w:p w14:paraId="057E0A55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lastRenderedPageBreak/>
              <w:t>- инженерных сетей (от точки присоединения к магистральным сетям до ввода в здание) и инженерных сооружений в составе, необходимом для обеспечения проектируемых ОКС Этапа №5;</w:t>
            </w:r>
          </w:p>
          <w:p w14:paraId="4F5F0671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УДС в объеме, необходимом для обеспечения проектируемых ОКС Этапа №5;</w:t>
            </w:r>
          </w:p>
          <w:p w14:paraId="0B86F34C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благоустройства территории проектируемых ОКС Этапа №5;</w:t>
            </w:r>
          </w:p>
          <w:p w14:paraId="533060B5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сводный план инженерных сетей для проектируемых ОКС Этапа №5;</w:t>
            </w:r>
          </w:p>
          <w:p w14:paraId="01FADF24" w14:textId="77777777" w:rsidR="00B70FAA" w:rsidRPr="007A0B6A" w:rsidRDefault="00B70FAA" w:rsidP="00B70FAA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раздел ПОДД (при необходимости).</w:t>
            </w:r>
          </w:p>
          <w:p w14:paraId="4885AE2C" w14:textId="77777777" w:rsidR="00B70FAA" w:rsidRPr="007A0B6A" w:rsidRDefault="00B70FAA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6D9B8DAC" w14:textId="33CD2CEB" w:rsidR="00B4698B" w:rsidRPr="007A0B6A" w:rsidRDefault="00B70FAA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Проектную документацию разработать</w:t>
            </w:r>
            <w:r w:rsidR="00B4698B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в составе разделов, предусмотренных Постановлением Правительства РФ от 16.02.2008 N 87 (ред. от 01.12.2021) "О составе разделов проектной документации и требованиях к их содержанию" и нормативными документами, регламентирующими разработку ПД по Объекту с учетом действующих ограничений и требований, включая разработку </w:t>
            </w:r>
            <w:r w:rsidR="007C62F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раздела 11 «Смета на строительство объектов капитального строительства</w:t>
            </w:r>
            <w:r w:rsidR="00B4698B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», СТУ, сводного плана сетей инженерного обеспечения, ПОДД, согласованных и утвержденных в установленном порядке.</w:t>
            </w:r>
          </w:p>
          <w:p w14:paraId="14CEF87B" w14:textId="0568984C" w:rsidR="00155006" w:rsidRPr="007A0B6A" w:rsidRDefault="00155006" w:rsidP="0015500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состав работ Генерального проектировщика по Этапу №5 также входит сопровождение (устранение замечаний) при проведении государственной экологической и строительной экспертизы (ФАУ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») проектной документации.</w:t>
            </w:r>
          </w:p>
          <w:p w14:paraId="131E0E31" w14:textId="77777777" w:rsidR="00155006" w:rsidRPr="007A0B6A" w:rsidRDefault="00155006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0DF251B9" w14:textId="47AB6CA8" w:rsidR="001E052D" w:rsidRPr="007A0B6A" w:rsidRDefault="001E052D" w:rsidP="001E052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работ по </w:t>
            </w:r>
            <w:r w:rsidR="00155006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разработке ПД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100 рабочих дней с даты получения исходных данных от Заказчика.</w:t>
            </w:r>
          </w:p>
          <w:p w14:paraId="0CC9775C" w14:textId="77777777" w:rsidR="00155006" w:rsidRPr="007A0B6A" w:rsidRDefault="00155006" w:rsidP="0015500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сопровождению ПД в экспертизе (устранение замечаний)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в регламентные сроки, установленные для проведения экологической и строительной экспертизы.</w:t>
            </w:r>
          </w:p>
          <w:p w14:paraId="6FDE7D7E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45812F67" w14:textId="2C2DF29A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Исходные данные от Заказчика для работ по Этапу №</w:t>
            </w:r>
            <w:r w:rsidR="00CE1CA5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5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: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5C088D61" w14:textId="77777777" w:rsidR="00CE1CA5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- </w:t>
            </w:r>
            <w:r w:rsidR="00CE1CA5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объемно-планировочные решения ОКС, утвержденные Заказчиком;</w:t>
            </w:r>
          </w:p>
          <w:p w14:paraId="08045A2A" w14:textId="3F2DE40B" w:rsidR="00B4698B" w:rsidRPr="007A0B6A" w:rsidRDefault="00CE1CA5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- </w:t>
            </w:r>
            <w:r w:rsidR="00B4698B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отчеты по инженерно-геологическим, инженерно-геодезическим, дендрологическим изысканиям в границах застройки ОКС, территории благоустройства;</w:t>
            </w:r>
          </w:p>
          <w:p w14:paraId="2A03A545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- проект планировки территории, проект межевания территории; </w:t>
            </w:r>
          </w:p>
          <w:p w14:paraId="68E821C1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ГПЗУ;</w:t>
            </w:r>
          </w:p>
          <w:p w14:paraId="2C63D337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технические условия подключения ОКС к сетям инженерного обеспечения и улично-дорожной сети;</w:t>
            </w:r>
          </w:p>
          <w:p w14:paraId="0CAAA041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КСИО, транспортная схема Объекта.</w:t>
            </w:r>
          </w:p>
          <w:p w14:paraId="08D284BB" w14:textId="77777777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0F3AA65F" w14:textId="1799CC89" w:rsidR="00B4698B" w:rsidRPr="007A0B6A" w:rsidRDefault="00B4698B" w:rsidP="00B4698B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</w:t>
            </w:r>
            <w:r w:rsidR="00CB22A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14:paraId="580D32F9" w14:textId="15BA038A" w:rsidR="00B4698B" w:rsidRPr="007A0B6A" w:rsidRDefault="00B4698B" w:rsidP="00B4698B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Комплект проектной документации стадии «Проект»</w:t>
            </w:r>
            <w:r w:rsidR="00046DBD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, </w:t>
            </w:r>
            <w:r w:rsidR="0085624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получивший положительное заключение государственной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экологической экспертизы, государственной </w:t>
            </w:r>
            <w:r w:rsidR="0085624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строительной 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экспертизы (ФАУ «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Главгосэкспертиза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»).</w:t>
            </w:r>
          </w:p>
          <w:p w14:paraId="0D695799" w14:textId="29C67F73" w:rsidR="00B4698B" w:rsidRPr="007A0B6A" w:rsidRDefault="00B4698B" w:rsidP="00B4698B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Заказчику следующих материалов: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разделы ПД</w:t>
            </w:r>
            <w:r w:rsidR="00046DBD" w:rsidRPr="007A0B6A">
              <w:rPr>
                <w:rFonts w:ascii="Times New Roman" w:hAnsi="Times New Roman" w:cs="Times New Roman"/>
                <w:sz w:val="20"/>
                <w:szCs w:val="20"/>
              </w:rPr>
              <w:t>, прошедшие государственную экспертизу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(4 экз. на бумажном носителе, 1 экз.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электронном носителе).</w:t>
            </w:r>
          </w:p>
          <w:p w14:paraId="5AA1896F" w14:textId="713F894C" w:rsidR="00B4698B" w:rsidRPr="007A0B6A" w:rsidRDefault="00B4698B" w:rsidP="00CB22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98B" w:rsidRPr="007A0B6A" w14:paraId="031BB633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38EA1F80" w14:textId="77777777" w:rsidR="00B4698B" w:rsidRPr="007A0B6A" w:rsidRDefault="00B4698B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8C7426D" w14:textId="77777777" w:rsidR="00B4698B" w:rsidRPr="007A0B6A" w:rsidRDefault="00B4698B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F248015" w14:textId="1DA4822B" w:rsidR="00CB22AD" w:rsidRPr="007A0B6A" w:rsidRDefault="00CB22AD" w:rsidP="0085624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C62F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5624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Этап №6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разработка проектной документации (ПД) стадии «Проект» </w:t>
            </w:r>
            <w:r w:rsidR="0085624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и сопровождение при проведении государственной экологической и </w:t>
            </w:r>
            <w:r w:rsidR="007C62F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="0085624E"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строительной экспертизы (ФАУ «</w:t>
            </w:r>
            <w:proofErr w:type="spellStart"/>
            <w:r w:rsidR="0085624E" w:rsidRPr="007A0B6A">
              <w:rPr>
                <w:rFonts w:ascii="Times New Roman" w:hAnsi="Times New Roman" w:cs="Times New Roman"/>
                <w:sz w:val="20"/>
                <w:szCs w:val="20"/>
              </w:rPr>
              <w:t>Главгосэкспертиза</w:t>
            </w:r>
            <w:proofErr w:type="spellEnd"/>
            <w:r w:rsidR="0085624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») проектной документации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объект</w:t>
            </w:r>
            <w:r w:rsidR="008332DC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1 этапа </w:t>
            </w:r>
            <w:r w:rsidR="0085624E" w:rsidRPr="007A0B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1-й очереди:</w:t>
            </w:r>
            <w:r w:rsidR="008332DC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FAA" w:rsidRPr="007A0B6A">
              <w:rPr>
                <w:rFonts w:ascii="Times New Roman" w:hAnsi="Times New Roman" w:cs="Times New Roman"/>
                <w:sz w:val="20"/>
                <w:szCs w:val="20"/>
              </w:rPr>
              <w:t>Центр восточной медицины – 1 шт.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(2000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6527C8C" w14:textId="35F96360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lastRenderedPageBreak/>
              <w:t>А</w:t>
            </w:r>
            <w:r w:rsidR="00B70F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также:</w:t>
            </w:r>
          </w:p>
          <w:p w14:paraId="7580D54E" w14:textId="07D293B0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инженерных сетей (от точки присоединения к магистральным сетям до ввода в здание) и инженерных сооружений в составе, необходимом для обеспечения проектируемых ОКС Этапа №</w:t>
            </w:r>
            <w:r w:rsidR="00604A9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6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;</w:t>
            </w:r>
          </w:p>
          <w:p w14:paraId="6A84185B" w14:textId="20A9A92A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УДС в объеме, необходимом для обеспечения проектируемых ОКС Этапа №</w:t>
            </w:r>
            <w:r w:rsidR="00604A9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6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;</w:t>
            </w:r>
          </w:p>
          <w:p w14:paraId="68A7412F" w14:textId="20C874F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благоустройства территории проектируемых ОКС Этапа №</w:t>
            </w:r>
            <w:r w:rsidR="00604A9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6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;</w:t>
            </w:r>
          </w:p>
          <w:p w14:paraId="737C9804" w14:textId="090DB32C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сводный план инженерных сетей для проектируемых ОКС Этапа №</w:t>
            </w:r>
            <w:r w:rsidR="00604A9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6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;</w:t>
            </w:r>
          </w:p>
          <w:p w14:paraId="0DE0B988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раздел ПОДД (при необходимости).</w:t>
            </w:r>
          </w:p>
          <w:p w14:paraId="53F76B20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14"/>
                <w:szCs w:val="20"/>
                <w:lang w:eastAsia="en-US"/>
              </w:rPr>
            </w:pPr>
          </w:p>
          <w:p w14:paraId="79C0A053" w14:textId="23C4487E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Проектную документацию разработать в составе разделов, предусмотренных Постановлением Правительства РФ от 16.02.2008 N 87 (ред. от 01.12.2021) "О составе разделов проектной документации и требованиях к их содержанию" и нормативными документами, регламентирующими разработку ПД по Объекту с учетом действующих ограничений и требований, включая разработку раздела 11 «</w:t>
            </w:r>
            <w:r w:rsidR="007C62F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Смета на строительство объектов капитального строительства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», СТУ, сводного плана сетей инженерного обеспечения, ПОДД, согласованных и утвержденных в установленном порядке.</w:t>
            </w:r>
          </w:p>
          <w:p w14:paraId="33AAFA50" w14:textId="5F69BA27" w:rsidR="00CB22AD" w:rsidRPr="007A0B6A" w:rsidRDefault="00CB22AD" w:rsidP="00CB22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работ по </w:t>
            </w:r>
            <w:r w:rsidR="0085624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разработке проектной документации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</w:t>
            </w:r>
            <w:r w:rsidR="00604A93" w:rsidRPr="007A0B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 даты получения исходных данных от Заказчика.</w:t>
            </w:r>
          </w:p>
          <w:p w14:paraId="35A73787" w14:textId="77777777" w:rsidR="002600D7" w:rsidRPr="007A0B6A" w:rsidRDefault="002600D7" w:rsidP="002600D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работ по сопровождению ПД в экспертизе (устранение замечаний)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в регламентные сроки, установленные для проведения экологической и строительной экспертизы.</w:t>
            </w:r>
          </w:p>
          <w:p w14:paraId="41519053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711AA202" w14:textId="7FAB1A6E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Исходные данные от Заказчика для работ по Этапу №</w:t>
            </w:r>
            <w:r w:rsidR="00604A93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6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 xml:space="preserve">: </w:t>
            </w:r>
          </w:p>
          <w:p w14:paraId="25C6091C" w14:textId="5EE77791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объемно-планировочные решения ОКС, утвержденные Заказчиком;</w:t>
            </w:r>
          </w:p>
          <w:p w14:paraId="70E2D222" w14:textId="2E95E343" w:rsidR="00604A93" w:rsidRPr="007A0B6A" w:rsidRDefault="00604A93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технологические решения с учетом специфики объекта;</w:t>
            </w:r>
          </w:p>
          <w:p w14:paraId="39583DAE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отчеты по инженерно-геологическим, инженерно-геодезическим, дендрологическим изысканиям в границах застройки ОКС, территории благоустройства;</w:t>
            </w:r>
          </w:p>
          <w:p w14:paraId="09431322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- проект планировки территории, проект межевания территории; </w:t>
            </w:r>
          </w:p>
          <w:p w14:paraId="6D41A770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ГПЗУ;</w:t>
            </w:r>
          </w:p>
          <w:p w14:paraId="0AC15459" w14:textId="77777777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технические условия подключения ОКС к сетям инженерного обеспечения и улично-дорожной сети;</w:t>
            </w:r>
          </w:p>
          <w:p w14:paraId="35CD9A19" w14:textId="7ACF785F" w:rsidR="00CB22AD" w:rsidRPr="007A0B6A" w:rsidRDefault="00CB22AD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КСИО, транспортная схема Объекта.</w:t>
            </w:r>
          </w:p>
          <w:p w14:paraId="0449CBA7" w14:textId="77777777" w:rsidR="002600D7" w:rsidRPr="007A0B6A" w:rsidRDefault="002600D7" w:rsidP="00CB22AD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522EEAC9" w14:textId="5BE2FCBD" w:rsidR="002600D7" w:rsidRPr="007A0B6A" w:rsidRDefault="002600D7" w:rsidP="002600D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№6:</w:t>
            </w:r>
          </w:p>
          <w:p w14:paraId="6CF1F756" w14:textId="77777777" w:rsidR="002600D7" w:rsidRPr="007A0B6A" w:rsidRDefault="002600D7" w:rsidP="002600D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Комплект проектной документации стадии «Проект», получивший положительное заключение государственной экологической экспертизы, государственной строительной экспертизы (ФАУ «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Главгосэкспертиза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»).</w:t>
            </w:r>
          </w:p>
          <w:p w14:paraId="18A20EAD" w14:textId="67CB4390" w:rsidR="00604A93" w:rsidRPr="007A0B6A" w:rsidRDefault="002600D7" w:rsidP="002600D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Заказчику следующих материалов: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разделы ПД, прошедшие государственную экспертизу (4 экз. на бумажном носителе, 1 экз.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электронном носителе).</w:t>
            </w:r>
          </w:p>
          <w:p w14:paraId="5F4C09AA" w14:textId="77777777" w:rsidR="00B4698B" w:rsidRPr="007A0B6A" w:rsidRDefault="00B4698B" w:rsidP="002600D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8332DC" w:rsidRPr="007A0B6A" w14:paraId="7DA8F498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73D90DEC" w14:textId="77777777" w:rsidR="008332DC" w:rsidRPr="007A0B6A" w:rsidRDefault="008332DC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8F811C4" w14:textId="77777777" w:rsidR="008332DC" w:rsidRPr="007A0B6A" w:rsidRDefault="008332DC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11032825" w14:textId="755B9D2A" w:rsidR="008332DC" w:rsidRPr="007A0B6A" w:rsidRDefault="007C62FE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sz w:val="20"/>
                <w:szCs w:val="20"/>
              </w:rPr>
              <w:t>1.9</w:t>
            </w:r>
            <w:r w:rsidR="008332DC" w:rsidRPr="007A0B6A">
              <w:rPr>
                <w:sz w:val="20"/>
                <w:szCs w:val="20"/>
              </w:rPr>
              <w:t>.</w:t>
            </w:r>
            <w:r w:rsidR="002600D7" w:rsidRPr="007A0B6A">
              <w:rPr>
                <w:sz w:val="20"/>
                <w:szCs w:val="20"/>
              </w:rPr>
              <w:t>7</w:t>
            </w:r>
            <w:r w:rsidR="008332DC" w:rsidRPr="007A0B6A">
              <w:rPr>
                <w:sz w:val="20"/>
                <w:szCs w:val="20"/>
              </w:rPr>
              <w:t xml:space="preserve"> </w:t>
            </w:r>
            <w:r w:rsidR="008332DC" w:rsidRPr="007A0B6A">
              <w:rPr>
                <w:sz w:val="20"/>
                <w:szCs w:val="20"/>
                <w:u w:val="single"/>
              </w:rPr>
              <w:t>Этап №7</w:t>
            </w:r>
            <w:r w:rsidR="008332DC" w:rsidRPr="007A0B6A">
              <w:rPr>
                <w:b w:val="0"/>
                <w:sz w:val="20"/>
                <w:szCs w:val="20"/>
              </w:rPr>
              <w:t xml:space="preserve"> - </w:t>
            </w:r>
            <w:r w:rsidR="008332DC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разработка проектной документации (ПД) стадии «Проект</w:t>
            </w:r>
            <w:r w:rsidR="008332DC" w:rsidRPr="007A0B6A">
              <w:rPr>
                <w:b w:val="0"/>
                <w:sz w:val="20"/>
                <w:szCs w:val="20"/>
              </w:rPr>
              <w:t xml:space="preserve">» </w:t>
            </w:r>
            <w:r w:rsidR="002600D7" w:rsidRPr="007A0B6A">
              <w:rPr>
                <w:b w:val="0"/>
                <w:sz w:val="20"/>
                <w:szCs w:val="20"/>
              </w:rPr>
              <w:t>и сопровождение при проведении государственной экологической и строительной экспертизы (ФАУ «</w:t>
            </w:r>
            <w:proofErr w:type="spellStart"/>
            <w:r w:rsidR="002600D7" w:rsidRPr="007A0B6A">
              <w:rPr>
                <w:b w:val="0"/>
                <w:sz w:val="20"/>
                <w:szCs w:val="20"/>
              </w:rPr>
              <w:t>Главгосэкспертиза</w:t>
            </w:r>
            <w:proofErr w:type="spellEnd"/>
            <w:r w:rsidR="002600D7" w:rsidRPr="007A0B6A">
              <w:rPr>
                <w:b w:val="0"/>
                <w:sz w:val="20"/>
                <w:szCs w:val="20"/>
              </w:rPr>
              <w:t xml:space="preserve">») проектной документации </w:t>
            </w:r>
            <w:r w:rsidR="008332DC" w:rsidRPr="007A0B6A">
              <w:rPr>
                <w:b w:val="0"/>
                <w:sz w:val="20"/>
                <w:szCs w:val="20"/>
              </w:rPr>
              <w:t>для</w:t>
            </w:r>
            <w:r w:rsidR="008332DC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объекта </w:t>
            </w:r>
            <w:r w:rsidR="008332DC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1 этапа 1-й очереди</w:t>
            </w:r>
            <w:r w:rsidR="008332DC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: </w:t>
            </w:r>
            <w:r w:rsidR="008332DC" w:rsidRPr="007A0B6A">
              <w:rPr>
                <w:b w:val="0"/>
                <w:sz w:val="20"/>
                <w:szCs w:val="20"/>
                <w:lang w:val="en-US"/>
              </w:rPr>
              <w:t>VIP</w:t>
            </w:r>
            <w:r w:rsidR="008332DC" w:rsidRPr="007A0B6A">
              <w:rPr>
                <w:b w:val="0"/>
                <w:sz w:val="20"/>
                <w:szCs w:val="20"/>
              </w:rPr>
              <w:t xml:space="preserve">-дом гостевой – 1 шт. (500 </w:t>
            </w:r>
            <w:proofErr w:type="spellStart"/>
            <w:proofErr w:type="gramStart"/>
            <w:r w:rsidR="008332DC" w:rsidRPr="007A0B6A">
              <w:rPr>
                <w:b w:val="0"/>
                <w:sz w:val="20"/>
                <w:szCs w:val="20"/>
              </w:rPr>
              <w:t>кв.м</w:t>
            </w:r>
            <w:proofErr w:type="spellEnd"/>
            <w:proofErr w:type="gramEnd"/>
            <w:r w:rsidR="008332DC" w:rsidRPr="007A0B6A">
              <w:rPr>
                <w:b w:val="0"/>
                <w:sz w:val="20"/>
                <w:szCs w:val="20"/>
              </w:rPr>
              <w:t>).</w:t>
            </w:r>
          </w:p>
          <w:p w14:paraId="4127C0A0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А также:</w:t>
            </w:r>
          </w:p>
          <w:p w14:paraId="2D1581E8" w14:textId="6C30A6A2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lastRenderedPageBreak/>
              <w:t>- инженерных сетей (от точки присоединения к магистральным сетям до ввода в здание) и инженерных сооружений в составе, необходимом для обеспечения проектируемых ОКС Этапа №7;</w:t>
            </w:r>
          </w:p>
          <w:p w14:paraId="2D257B92" w14:textId="2EE4B28D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УДС в объеме, необходимом для обеспечения проектируемых ОКС Этапа №7;</w:t>
            </w:r>
          </w:p>
          <w:p w14:paraId="12026529" w14:textId="1F2A0556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благоустройства территории проектируемых ОКС Этапа №7;</w:t>
            </w:r>
          </w:p>
          <w:p w14:paraId="00EF9690" w14:textId="271DEEE5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сводный план инженерных сетей для проектируемых ОКС Этапа №7;</w:t>
            </w:r>
          </w:p>
          <w:p w14:paraId="026FBC6D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раздел ПОДД (при необходимости).</w:t>
            </w:r>
          </w:p>
          <w:p w14:paraId="139C5839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6FF151A4" w14:textId="539833BA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Проектную документацию разработать в составе разделов, предусмотренных Постановлением Правительства РФ от 16.02.2008 N 87 (ред. от 01.12.2021) "О составе разделов проектной документации и требованиях к их содержанию" и нормативными документами, регламентирующими разработку ПД по Объекту с учетом действующих ограничений и требований, включая разработку </w:t>
            </w:r>
            <w:r w:rsidR="007C62FE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раздела 11 «Смета на строительство объектов капитального строительства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», СТУ, сводного плана сетей инженерного обеспечения, ПОДД, согласованных и утвержденных в установленном порядке.</w:t>
            </w:r>
          </w:p>
          <w:p w14:paraId="17D5E459" w14:textId="71C19A4F" w:rsidR="008332DC" w:rsidRPr="007A0B6A" w:rsidRDefault="008332DC" w:rsidP="008332DC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работ по </w:t>
            </w:r>
            <w:r w:rsidR="002600D7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разработке проектной документации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60 рабочих дней с даты получения исходных данных от Заказчика.</w:t>
            </w:r>
          </w:p>
          <w:p w14:paraId="03A5EB73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0F464856" w14:textId="198B1FE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Исходные данные от Заказчика для работ по Этапу №</w:t>
            </w:r>
            <w:r w:rsidR="003C19AA"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7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u w:val="single"/>
                <w:lang w:eastAsia="en-US"/>
              </w:rPr>
              <w:t>:</w:t>
            </w: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1651CF81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объемно-планировочные решения ОКС, утвержденные Заказчиком;</w:t>
            </w:r>
          </w:p>
          <w:p w14:paraId="16B5CADB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отчеты по инженерно-геологическим, инженерно-геодезическим, дендрологическим изысканиям в границах застройки ОКС, территории благоустройства;</w:t>
            </w:r>
          </w:p>
          <w:p w14:paraId="5733E29D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- проект планировки территории, проект межевания территории; </w:t>
            </w:r>
          </w:p>
          <w:p w14:paraId="7C897D91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ГПЗУ;</w:t>
            </w:r>
          </w:p>
          <w:p w14:paraId="41A33064" w14:textId="77777777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технические условия подключения ОКС к сетям инженерного обеспечения и улично-дорожной сети;</w:t>
            </w:r>
          </w:p>
          <w:p w14:paraId="2C844AF7" w14:textId="1E76CAFA" w:rsidR="008332DC" w:rsidRPr="007A0B6A" w:rsidRDefault="008332DC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- КСИО, транспортная схема Объекта.</w:t>
            </w:r>
          </w:p>
          <w:p w14:paraId="4E55A446" w14:textId="77777777" w:rsidR="002600D7" w:rsidRPr="007A0B6A" w:rsidRDefault="002600D7" w:rsidP="008332DC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  <w:p w14:paraId="215F3562" w14:textId="40880422" w:rsidR="002600D7" w:rsidRPr="007A0B6A" w:rsidRDefault="002600D7" w:rsidP="002600D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Результат выполненных работ по Этапу №7:</w:t>
            </w:r>
          </w:p>
          <w:p w14:paraId="5C8FACC4" w14:textId="77777777" w:rsidR="002600D7" w:rsidRPr="007A0B6A" w:rsidRDefault="002600D7" w:rsidP="002600D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Комплект проектной документации стадии «Проект», получивший положительное заключение государственной экологической экспертизы, государственной строительной экспертизы (ФАУ «</w:t>
            </w:r>
            <w:proofErr w:type="spellStart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Главгосэкспертиза</w:t>
            </w:r>
            <w:proofErr w:type="spellEnd"/>
            <w:r w:rsidRPr="007A0B6A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»).</w:t>
            </w:r>
          </w:p>
          <w:p w14:paraId="0EE3D5F0" w14:textId="77777777" w:rsidR="002600D7" w:rsidRPr="007A0B6A" w:rsidRDefault="002600D7" w:rsidP="002600D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Передача Заказчику следующих материалов: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разделы ПД, прошедшие государственную экспертизу (4 экз. на бумажном носителе, 1 экз.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электронном носителе).</w:t>
            </w:r>
          </w:p>
          <w:p w14:paraId="0FCE6FF0" w14:textId="01601E1D" w:rsidR="008332DC" w:rsidRPr="007A0B6A" w:rsidRDefault="008332DC" w:rsidP="002600D7">
            <w:pPr>
              <w:pStyle w:val="1"/>
              <w:shd w:val="clear" w:color="auto" w:fill="FFFFFF"/>
              <w:spacing w:before="60" w:beforeAutospacing="0" w:after="60" w:afterAutospacing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3361DA" w:rsidRPr="007A0B6A" w14:paraId="6D39F3B7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657972F6" w14:textId="3705C31A" w:rsidR="003361DA" w:rsidRPr="007A0B6A" w:rsidRDefault="004309A1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3C4578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Нормативные документы и требования</w:t>
            </w:r>
          </w:p>
        </w:tc>
        <w:tc>
          <w:tcPr>
            <w:tcW w:w="6237" w:type="dxa"/>
            <w:shd w:val="clear" w:color="auto" w:fill="auto"/>
          </w:tcPr>
          <w:p w14:paraId="3F2C1F0F" w14:textId="74680197" w:rsidR="003361D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РФ</w:t>
            </w:r>
          </w:p>
          <w:p w14:paraId="551206D3" w14:textId="77777777" w:rsidR="007A0B6A" w:rsidRDefault="007A0B6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20155" w14:textId="102A3B28" w:rsidR="007A0B6A" w:rsidRPr="007A0B6A" w:rsidRDefault="007A0B6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DA" w:rsidRPr="007A0B6A" w14:paraId="1D06052E" w14:textId="77777777" w:rsidTr="00852D66">
        <w:trPr>
          <w:gridAfter w:val="2"/>
          <w:wAfter w:w="16" w:type="dxa"/>
          <w:jc w:val="center"/>
        </w:trPr>
        <w:tc>
          <w:tcPr>
            <w:tcW w:w="846" w:type="dxa"/>
          </w:tcPr>
          <w:p w14:paraId="385B03F4" w14:textId="4099ACB7" w:rsidR="003361DA" w:rsidRPr="007A0B6A" w:rsidRDefault="004309A1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1.11</w:t>
            </w:r>
          </w:p>
          <w:p w14:paraId="16B37964" w14:textId="77777777" w:rsidR="003361DA" w:rsidRPr="007A0B6A" w:rsidRDefault="003361D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E44AB52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существующих строениях на участке</w:t>
            </w:r>
          </w:p>
        </w:tc>
        <w:tc>
          <w:tcPr>
            <w:tcW w:w="6237" w:type="dxa"/>
            <w:vAlign w:val="center"/>
          </w:tcPr>
          <w:p w14:paraId="1420AAC1" w14:textId="77777777" w:rsidR="003361D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Участок свободен от застройки</w:t>
            </w:r>
          </w:p>
          <w:p w14:paraId="53653F50" w14:textId="77777777" w:rsidR="007A0B6A" w:rsidRDefault="007A0B6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D5942" w14:textId="375BAF6A" w:rsidR="007A0B6A" w:rsidRPr="007A0B6A" w:rsidRDefault="007A0B6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BF0" w:rsidRPr="007A0B6A" w14:paraId="4AFDA71F" w14:textId="77777777" w:rsidTr="00852D66">
        <w:trPr>
          <w:gridAfter w:val="1"/>
          <w:wAfter w:w="10" w:type="dxa"/>
          <w:jc w:val="center"/>
        </w:trPr>
        <w:tc>
          <w:tcPr>
            <w:tcW w:w="9357" w:type="dxa"/>
            <w:gridSpan w:val="5"/>
            <w:shd w:val="clear" w:color="auto" w:fill="D9D9D9" w:themeFill="background1" w:themeFillShade="D9"/>
          </w:tcPr>
          <w:p w14:paraId="774FC9CD" w14:textId="09FA8930" w:rsidR="00590BF0" w:rsidRPr="007A0B6A" w:rsidRDefault="00EB56CD" w:rsidP="004E53A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2. </w:t>
            </w:r>
            <w:r w:rsidR="004E53A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НОМЕРНОЙ ФОНД </w:t>
            </w:r>
            <w:r w:rsidR="00D569A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(1-я, 2-я очереди) </w:t>
            </w:r>
            <w:r w:rsidR="004E53A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- о</w:t>
            </w:r>
            <w:r w:rsidR="00590BF0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сновные характеристики проектируемых объектов капитального строительства</w:t>
            </w:r>
          </w:p>
        </w:tc>
      </w:tr>
      <w:tr w:rsidR="003361DA" w:rsidRPr="007A0B6A" w14:paraId="135E03E3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42BC2315" w14:textId="679FDA8C" w:rsidR="003361DA" w:rsidRPr="007A0B6A" w:rsidRDefault="002D0BAA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14:paraId="19AB6B5B" w14:textId="77777777" w:rsidR="003361DA" w:rsidRPr="007A0B6A" w:rsidRDefault="003361DA" w:rsidP="002D0BA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Гостиничный комплекс 5* на 1</w:t>
            </w:r>
            <w:r w:rsidR="002D0BAA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номеров</w:t>
            </w:r>
          </w:p>
          <w:p w14:paraId="469AADB4" w14:textId="2B7E16F5" w:rsidR="007C1773" w:rsidRPr="007A0B6A" w:rsidRDefault="00885A90" w:rsidP="002D0BA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1773" w:rsidRPr="007A0B6A">
              <w:rPr>
                <w:rFonts w:ascii="Times New Roman" w:hAnsi="Times New Roman" w:cs="Times New Roman"/>
                <w:sz w:val="20"/>
                <w:szCs w:val="20"/>
              </w:rPr>
              <w:t>1-я очередь, 1 этап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85" w:type="dxa"/>
            <w:gridSpan w:val="3"/>
          </w:tcPr>
          <w:p w14:paraId="5DE69FEE" w14:textId="2C877F2C" w:rsidR="00504EE0" w:rsidRPr="007A0B6A" w:rsidRDefault="00504EE0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Номерной фонд – 136 номеров, в том числе:</w:t>
            </w:r>
          </w:p>
          <w:p w14:paraId="6884B3D1" w14:textId="124F7E20" w:rsidR="00504EE0" w:rsidRPr="007A0B6A" w:rsidRDefault="00504EE0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- 20% номеров категории «Люкс» (70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/ 2 гостя);</w:t>
            </w:r>
          </w:p>
          <w:p w14:paraId="69F76081" w14:textId="45D5A719" w:rsidR="00EF6F2B" w:rsidRPr="007A0B6A" w:rsidRDefault="00504EE0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- 80% номеров категории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(40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/ 2 гостя).</w:t>
            </w:r>
          </w:p>
          <w:p w14:paraId="06C72CE7" w14:textId="42D87B62" w:rsidR="00C13BA2" w:rsidRPr="007A0B6A" w:rsidRDefault="00EF6F2B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здания – не более 15 000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21852DB2" w14:textId="4EC53672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Этажность:</w:t>
            </w:r>
          </w:p>
          <w:p w14:paraId="5001BD12" w14:textId="29A5C650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подземная часть - 1 цокольный этаж</w:t>
            </w:r>
          </w:p>
          <w:p w14:paraId="067FB68C" w14:textId="2615DA69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надземная часть – ориент</w:t>
            </w:r>
            <w:r w:rsidR="002D0BAA" w:rsidRPr="007A0B6A">
              <w:rPr>
                <w:rFonts w:ascii="Times New Roman" w:hAnsi="Times New Roman" w:cs="Times New Roman"/>
                <w:sz w:val="20"/>
                <w:szCs w:val="20"/>
              </w:rPr>
              <w:t>ировочно 3-4 этажа (но не выше 4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этажей).</w:t>
            </w:r>
          </w:p>
          <w:p w14:paraId="1841C6E0" w14:textId="7E59B19C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Площади, этажность надземной части и архитектурно-планировочные решения этажей определить проектом.</w:t>
            </w:r>
          </w:p>
          <w:p w14:paraId="2E773998" w14:textId="7CB2EF11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Строительный объём – определить проектом.</w:t>
            </w:r>
          </w:p>
          <w:p w14:paraId="23AB70B6" w14:textId="11D55483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Предварительная высота потолка (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shell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 на этажах:</w:t>
            </w:r>
          </w:p>
          <w:p w14:paraId="42E5197E" w14:textId="2C20C6A4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цокольный этаж – не ниже 3,1 м;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- 1 этаж – 5,0 м;</w:t>
            </w:r>
          </w:p>
          <w:p w14:paraId="11E63FE3" w14:textId="1750F7E0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- 2 этаж и выше (гостевые этажи) – не ниже 3,0 м. </w:t>
            </w:r>
          </w:p>
          <w:p w14:paraId="445B8B6E" w14:textId="77777777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CEB6A5F" w14:textId="035293F0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Цокольный этаж:</w:t>
            </w:r>
          </w:p>
          <w:p w14:paraId="39DF7597" w14:textId="102C011E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цокольном этаже следующие технические и технологические помещения с соответствующим функциональным назначением:</w:t>
            </w:r>
          </w:p>
          <w:p w14:paraId="3DDC7901" w14:textId="77777777" w:rsidR="003361DA" w:rsidRPr="007A0B6A" w:rsidRDefault="003361DA" w:rsidP="00AF7C82">
            <w:pPr>
              <w:pStyle w:val="ab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Технические, складские и служебные помещения (в том числе склады хранения для кухни основного ресторана, которые следует разместить на цокольном этаже с обеспечением вертикальных коммуникаций с кухней ресторана посредством специального лифта или технологических подъемников);</w:t>
            </w:r>
          </w:p>
          <w:p w14:paraId="182D0A62" w14:textId="5414D281" w:rsidR="003361DA" w:rsidRPr="007A0B6A" w:rsidRDefault="003361DA" w:rsidP="00AF7C82">
            <w:pPr>
              <w:pStyle w:val="ab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Техническое помещение для сбора и временного хранения мусора, с дебаркадером для автомобилей грузоподъемностью не менее 3,5 т;</w:t>
            </w:r>
          </w:p>
          <w:p w14:paraId="1CAD3BA7" w14:textId="77777777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Инженерный блок для размещения оборудования и коммуникаций;</w:t>
            </w:r>
          </w:p>
          <w:p w14:paraId="3CD63296" w14:textId="75330825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Отдельные служебные помещения для персонала гостиницы и ресторанной службы;</w:t>
            </w:r>
          </w:p>
          <w:p w14:paraId="41CC7165" w14:textId="543D58E4" w:rsidR="0020326F" w:rsidRPr="007A0B6A" w:rsidRDefault="0020326F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Служебную столовую для персонала;</w:t>
            </w:r>
          </w:p>
          <w:p w14:paraId="005F71D3" w14:textId="2F0F45C4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помещения гостиницы (включая помещения для размещения и обслуживания технологического оборудования зоны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Wellness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89E4A25" w14:textId="77777777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Раздевалки, душевые и обеденная зона для персонала; </w:t>
            </w:r>
          </w:p>
          <w:p w14:paraId="1B8F6AE0" w14:textId="77777777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Прачечная для стирки гостевого белья и униформы персонала.</w:t>
            </w:r>
          </w:p>
          <w:p w14:paraId="44273BDD" w14:textId="509676E4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данных групп помещений предусмотреть отдельный служебный вход, оборудованной СКУД на уровне цокольного этажа.</w:t>
            </w:r>
          </w:p>
          <w:p w14:paraId="5A65E4BE" w14:textId="3818A301" w:rsidR="003361DA" w:rsidRPr="007A0B6A" w:rsidRDefault="003361DA" w:rsidP="00AF7C82">
            <w:pPr>
              <w:pStyle w:val="ab"/>
              <w:numPr>
                <w:ilvl w:val="0"/>
                <w:numId w:val="16"/>
              </w:numPr>
              <w:spacing w:before="60" w:after="60"/>
              <w:ind w:left="0" w:firstLine="4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Разместить на цокольном этаже помещение для проката и хранения спортивного инвентаря и переобувания (площадь обосновать проектом), с возможностью сушки спортивного инвентаря, с отдельным входом/выходом с обеспечением вертикальных коммуникаций с вестибюлем гостиницы.</w:t>
            </w:r>
          </w:p>
          <w:p w14:paraId="24322E4A" w14:textId="77777777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20520B9" w14:textId="688BDAD2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этаж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5689F9" w14:textId="05361339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1 этаже следующие помещения встречи и ожидания гостей с соответствующим функциональным назначением:</w:t>
            </w:r>
          </w:p>
          <w:p w14:paraId="69C5088F" w14:textId="264FECCA" w:rsidR="003361DA" w:rsidRPr="007A0B6A" w:rsidRDefault="003361DA" w:rsidP="00AF7C82">
            <w:pPr>
              <w:pStyle w:val="ab"/>
              <w:numPr>
                <w:ilvl w:val="0"/>
                <w:numId w:val="14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Вестибюль гостиницы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(не менее 250 кв. м.) с помещениями группы приема клиентов: стойка консьерж-сервиса с 2-мя рабочими станциями, фронт-офис для административного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персонала гостиницы (20-30 кв. м), багажная комната (15-20 кв. м), санузел (в том числе и для МГН).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зоне вестибюля расположить гардеробную для посетителей – не гостей отеля.</w:t>
            </w:r>
          </w:p>
          <w:p w14:paraId="46E64E5C" w14:textId="0ABD02E3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Зона клубной гостиной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(общей площадью не менее 150 метров) с зоной шведской линии для завтрака.</w:t>
            </w:r>
          </w:p>
          <w:p w14:paraId="7FBA749A" w14:textId="7E1CC592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Лобби-бар с террасой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85 посадочных мест (с учетом террасы), из них 15-20 мест должны находится в зоне бара. </w:t>
            </w:r>
          </w:p>
          <w:p w14:paraId="4BC6F7DE" w14:textId="1B4EC891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Предусмотреть связь данных помещений с зоной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Wellness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0E2330" w14:textId="36D0DA9B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9A0CC" w14:textId="6C154C53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1 этаже помещения организации питания, отдыха и проведения мероприятий со следующим функциональным назначением:</w:t>
            </w:r>
          </w:p>
          <w:p w14:paraId="22B2DBB7" w14:textId="5F74E9B6" w:rsidR="003361DA" w:rsidRPr="007A0B6A" w:rsidRDefault="003361DA" w:rsidP="00C13BA2">
            <w:pPr>
              <w:pStyle w:val="ab"/>
              <w:numPr>
                <w:ilvl w:val="0"/>
                <w:numId w:val="8"/>
              </w:numPr>
              <w:spacing w:before="60" w:after="60"/>
              <w:ind w:left="461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ресторан гостиницы,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сервирующий завтраки по системе шведского стола, бизнес-ланчи и вечернее обслуживание «по меню» с производственной кухней полного цикла. Площадь зала ресторана – 500 кв. м (уточнить проектом), количество посадочных мест ресторана – не менее 255 шт. </w:t>
            </w:r>
          </w:p>
          <w:p w14:paraId="21DF809A" w14:textId="77777777" w:rsidR="003361DA" w:rsidRPr="007A0B6A" w:rsidRDefault="003361DA" w:rsidP="00C13BA2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68DFD" w14:textId="069889FA" w:rsidR="003361DA" w:rsidRPr="007A0B6A" w:rsidRDefault="003361DA" w:rsidP="00C13BA2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Кухню расположить в непосредственной близости к ресторану. Предусмотреть прямой доступ для обслуживания шведской линии поварами. Предусмотреть связь центральной кухни с Конференц-зоной и рестораном.</w:t>
            </w:r>
          </w:p>
          <w:p w14:paraId="125470F0" w14:textId="4B6DD951" w:rsidR="003361DA" w:rsidRPr="007A0B6A" w:rsidRDefault="003361DA" w:rsidP="00C13BA2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кухни определить и обосновать расчетом, при этом склады хранения кухни следует разместить на цокольном этаже с обеспечением вертикальных коммуникаций с кухней посредством специального лифта или технологических подъемников.</w:t>
            </w:r>
          </w:p>
          <w:p w14:paraId="7A6A66BD" w14:textId="4F4ADAE4" w:rsidR="003361DA" w:rsidRPr="007A0B6A" w:rsidRDefault="003361DA" w:rsidP="00C13BA2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основном ресторане пр</w:t>
            </w:r>
            <w:r w:rsidR="00C13BA2" w:rsidRPr="007A0B6A">
              <w:rPr>
                <w:rFonts w:ascii="Times New Roman" w:hAnsi="Times New Roman" w:cs="Times New Roman"/>
                <w:sz w:val="20"/>
                <w:szCs w:val="20"/>
              </w:rPr>
              <w:t>едусмотреть смешанную рассадку.</w:t>
            </w:r>
          </w:p>
          <w:p w14:paraId="05BC37CC" w14:textId="77777777" w:rsidR="00C13BA2" w:rsidRPr="007A0B6A" w:rsidRDefault="00C13BA2" w:rsidP="00C13BA2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310B2" w14:textId="2A36FB30" w:rsidR="003361DA" w:rsidRPr="007A0B6A" w:rsidRDefault="003361DA" w:rsidP="00C13BA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Многофункциональная детская зона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организацией детского досуга (площадь определить проектом).</w:t>
            </w:r>
          </w:p>
          <w:p w14:paraId="1A8517A5" w14:textId="6451EC47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Зона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Wellness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общая площадь не более 900-1000 метров (помещение в здании гостиницы с пристроенной частью для крытой террасы и открытого бассейна)</w:t>
            </w:r>
          </w:p>
          <w:p w14:paraId="7EE8E26A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742F5AB" w14:textId="65430071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 зоне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Wellness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предусмотреть следующие функциональные помещения:</w:t>
            </w:r>
          </w:p>
          <w:p w14:paraId="59F153EB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Общая зона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ресепшн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 30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 с обеспечением логистики доступа в зону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зону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Fitness</w:t>
            </w:r>
          </w:p>
          <w:p w14:paraId="57AF14CD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фито-бара (не более 15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074A67" w14:textId="77777777" w:rsidR="003361DA" w:rsidRPr="007A0B6A" w:rsidRDefault="003361DA" w:rsidP="00054D76">
            <w:pPr>
              <w:spacing w:before="60" w:after="60"/>
              <w:ind w:left="178" w:hanging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Фитнес-центр с бассейном для занятия спортом в режиме индивидуальных и групповых тренировок, с отдельным входом и возможностью организации тренировок на открытом воздухе (крытая терраса и спортивные площадки). </w:t>
            </w:r>
          </w:p>
          <w:p w14:paraId="4ABE53B8" w14:textId="77777777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Ориентировочная площадь помещения спортивного зала 120-150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 Площадь крытой террасы и спортивных площадок на открытом воздухе определить проектом.</w:t>
            </w:r>
          </w:p>
          <w:p w14:paraId="029E8EE4" w14:textId="77777777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фитнес-центра оборудовать раздевалками, душевыми и камерами хранения. </w:t>
            </w:r>
          </w:p>
          <w:p w14:paraId="00553B48" w14:textId="53E4C5B1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бассейне предусмотреть крытую и открытую зоны для плавания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(выплывной бассейн).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Площадь крытой зоны зеркала воды бассейна определить с учетом организации: 4-х плавательных дорожек длиной 24 м, зоны свободного купания и детской зоны бассейна. </w:t>
            </w:r>
          </w:p>
          <w:p w14:paraId="21D2EA41" w14:textId="0E39B6AA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открытой зоны для купания уточнить планировочным решением и предусмотреть зону для размещения 3-х гидромассаж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>ных ванн, шезлонгов для отдыха.</w:t>
            </w:r>
          </w:p>
          <w:p w14:paraId="337182D3" w14:textId="77777777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связь помещений фитнес-центра с мокрой зоной бассейна.</w:t>
            </w:r>
          </w:p>
          <w:p w14:paraId="24B4AFDF" w14:textId="77777777" w:rsidR="003361DA" w:rsidRPr="007A0B6A" w:rsidRDefault="003361DA" w:rsidP="00054D76">
            <w:pPr>
              <w:spacing w:before="60" w:after="60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связь открытой зоны бассейна с помещением фито-бара.</w:t>
            </w:r>
          </w:p>
          <w:p w14:paraId="1DDD3DA2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со следующими функциональными помещениями: термальная зона для совместного пребывания (хамам и сауна), массажная зона (3 индивидуальных кабинета и 1 кабинет для пар), зона отдыха и релаксации. Площадь помещений определить проектом.</w:t>
            </w:r>
          </w:p>
          <w:p w14:paraId="04A47525" w14:textId="319B552F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Набор необходимых служебных помещений (хранение, оборудование, персонал, менеджер).</w:t>
            </w:r>
          </w:p>
          <w:p w14:paraId="53881C77" w14:textId="77777777" w:rsidR="003361DA" w:rsidRPr="007A0B6A" w:rsidRDefault="003361DA" w:rsidP="00AF7C82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509DB" w14:textId="35E242A0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ind w:left="441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Конференц-зона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отдельным входом и доступом гостей из вестибюля гостиницы. </w:t>
            </w:r>
          </w:p>
          <w:p w14:paraId="5CAE05AB" w14:textId="4422BE01" w:rsidR="003361DA" w:rsidRPr="007A0B6A" w:rsidRDefault="003361DA" w:rsidP="00AF7C82">
            <w:pPr>
              <w:spacing w:before="60" w:after="60"/>
              <w:ind w:left="44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Помещения Конференц-зоны:</w:t>
            </w:r>
          </w:p>
          <w:p w14:paraId="5AFB4836" w14:textId="77777777" w:rsidR="00054D76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Фойе со стойкой регистрации для сбора гостей и организации кофе-брейков (площадь фойе – 40% от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площади конференц-зала).</w:t>
            </w:r>
          </w:p>
          <w:p w14:paraId="2DED47D6" w14:textId="3DB81B47" w:rsidR="00054D76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Большой многофункциональный конференц-зал без колонн на 200 посадочных мест (ориентировочная площадь 500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), с возможностью его деления на 3 зала за счет звуконепроницаемых перегородок и организации раздельных гостевых потоков к каждому залу, с чистой высотой потолков не менее 5,0 м (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shell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60DB3DF" w14:textId="137BCCAC" w:rsidR="003361DA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Вспомогательные помещения конференц-зоны: общественные мужские и женские туалеты (площадь определить), сервировочная (площадь определить), помещения для склад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ирования мебели и оборудования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(40-50 кв. м);</w:t>
            </w:r>
          </w:p>
          <w:p w14:paraId="5D2CE1C9" w14:textId="49117BE8" w:rsidR="003361DA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Помещения для хранения оборудования, необходимого для проведения деловых мероприятий (мебель, оргтехника, телекоммуникационное оборудование, серверная);</w:t>
            </w:r>
          </w:p>
          <w:p w14:paraId="5035E22B" w14:textId="5B514800" w:rsidR="003361DA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- 2 комнаты переговоров (30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20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), каж</w:t>
            </w:r>
            <w:r w:rsidR="00054D76" w:rsidRPr="007A0B6A">
              <w:rPr>
                <w:rFonts w:ascii="Times New Roman" w:hAnsi="Times New Roman" w:cs="Times New Roman"/>
                <w:sz w:val="20"/>
                <w:szCs w:val="20"/>
              </w:rPr>
              <w:t>дая с возможностью объединения;</w:t>
            </w:r>
          </w:p>
          <w:p w14:paraId="59CFB193" w14:textId="1F3EADE6" w:rsidR="003361DA" w:rsidRPr="007A0B6A" w:rsidRDefault="003361DA" w:rsidP="00054D76">
            <w:pPr>
              <w:pStyle w:val="ab"/>
              <w:spacing w:before="60" w:after="120"/>
              <w:ind w:left="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Необходимое кол-во раздельных санузлов.</w:t>
            </w:r>
          </w:p>
          <w:p w14:paraId="14261225" w14:textId="54FD8F80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69EEF" w14:textId="7B4953C1" w:rsidR="003361DA" w:rsidRPr="007A0B6A" w:rsidRDefault="00DD22C6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Важно предусмотреть на 1 этаже:</w:t>
            </w:r>
          </w:p>
          <w:p w14:paraId="13DC1BB6" w14:textId="07EA5716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обслуживания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рум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-сервиса и других служб, обслуживающих гостей и номера, с помощью служебных лифтов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(2 служебных лифта: 1 лифт спускается до цокольного этажа, 1 лифт спускается до 1 этажа);</w:t>
            </w:r>
          </w:p>
          <w:p w14:paraId="17F99913" w14:textId="23CF3E9E" w:rsidR="003361DA" w:rsidRPr="007A0B6A" w:rsidRDefault="003361DA" w:rsidP="00AF7C82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Разграничение потоков посетителей гостиницы и ресторана (сделать их непересекающимися).</w:t>
            </w:r>
          </w:p>
          <w:p w14:paraId="33DB05D0" w14:textId="292337D5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1F6F28C" w14:textId="385CBBE4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 этаж и выше: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942B33" w14:textId="4EC7AAFB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этажах выше 1-го разместить помещения со следующим функциональным назначением:</w:t>
            </w:r>
          </w:p>
          <w:p w14:paraId="28328BC0" w14:textId="18E6654D" w:rsidR="003361DA" w:rsidRPr="007A0B6A" w:rsidRDefault="003361DA" w:rsidP="00DD22C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DD22C6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стиничные номера в количестве 136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из них: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80% номеров категории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Общая площадь номера должна быть ориентировочно 40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с/у и внутренние перегородки,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площадь с/у должна быть не менее 6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518C0F6" w14:textId="77777777" w:rsidR="003361DA" w:rsidRPr="007A0B6A" w:rsidRDefault="003361DA" w:rsidP="00DD22C6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санузле предусмотреть: унитаз инсталляция, раковина на столешнице, зеркало, душевую кабину с полом из керамической плитки со встроенным сливным трапом, ограждение душа предусмотреть со стеклянным с закрыванием двери.</w:t>
            </w:r>
          </w:p>
          <w:p w14:paraId="5B73C5C4" w14:textId="3B3D5FA8" w:rsidR="003361DA" w:rsidRPr="007A0B6A" w:rsidRDefault="003361DA" w:rsidP="00DD22C6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не более 15% номеров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интерконнектом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76E625" w14:textId="5ADA86C1" w:rsidR="003361DA" w:rsidRPr="007A0B6A" w:rsidRDefault="003361DA" w:rsidP="00DD22C6">
            <w:pPr>
              <w:spacing w:before="60" w:after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5% номеров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для маломобильной группы населения с увеличенной площадью в соответствии с нормами проектирования для данных типов номеров; с/у предусмотреть душевую кабину в строительном исполнении и сантехнические устройства по аналогии с с/у стандартного номера, адоптированные для МГН; предусмотреть смежный стандартный номер с двойной дверью высокого уровня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шумоизоляции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367C92D" w14:textId="4E586B23" w:rsidR="003361DA" w:rsidRPr="007A0B6A" w:rsidRDefault="003361DA" w:rsidP="00DD22C6">
            <w:pPr>
              <w:spacing w:before="60" w:after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20 % номеров категории «Люкс»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60-70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2 с/у и внутренние перегородки (гостевой + основной зоны номера); в площади номера предусмотреть две, или более комнат спальную зону с двуспальной кроватью 180х200, гостиную/столовую; площадь основного с/у должна быть не меньше 10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основном санузле предусмотреть: унитаз инсталляция, отдельно - биде, 2-ю раковину на столешнице, зеркало, ванну, душевую кабину.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гостевом с/у разместить инсталляцию, раковина.</w:t>
            </w:r>
          </w:p>
          <w:p w14:paraId="59A32E6E" w14:textId="3C17329D" w:rsidR="003361DA" w:rsidRPr="007A0B6A" w:rsidRDefault="003361DA" w:rsidP="00DD22C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26445" w14:textId="40B43876" w:rsidR="003361DA" w:rsidRPr="007A0B6A" w:rsidRDefault="003361DA" w:rsidP="000B1F3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гостевых этажах (2-й и выше) предусмотреть следующие параметры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9EA2F3" w14:textId="57B56142" w:rsidR="00103CA4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Типовая планировка этажей</w:t>
            </w:r>
            <w:r w:rsidR="00103CA4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E2C1B4" w14:textId="6A32EABA" w:rsidR="003361DA" w:rsidRPr="007A0B6A" w:rsidRDefault="00103CA4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Не менее 60% номеров, включая все номера категории «Люкс»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расположить с видом на Байкал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FB171A" w14:textId="596E9B64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 номерах всех категорий должен быть балкон, с возможностью размещения уличной мебели;</w:t>
            </w:r>
          </w:p>
          <w:p w14:paraId="077E737A" w14:textId="29B53580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На каждом гостевом этаже предусмотреть: одно помещение с комнатой для горничной (с душевым поддоном) и комнатой для сбора грязного белья; одно помещение с местом для размещения металлических стеллажей для складирования чистого постельного белья, хранения 1 тележки для уборки; </w:t>
            </w:r>
          </w:p>
          <w:p w14:paraId="1920BB88" w14:textId="3EDC0B53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 одном из гостевых этажей предусмотреть одно помещение для складирования детских кроватей, доп. кроватей и запасных постельных принадлежностей. При невозможности размещения подобного помещения без ущерба для количества номерного фонда гостиницы – предусмотреть такое помещение в цокольной части здания;</w:t>
            </w:r>
          </w:p>
          <w:p w14:paraId="590E103C" w14:textId="04B69A99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 одном из гостевых этажей предусмотреть санузел для горничных/персонала;</w:t>
            </w:r>
          </w:p>
          <w:p w14:paraId="17C70A54" w14:textId="0508A324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Предусмотреть сервисные помещения дежурного персонала и помещения для хранения уборочного инвентаря таким образом, чтобы они не были совмещены с техническими помещениями, например, с этажными вентиляционными камерами;</w:t>
            </w:r>
          </w:p>
          <w:p w14:paraId="49E3FBA7" w14:textId="248DC9C1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Обеспечить требуемый уровень звукоизоляции между номерами;</w:t>
            </w:r>
          </w:p>
          <w:p w14:paraId="5931E17B" w14:textId="6F48C4A9" w:rsidR="003361DA" w:rsidRPr="007A0B6A" w:rsidRDefault="003361DA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Двери между смежными номерами должны обеспечивать высокий уровень звукоизоляции, должны быть двойными, причем каждая должна открываться в сторону соответствующей комнаты. Предусмотреть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шумопоглощающую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конструкцию, рама которой уплотнена специальной эластичной лентой.</w:t>
            </w:r>
          </w:p>
          <w:p w14:paraId="55AD81AD" w14:textId="41AA4619" w:rsidR="00885A90" w:rsidRPr="007A0B6A" w:rsidRDefault="00885A90" w:rsidP="00AF7C82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E99BD" w14:textId="77777777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Кроме того, предусмотреть:</w:t>
            </w:r>
          </w:p>
          <w:p w14:paraId="1A0FA7FE" w14:textId="09451761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На цокольном этаже предусмотреть помещения для уборочного инвентаря, помещения для хранения ламп гостиницы, помещения для хранения и ремонта светильников, машинного помещения лифтов,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венткамер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инвентарной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электрощитовой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AC6B86" w14:textId="77777777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Связь по этажам - лестницами и лифтами, грузоподъемностью 1000 кг и 800 кг. Количество и параметры предусмотреть проектом.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Для хозяйственного обслуживания предусмотреть отдельные сервисные лифты в блоке с помещением дежурного персонала.</w:t>
            </w:r>
          </w:p>
          <w:p w14:paraId="22A5F2FC" w14:textId="77777777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решения по противопожарной концепции (включая, но не ограничиваясь, определить количество пожарных отсеков, указать основные пути эвакуации, предварительный перечень отступлений для разработки СТУ, если требуется). </w:t>
            </w:r>
          </w:p>
          <w:p w14:paraId="53677853" w14:textId="77777777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Тамбур входа в вестибюль гостиничной части проектируемого объекта оборудовать револьверными дверями.</w:t>
            </w:r>
          </w:p>
          <w:p w14:paraId="437FECA2" w14:textId="77777777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Остекление входного тамбура выполнить из однокамерных стеклопакетов, предусмотреть навес перед входом.</w:t>
            </w:r>
          </w:p>
          <w:p w14:paraId="3C4FFDC8" w14:textId="1DA5CC95" w:rsidR="00885A90" w:rsidRPr="007A0B6A" w:rsidRDefault="00885A90" w:rsidP="00885A9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отдельный служебный вход для персонала.</w:t>
            </w:r>
          </w:p>
          <w:p w14:paraId="37069A66" w14:textId="73CEB290" w:rsidR="003361DA" w:rsidRPr="007A0B6A" w:rsidRDefault="003361DA" w:rsidP="00AF7C82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DA" w:rsidRPr="007A0B6A" w14:paraId="1863F6E2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6C0A2D16" w14:textId="77041F59" w:rsidR="003361DA" w:rsidRPr="007A0B6A" w:rsidRDefault="00157C55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2126" w:type="dxa"/>
          </w:tcPr>
          <w:p w14:paraId="64CDD7B5" w14:textId="1B2D9E99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Коттеджи гостевые индивидуальные</w:t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категории «Люкс»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326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0326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  <w:p w14:paraId="402A1BAA" w14:textId="52FBE046" w:rsidR="007C1773" w:rsidRPr="007A0B6A" w:rsidRDefault="007C1773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(1-я, 2-я очередь)</w:t>
            </w:r>
          </w:p>
          <w:p w14:paraId="5D70831A" w14:textId="77777777" w:rsidR="003361DA" w:rsidRPr="007A0B6A" w:rsidRDefault="003361DA" w:rsidP="00AF7C8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3"/>
            <w:vAlign w:val="center"/>
          </w:tcPr>
          <w:p w14:paraId="6D579383" w14:textId="40E13C3D" w:rsidR="003361DA" w:rsidRPr="007A0B6A" w:rsidRDefault="00405135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коттеджей в составе проекта (1-я, 2-я очереди) -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(10 номеров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«Люкс»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), в том числе: </w:t>
            </w:r>
          </w:p>
          <w:p w14:paraId="51584B34" w14:textId="689618CE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A4C0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) Коттедж</w:t>
            </w:r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общей ориентировочной площадью 260 </w:t>
            </w:r>
            <w:proofErr w:type="spellStart"/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="00157C5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7C55" w:rsidRPr="007A0B6A">
              <w:rPr>
                <w:rFonts w:ascii="Times New Roman" w:hAnsi="Times New Roman" w:cs="Times New Roman"/>
                <w:sz w:val="20"/>
                <w:szCs w:val="20"/>
              </w:rPr>
              <w:t>(без учета террас)</w:t>
            </w:r>
            <w:r w:rsidR="005F3939" w:rsidRPr="007A0B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помещением для сауны </w:t>
            </w:r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(типовая планировка) </w:t>
            </w:r>
            <w:r w:rsidR="00DF724F" w:rsidRPr="007A0B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724F" w:rsidRPr="007A0B6A">
              <w:rPr>
                <w:rFonts w:ascii="Times New Roman" w:hAnsi="Times New Roman" w:cs="Times New Roman"/>
                <w:sz w:val="20"/>
                <w:szCs w:val="20"/>
              </w:rPr>
              <w:t>1-я очередь, 1 этап.</w:t>
            </w:r>
          </w:p>
          <w:p w14:paraId="432AAA45" w14:textId="77777777" w:rsidR="003A4C0F" w:rsidRPr="007A0B6A" w:rsidRDefault="005F3939" w:rsidP="00A47C6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б)</w:t>
            </w:r>
            <w:r w:rsidR="003361DA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4C0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Коттедж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общей ориентировочной площадью 200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террас),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без помещения для сауны</w:t>
            </w:r>
            <w:r w:rsidR="003A4C0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(типовая планировка):</w:t>
            </w:r>
          </w:p>
          <w:p w14:paraId="71047E4E" w14:textId="7B602C87" w:rsidR="005F3939" w:rsidRPr="007A0B6A" w:rsidRDefault="003A4C0F" w:rsidP="00A47C6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(1-я очередь, 1 этап);</w:t>
            </w:r>
          </w:p>
          <w:p w14:paraId="33993A8B" w14:textId="1B9BA8BF" w:rsidR="003A4C0F" w:rsidRPr="007A0B6A" w:rsidRDefault="003A4C0F" w:rsidP="00A47C6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(2-я очередь).</w:t>
            </w:r>
          </w:p>
          <w:p w14:paraId="65553C02" w14:textId="77777777" w:rsidR="00A51490" w:rsidRPr="007A0B6A" w:rsidRDefault="00A51490" w:rsidP="003A4C0F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5DD6A" w14:textId="4EF87CAC" w:rsidR="003361DA" w:rsidRPr="007A0B6A" w:rsidRDefault="005F3939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каждого коттеджа – 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>2 этажа (не более 2-х этажей).</w:t>
            </w:r>
          </w:p>
          <w:p w14:paraId="012AC1F0" w14:textId="446BF7E4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потолка – не менее 3,5 м.</w:t>
            </w:r>
          </w:p>
          <w:p w14:paraId="7D11C50F" w14:textId="77777777" w:rsidR="00A47C63" w:rsidRPr="007A0B6A" w:rsidRDefault="00A47C63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4D1B" w14:textId="77777777" w:rsidR="003361DA" w:rsidRPr="007A0B6A" w:rsidRDefault="003361DA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каждом коттедже предусмотреть следующие помещения: </w:t>
            </w:r>
          </w:p>
          <w:p w14:paraId="6AAEAC60" w14:textId="1973992D" w:rsidR="003361DA" w:rsidRPr="007A0B6A" w:rsidRDefault="003361DA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- 1 гостиная</w:t>
            </w:r>
            <w:r w:rsidR="005F3939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C65830" w14:textId="6D966D61" w:rsidR="003361DA" w:rsidRPr="007A0B6A" w:rsidRDefault="005F3939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спальни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(мастер-спальня + 3 гостевые спальни);</w:t>
            </w:r>
          </w:p>
          <w:p w14:paraId="7C6DEFB1" w14:textId="5E1C8711" w:rsidR="003361DA" w:rsidRPr="007A0B6A" w:rsidRDefault="005F3939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- 4 санузла (три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с/у - разместить унитаз, раковину, душевую кабину; один с/у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 мастер-спальне</w:t>
            </w:r>
            <w:r w:rsidR="003361DA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разместить унитаз, ванну, душевую кабину, двойную раковину).</w:t>
            </w:r>
          </w:p>
          <w:p w14:paraId="077679C9" w14:textId="77777777" w:rsidR="00A47C63" w:rsidRPr="007A0B6A" w:rsidRDefault="00A47C63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F7721" w14:textId="43950AF4" w:rsidR="003361DA" w:rsidRPr="007A0B6A" w:rsidRDefault="003361DA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гостиной каждого коттеджа предусмотреть:</w:t>
            </w:r>
          </w:p>
          <w:p w14:paraId="7ADC0429" w14:textId="77777777" w:rsidR="003361DA" w:rsidRPr="007A0B6A" w:rsidRDefault="003361DA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камин;</w:t>
            </w:r>
          </w:p>
          <w:p w14:paraId="50665D2D" w14:textId="47C0E0EB" w:rsidR="003361DA" w:rsidRPr="007A0B6A" w:rsidRDefault="003361DA" w:rsidP="00A47C6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зону для размещения бытовой техники (в составе: холодильник, СВЧ, кофе-машина, а также зону хранения посуды и сервировки).</w:t>
            </w:r>
          </w:p>
          <w:p w14:paraId="01FEF130" w14:textId="4B4F1498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расположение оконного остекления помещений 2-х спален и гостиной с видом на Байкал.</w:t>
            </w:r>
          </w:p>
          <w:p w14:paraId="7A09506B" w14:textId="0BA286C2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Также предусмотреть помещение хозяйственного назначения для хранения дополнительной кровати, комплектов постельного белья и уборочного инвентаря и отдельное помещение для хранения запаса сухих дров.</w:t>
            </w:r>
          </w:p>
          <w:p w14:paraId="42E2C4CF" w14:textId="77777777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C2A19" w14:textId="46DD6EB4" w:rsidR="009A284C" w:rsidRPr="007A0B6A" w:rsidRDefault="003361DA" w:rsidP="009A284C">
            <w:pPr>
              <w:spacing w:before="60" w:after="60"/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каждом коттедже предусмотреть инженерный блок с отдельным входом.</w:t>
            </w:r>
          </w:p>
          <w:p w14:paraId="12FDA550" w14:textId="77777777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Благоустройство прилегающей территории каждого коттеджа:</w:t>
            </w:r>
          </w:p>
          <w:p w14:paraId="39464BD7" w14:textId="613E480A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организация индивидуальной зоны для барбекю</w:t>
            </w:r>
          </w:p>
          <w:p w14:paraId="215CC54F" w14:textId="5EE80EF7" w:rsidR="003361DA" w:rsidRPr="007A0B6A" w:rsidRDefault="003361DA" w:rsidP="00AF7C82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террасу с крытой и открытой площадкой</w:t>
            </w:r>
            <w:r w:rsidR="00A47C6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(террасу запроектировать таким образом, чтобы при постановке на кадастровый учет общая площадь террасы не была включена в общую площадь здания)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4688BD" w14:textId="77777777" w:rsidR="009A284C" w:rsidRPr="007A0B6A" w:rsidRDefault="009A284C" w:rsidP="009A284C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Террасу расположить с видом на Байкал.</w:t>
            </w:r>
          </w:p>
          <w:p w14:paraId="7148A1BA" w14:textId="77777777" w:rsidR="003361DA" w:rsidRPr="007A0B6A" w:rsidRDefault="009A284C" w:rsidP="009A284C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террасе предусмотреть зонирование для спокойного отдыха (выход на террасу из спален) и для активного отдыха (выход на террасу из гостиной).</w:t>
            </w:r>
          </w:p>
          <w:p w14:paraId="40625BAE" w14:textId="21F5E46B" w:rsidR="00720AD4" w:rsidRPr="007A0B6A" w:rsidRDefault="00720AD4" w:rsidP="009A284C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1DA" w:rsidRPr="007A0B6A" w14:paraId="18A51184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C59CE81" w14:textId="41DFBDB5" w:rsidR="003361DA" w:rsidRPr="007A0B6A" w:rsidRDefault="009A284C" w:rsidP="00AF7C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2126" w:type="dxa"/>
          </w:tcPr>
          <w:p w14:paraId="69731293" w14:textId="79A56C76" w:rsidR="003361DA" w:rsidRPr="007A0B6A" w:rsidRDefault="003361DA" w:rsidP="00AF7C8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Дуплекс на 2 номера </w:t>
            </w:r>
            <w:r w:rsidR="009A284C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«Люкс»</w:t>
            </w:r>
          </w:p>
          <w:p w14:paraId="1C542F7D" w14:textId="75AC962F" w:rsidR="009D05E0" w:rsidRPr="007A0B6A" w:rsidRDefault="009D05E0" w:rsidP="00AF7C8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(1-я, 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6B544E3B" w14:textId="669CBCFB" w:rsidR="00405135" w:rsidRPr="007A0B6A" w:rsidRDefault="00405135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дуплексов в составе проекта (1-я, 2-я очереди) – 40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(80 номеров), в том числе:</w:t>
            </w:r>
          </w:p>
          <w:p w14:paraId="564C0683" w14:textId="456C96C3" w:rsidR="002532B4" w:rsidRPr="007A0B6A" w:rsidRDefault="00405135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2532B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2 дуплекса общей ориентировочной площадью 220 </w:t>
            </w:r>
            <w:proofErr w:type="spellStart"/>
            <w:proofErr w:type="gramStart"/>
            <w:r w:rsidR="002532B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="002532B4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террас)</w:t>
            </w:r>
            <w:r w:rsidR="00B32090" w:rsidRPr="007A0B6A">
              <w:rPr>
                <w:rFonts w:ascii="Times New Roman" w:hAnsi="Times New Roman" w:cs="Times New Roman"/>
                <w:sz w:val="20"/>
                <w:szCs w:val="20"/>
              </w:rPr>
              <w:t>, типовая планировка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1-я очередь, 1 этап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1021D" w14:textId="3D0A8F14" w:rsidR="00B32090" w:rsidRPr="007A0B6A" w:rsidRDefault="00405135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б) </w:t>
            </w:r>
            <w:r w:rsidR="00B32090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 дуплексов общей ориентировочной площадью 180 </w:t>
            </w:r>
            <w:proofErr w:type="spellStart"/>
            <w:proofErr w:type="gramStart"/>
            <w:r w:rsidR="00B32090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="00B32090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террас), типовая планировка:</w:t>
            </w:r>
          </w:p>
          <w:p w14:paraId="09B19986" w14:textId="2DECC0A1" w:rsidR="00B32090" w:rsidRPr="007A0B6A" w:rsidRDefault="00B32090" w:rsidP="00B32090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9 дуплексов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1-я очередь, 1 этап;</w:t>
            </w:r>
          </w:p>
          <w:p w14:paraId="589C4BA4" w14:textId="77777777" w:rsidR="00B32090" w:rsidRPr="007A0B6A" w:rsidRDefault="00B32090" w:rsidP="00B32090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0513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дуплексов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- 1-я очередь, 2 этап;</w:t>
            </w:r>
          </w:p>
          <w:p w14:paraId="11DA020A" w14:textId="1287169E" w:rsidR="00A51490" w:rsidRPr="007A0B6A" w:rsidRDefault="00B32090" w:rsidP="00B32090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1490" w:rsidRPr="007A0B6A">
              <w:rPr>
                <w:rFonts w:ascii="Times New Roman" w:hAnsi="Times New Roman" w:cs="Times New Roman"/>
                <w:sz w:val="20"/>
                <w:szCs w:val="20"/>
              </w:rPr>
              <w:t>13 дуплексов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- 2-я очередь.</w:t>
            </w:r>
          </w:p>
          <w:p w14:paraId="2EC462F7" w14:textId="77777777" w:rsidR="00A51490" w:rsidRPr="007A0B6A" w:rsidRDefault="00A51490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EF01" w14:textId="77777777" w:rsidR="00405135" w:rsidRPr="007A0B6A" w:rsidRDefault="00405135" w:rsidP="00405135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каждом дуплексе 2 гостевых номера.</w:t>
            </w:r>
          </w:p>
          <w:p w14:paraId="4796A3A2" w14:textId="08ED83C1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помещений 1 номера не менее 90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105524" w14:textId="2512E9B5" w:rsidR="003361DA" w:rsidRPr="007A0B6A" w:rsidRDefault="00405135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каждого дуплекса – 1 этаж.</w:t>
            </w:r>
          </w:p>
          <w:p w14:paraId="029F3760" w14:textId="5DB7E608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потолка – не менее 3,5 м.</w:t>
            </w:r>
          </w:p>
          <w:p w14:paraId="5FB23368" w14:textId="77777777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E9357" w14:textId="77777777" w:rsidR="003361DA" w:rsidRPr="007A0B6A" w:rsidRDefault="003361DA" w:rsidP="00020FB8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каждом номере предусмотреть:</w:t>
            </w:r>
          </w:p>
          <w:p w14:paraId="6A6743EC" w14:textId="77777777" w:rsidR="003361DA" w:rsidRPr="007A0B6A" w:rsidRDefault="003361DA" w:rsidP="00020FB8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- 2 спальни (в том числе 1 спальня с выходом на террасу)</w:t>
            </w:r>
          </w:p>
          <w:p w14:paraId="16A5B457" w14:textId="77777777" w:rsidR="003361DA" w:rsidRPr="007A0B6A" w:rsidRDefault="003361DA" w:rsidP="00020FB8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- 1 гостиная с выходом на террасу</w:t>
            </w:r>
          </w:p>
          <w:p w14:paraId="6E042DE4" w14:textId="3180D387" w:rsidR="003361DA" w:rsidRPr="007A0B6A" w:rsidRDefault="003361DA" w:rsidP="00020FB8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- 2 санузла (один с/у – разместить унитаз, раковину, ванну; второй с/у – разместить унитаз, раковину, душевую кабину).</w:t>
            </w:r>
          </w:p>
          <w:p w14:paraId="31617E30" w14:textId="77777777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2C2BF" w14:textId="515DC525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в каждом номере расположение оконного остекления помещений 1 спальни и гостиной с видом на Байкал.</w:t>
            </w:r>
          </w:p>
          <w:p w14:paraId="157E152A" w14:textId="08B9AF29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Разработать эффективную планировку здания, позволяющую сформировать единый инженерный блок с отдельным входом для независимого обеспечения 2 номеров.</w:t>
            </w:r>
          </w:p>
          <w:p w14:paraId="20FEA714" w14:textId="5DEFF0CC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Минимизировать пересечение потоков постояльцев смежных номеров, обеспечить приватность террас.</w:t>
            </w:r>
          </w:p>
          <w:p w14:paraId="0DA6504B" w14:textId="77777777" w:rsidR="00020FB8" w:rsidRPr="007A0B6A" w:rsidRDefault="00020FB8" w:rsidP="00020FB8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Террасу с крытой и открытой площадкой запроектировать таким образом, чтобы при постановке на кадастровый учет общая площадь террасы не была включена в общую площадь здания.</w:t>
            </w:r>
          </w:p>
          <w:p w14:paraId="406305F8" w14:textId="47CAE62F" w:rsidR="00020FB8" w:rsidRPr="007A0B6A" w:rsidRDefault="00020FB8" w:rsidP="00020FB8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Террасу каждого номера расположить с видом на Байкал.</w:t>
            </w:r>
          </w:p>
          <w:p w14:paraId="53747206" w14:textId="544CA71D" w:rsidR="003361DA" w:rsidRPr="007A0B6A" w:rsidRDefault="003361DA" w:rsidP="00AF7C82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Благоустройство прилегающей территории каждого номера:</w:t>
            </w:r>
          </w:p>
          <w:p w14:paraId="64AE955E" w14:textId="21D3C14F" w:rsidR="003361DA" w:rsidRPr="007A0B6A" w:rsidRDefault="003361DA" w:rsidP="00CD1F7F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индивидуальной зоны для </w:t>
            </w:r>
            <w:r w:rsidR="00CD1F7F" w:rsidRPr="007A0B6A">
              <w:rPr>
                <w:rFonts w:ascii="Times New Roman" w:hAnsi="Times New Roman" w:cs="Times New Roman"/>
                <w:sz w:val="20"/>
                <w:szCs w:val="20"/>
              </w:rPr>
              <w:t>барбекю, прилегающей к террасе.</w:t>
            </w:r>
          </w:p>
        </w:tc>
      </w:tr>
      <w:tr w:rsidR="00F54736" w:rsidRPr="007A0B6A" w14:paraId="31386701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4FCE556E" w14:textId="4372538D" w:rsidR="00F54736" w:rsidRPr="007A0B6A" w:rsidRDefault="00F54736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2126" w:type="dxa"/>
          </w:tcPr>
          <w:p w14:paraId="18471719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VIP</w:t>
            </w:r>
            <w:r w:rsidRPr="00C520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коттедж гостевой</w:t>
            </w:r>
          </w:p>
          <w:p w14:paraId="2AAEE301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номер)</w:t>
            </w:r>
          </w:p>
          <w:p w14:paraId="39B0396C" w14:textId="03B4FE4A" w:rsidR="009D05E0" w:rsidRPr="007A0B6A" w:rsidRDefault="009D05E0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</w:t>
            </w:r>
            <w:r w:rsidR="007C1773" w:rsidRPr="007A0B6A"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85" w:type="dxa"/>
            <w:gridSpan w:val="3"/>
            <w:vAlign w:val="center"/>
          </w:tcPr>
          <w:p w14:paraId="164C7331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Общая ориентировочная площадь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-коттеджа –  не более 500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(включая общую площадь террас и балконов).</w:t>
            </w:r>
          </w:p>
          <w:p w14:paraId="0DEBE490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– 2 этажа (не более 2-х этажей).</w:t>
            </w:r>
          </w:p>
          <w:p w14:paraId="2DAC1FE9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потолка – не менее 3,5 м.</w:t>
            </w:r>
          </w:p>
          <w:p w14:paraId="3F50FEF1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коттедже предусмотреть следующие помещения: </w:t>
            </w:r>
          </w:p>
          <w:p w14:paraId="21514077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- 1 гостиная с камином (не менее 50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522D1B3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столовая и зона для размещения бытовой техники (не менее 40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3D389E8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не менее 4-х спален: мастер-спальня (не менее 30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), 3 гостевые спальни (не менее 20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55E66DE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кабинет (не менее 30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 с зоной отдыха;</w:t>
            </w:r>
          </w:p>
          <w:p w14:paraId="519D2777" w14:textId="57AE4C8B" w:rsidR="00F54736" w:rsidRPr="007A0B6A" w:rsidRDefault="00591C2F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не менее 5</w:t>
            </w:r>
            <w:r w:rsidR="00F547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санузлов (3 с/у - разместить унитаз, раковину, душевую кабину; 1 с/у в мастер-спальне – разместить унитаз, ванну, душевую кабину, двойную раковину; 1 с/у гостевой – разместить унитаз, раковину).</w:t>
            </w:r>
          </w:p>
          <w:p w14:paraId="14FFF1C0" w14:textId="77777777" w:rsidR="00F54736" w:rsidRPr="007A0B6A" w:rsidRDefault="00F54736" w:rsidP="00F5473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0D58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расположение оконного остекления помещений гостиной и, как минимум, 2-х спален с видом на Байкал.</w:t>
            </w:r>
          </w:p>
          <w:p w14:paraId="630EC474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Также предусмотреть:</w:t>
            </w:r>
          </w:p>
          <w:p w14:paraId="48938E07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помещение хозяйственного назначения для хранения дополнительной кровати, комплектов постельного белья и уборочного инвентаря и отдельное помещение для хранения запаса сухих дров;</w:t>
            </w:r>
          </w:p>
          <w:p w14:paraId="5FBC6DFF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помещение для прислуги; </w:t>
            </w:r>
          </w:p>
          <w:p w14:paraId="5AD4A61A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инженерный блок с отдельным входом.</w:t>
            </w:r>
          </w:p>
          <w:p w14:paraId="2AF524D0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21296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Благоустройство прилегающей территории коттеджа:</w:t>
            </w:r>
          </w:p>
          <w:p w14:paraId="13DFC1DD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организация зоны для барбекю</w:t>
            </w:r>
          </w:p>
          <w:p w14:paraId="0A1CE5B3" w14:textId="77777777" w:rsidR="00F54736" w:rsidRPr="007A0B6A" w:rsidRDefault="00F54736" w:rsidP="00F54736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терраса с крытой и открытой площадкой;</w:t>
            </w:r>
          </w:p>
          <w:p w14:paraId="3897C39E" w14:textId="1288101E" w:rsidR="00F54736" w:rsidRPr="007A0B6A" w:rsidRDefault="00F54736" w:rsidP="00885A90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Террасу расположить с видом на Байкал.</w:t>
            </w:r>
          </w:p>
        </w:tc>
      </w:tr>
      <w:tr w:rsidR="00F54736" w:rsidRPr="007A0B6A" w14:paraId="33533336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A543B32" w14:textId="6E7E3878" w:rsidR="00F54736" w:rsidRPr="007A0B6A" w:rsidRDefault="00F54736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2.5</w:t>
            </w:r>
          </w:p>
        </w:tc>
        <w:tc>
          <w:tcPr>
            <w:tcW w:w="2126" w:type="dxa"/>
          </w:tcPr>
          <w:p w14:paraId="6CA90877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Гостевой </w:t>
            </w:r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эко-дом</w:t>
            </w:r>
            <w:proofErr w:type="gram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глэмпинг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544027A3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номеров)</w:t>
            </w:r>
          </w:p>
          <w:p w14:paraId="0C6FDFCF" w14:textId="21E86EA9" w:rsidR="009D05E0" w:rsidRPr="007A0B6A" w:rsidRDefault="009D05E0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165BD2B1" w14:textId="77777777" w:rsidR="00F54736" w:rsidRPr="007A0B6A" w:rsidRDefault="00F54736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Общая ориентировочная площадь каждого </w:t>
            </w:r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эко-дома</w:t>
            </w:r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F7A7FC" w14:textId="09FBA7AA" w:rsidR="00F54736" w:rsidRPr="007A0B6A" w:rsidRDefault="00F54736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каждом </w:t>
            </w:r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эко-доме</w:t>
            </w:r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1 гостевой номер.</w:t>
            </w:r>
          </w:p>
          <w:p w14:paraId="198D320A" w14:textId="087BDB32" w:rsidR="00F54736" w:rsidRPr="007A0B6A" w:rsidRDefault="00F54736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каждого </w:t>
            </w:r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эко-дома</w:t>
            </w:r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1 этаж.</w:t>
            </w:r>
          </w:p>
          <w:p w14:paraId="58C572B0" w14:textId="320E9F78" w:rsidR="00F54736" w:rsidRPr="007A0B6A" w:rsidRDefault="00F54736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потолка – не менее 3 м.</w:t>
            </w:r>
          </w:p>
          <w:p w14:paraId="51A3745E" w14:textId="77777777" w:rsidR="00F54736" w:rsidRPr="007A0B6A" w:rsidRDefault="00F54736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каждом номере предусмотреть:</w:t>
            </w:r>
          </w:p>
          <w:p w14:paraId="51020A78" w14:textId="77777777" w:rsidR="00F54736" w:rsidRPr="007A0B6A" w:rsidRDefault="00F54736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зону расположения 2-спальной кровати;</w:t>
            </w:r>
          </w:p>
          <w:p w14:paraId="485DE0D4" w14:textId="4FF94499" w:rsidR="00F54736" w:rsidRPr="007A0B6A" w:rsidRDefault="00F54736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зону отдыха</w:t>
            </w:r>
          </w:p>
          <w:p w14:paraId="075A731C" w14:textId="793B6934" w:rsidR="00F54736" w:rsidRPr="007A0B6A" w:rsidRDefault="00F54736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 1 санузел (разместить унитаз, раковину, душевую кабину).</w:t>
            </w:r>
          </w:p>
          <w:p w14:paraId="773FE6B9" w14:textId="46983A38" w:rsidR="00591C2F" w:rsidRPr="007A0B6A" w:rsidRDefault="00591C2F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E57E6" w14:textId="2C111CB8" w:rsidR="00591C2F" w:rsidRPr="007A0B6A" w:rsidRDefault="00591C2F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  <w:p w14:paraId="3AE9B861" w14:textId="36557446" w:rsidR="00F54736" w:rsidRPr="007A0B6A" w:rsidRDefault="00F54736" w:rsidP="00F54736">
            <w:pPr>
              <w:pStyle w:val="ab"/>
              <w:ind w:left="1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736" w:rsidRPr="007A0B6A" w14:paraId="0645B117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004105A" w14:textId="3D70C3D5" w:rsidR="00F54736" w:rsidRPr="007A0B6A" w:rsidRDefault="00F54736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2126" w:type="dxa"/>
          </w:tcPr>
          <w:p w14:paraId="66F42F00" w14:textId="2F7BB203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Гостиница 5* на 124 номера</w:t>
            </w:r>
            <w:r w:rsidR="009D05E0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05E0" w:rsidRPr="007A0B6A">
              <w:rPr>
                <w:rFonts w:ascii="Times New Roman" w:hAnsi="Times New Roman" w:cs="Times New Roman"/>
                <w:sz w:val="20"/>
                <w:szCs w:val="20"/>
              </w:rPr>
              <w:t>(2-я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1A329088" w14:textId="355E1778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Номерной фонд – 124 номера, в том числе:</w:t>
            </w:r>
          </w:p>
          <w:p w14:paraId="20DF8148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- 20% номеров категории «Люкс» (70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/ 2 гостя);</w:t>
            </w:r>
          </w:p>
          <w:p w14:paraId="396F72C2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- 80% номеров категории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(40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/ 2 гостя).</w:t>
            </w:r>
          </w:p>
          <w:p w14:paraId="039260E2" w14:textId="5618745F" w:rsidR="00F54736" w:rsidRPr="007A0B6A" w:rsidRDefault="00EF6F2B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здания – не более 12 000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219B80DD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Этажность:</w:t>
            </w:r>
          </w:p>
          <w:p w14:paraId="65AB720E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подземная часть - 1 цокольный этаж</w:t>
            </w:r>
          </w:p>
          <w:p w14:paraId="7D435FC5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надземная часть – ориентировочно 3-4 этажа (но не выше 4 этажей).</w:t>
            </w:r>
          </w:p>
          <w:p w14:paraId="1CBDFCDC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Площади, этажность надземной части и архитектурно-планировочные решения этажей определить проектом.</w:t>
            </w:r>
          </w:p>
          <w:p w14:paraId="3F9A33CD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Строительный объём – определить проектом.</w:t>
            </w:r>
          </w:p>
          <w:p w14:paraId="19C21BF0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Предварительная высота потолка (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shell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 на этажах:</w:t>
            </w:r>
          </w:p>
          <w:p w14:paraId="46B67F35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цокольный этаж – не ниже 3,1 м;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- 1 этаж – 5,0 м;</w:t>
            </w:r>
          </w:p>
          <w:p w14:paraId="623AF6DC" w14:textId="2A436554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- 2 этаж и выше (гостевые этажи) – не ниже 3,0 м. </w:t>
            </w:r>
          </w:p>
          <w:p w14:paraId="76931BCF" w14:textId="1C0BB55C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50FE8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Цокольный этаж:</w:t>
            </w:r>
          </w:p>
          <w:p w14:paraId="120FEB49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цокольном этаже следующие технические и технологические помещения с соответствующим функциональным назначением:</w:t>
            </w:r>
          </w:p>
          <w:p w14:paraId="07C2053F" w14:textId="77777777" w:rsidR="00F54736" w:rsidRPr="007A0B6A" w:rsidRDefault="00F54736" w:rsidP="00F54736">
            <w:pPr>
              <w:pStyle w:val="ab"/>
              <w:numPr>
                <w:ilvl w:val="0"/>
                <w:numId w:val="13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Технические, складские и служебные помещения (в том числе склады хранения для кухни основного ресторана, которые следует разместить на цокольном этаже с обеспечением вертикальных коммуникаций с кухней ресторана посредством специального лифта или технологических подъемников);</w:t>
            </w:r>
          </w:p>
          <w:p w14:paraId="394FFE6E" w14:textId="77777777" w:rsidR="00F54736" w:rsidRPr="007A0B6A" w:rsidRDefault="00F54736" w:rsidP="00F54736">
            <w:pPr>
              <w:pStyle w:val="ab"/>
              <w:numPr>
                <w:ilvl w:val="0"/>
                <w:numId w:val="13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Техническое помещение для сбора и временного хранения мусора, с дебаркадером для автомобилей грузоподъемностью не менее 3,5 т;</w:t>
            </w:r>
          </w:p>
          <w:p w14:paraId="4CE092CF" w14:textId="77777777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Инженерный блок для размещения оборудования и коммуникаций;</w:t>
            </w:r>
          </w:p>
          <w:p w14:paraId="5E6CE8A9" w14:textId="77777777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Отдельные служебные помещения для персонала гостиницы и ресторанной службы;</w:t>
            </w:r>
          </w:p>
          <w:p w14:paraId="4A79D646" w14:textId="1B20FE5F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Технологические помещения гостиницы</w:t>
            </w:r>
            <w:r w:rsidR="00B74740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1E07C8" w14:textId="1C0A9674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Раздевалки, душевые для персонала; </w:t>
            </w:r>
          </w:p>
          <w:p w14:paraId="7E1D6103" w14:textId="77777777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Прачечная для стирки гостевого белья и униформы персонала.</w:t>
            </w:r>
          </w:p>
          <w:p w14:paraId="481FBCBB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данных групп помещений предусмотреть отдельный служебный вход, оборудованной СКУД на уровне цокольного этажа.</w:t>
            </w:r>
          </w:p>
          <w:p w14:paraId="5C7DE07B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419B09D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этаж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996062" w14:textId="77777777" w:rsidR="00F54736" w:rsidRPr="007A0B6A" w:rsidRDefault="00F54736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1 этаже следующие помещения встречи и ожидания гостей с соответствующим функциональным назначением:</w:t>
            </w:r>
          </w:p>
          <w:p w14:paraId="3F137847" w14:textId="77777777" w:rsidR="00F54736" w:rsidRPr="007A0B6A" w:rsidRDefault="00F54736" w:rsidP="00F54736">
            <w:pPr>
              <w:pStyle w:val="ab"/>
              <w:numPr>
                <w:ilvl w:val="0"/>
                <w:numId w:val="14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Вестибюль гостиницы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(не менее 250 кв. м.) с помещениями группы приема клиентов: стойка консьерж-сервиса с 2-мя рабочими станциями, фронт-офис для административного персонала гостиницы (20-30 кв. м), багажная комната (15-20 кв. м), санузел (в том числе и для МГН).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зоне вестибюля расположить гардеробную для посетителей – не гостей отеля.</w:t>
            </w:r>
          </w:p>
          <w:p w14:paraId="68FA0C1D" w14:textId="77777777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Зона клубной гостиной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(общей площадью не менее 150 метров) с зоной шведской линии для завтрака.</w:t>
            </w:r>
          </w:p>
          <w:p w14:paraId="5BAFA9F2" w14:textId="77777777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Лобби-бар с террасой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85 посадочных мест (с учетом террасы), из них 15-20 мест должны находится в зоне бара. </w:t>
            </w:r>
          </w:p>
          <w:p w14:paraId="5EA94E2B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Разместить на 1 этаже помещения организации питания, отдыха и проведения мероприятий со следующим функциональным назначением:</w:t>
            </w:r>
          </w:p>
          <w:p w14:paraId="2028A2BC" w14:textId="52ACB676" w:rsidR="00F54736" w:rsidRPr="007A0B6A" w:rsidRDefault="00F54736" w:rsidP="00F54736">
            <w:pPr>
              <w:pStyle w:val="ab"/>
              <w:numPr>
                <w:ilvl w:val="0"/>
                <w:numId w:val="8"/>
              </w:numPr>
              <w:spacing w:before="60" w:after="60"/>
              <w:ind w:left="461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ресторан гостиницы,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сервирующий завтраки по системе шведского стола, бизнес-ланчи и вечернее обслуживание «по меню» с производственной кухней полного цикла. Площадь зала ресторана – 500 кв. м (уточнить проектом), количество посадочных мест ресторана – не менее 25</w:t>
            </w:r>
            <w:r w:rsidR="00B74740" w:rsidRPr="007A0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шт. </w:t>
            </w:r>
          </w:p>
          <w:p w14:paraId="51F7DB57" w14:textId="77777777" w:rsidR="00F54736" w:rsidRPr="007A0B6A" w:rsidRDefault="00F54736" w:rsidP="00F54736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678AA" w14:textId="05BE54DF" w:rsidR="00F54736" w:rsidRPr="007A0B6A" w:rsidRDefault="00F54736" w:rsidP="00F54736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Кухню расположить в непосредственной близости к ресторану. Предусмотреть прямой доступ для обслуживания шведской линии поварами.</w:t>
            </w:r>
          </w:p>
          <w:p w14:paraId="096FE65B" w14:textId="77777777" w:rsidR="00F54736" w:rsidRPr="007A0B6A" w:rsidRDefault="00F54736" w:rsidP="00F54736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кухни определить и обосновать расчетом, при этом склады хранения кухни следует разместить на цокольном этаже с обеспечением вертикальных коммуникаций с кухней посредством специального лифта или технологических подъемников.</w:t>
            </w:r>
          </w:p>
          <w:p w14:paraId="24E4E74F" w14:textId="28740B0E" w:rsidR="00F54736" w:rsidRPr="007A0B6A" w:rsidRDefault="00F54736" w:rsidP="00F54736">
            <w:pPr>
              <w:pStyle w:val="ab"/>
              <w:spacing w:before="60" w:after="60"/>
              <w:ind w:left="46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основном ресторане предусмотреть смешанную рассадку.</w:t>
            </w:r>
          </w:p>
          <w:p w14:paraId="404276ED" w14:textId="77777777" w:rsidR="009D05E0" w:rsidRPr="007A0B6A" w:rsidRDefault="009D05E0" w:rsidP="009D05E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Важно предусмотреть на 1 этаже:</w:t>
            </w:r>
          </w:p>
          <w:p w14:paraId="50D93006" w14:textId="77777777" w:rsidR="009D05E0" w:rsidRPr="007A0B6A" w:rsidRDefault="009D05E0" w:rsidP="009D05E0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обслуживания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рум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-сервиса и других служб, обслуживающих гостей и номера, с помощью служебных лифтов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(2 служебных лифта: 1 лифт спускается до цокольного этажа, 1 лифт спускается до 1 этажа);</w:t>
            </w:r>
          </w:p>
          <w:p w14:paraId="37142C6C" w14:textId="77777777" w:rsidR="009D05E0" w:rsidRPr="007A0B6A" w:rsidRDefault="009D05E0" w:rsidP="009D05E0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Разграничение потоков посетителей гостиницы и ресторана (сделать их непересекающимися).</w:t>
            </w:r>
          </w:p>
          <w:p w14:paraId="1BF907B3" w14:textId="77777777" w:rsidR="009D05E0" w:rsidRPr="007A0B6A" w:rsidRDefault="009D05E0" w:rsidP="009D05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BA9170C" w14:textId="77777777" w:rsidR="009D05E0" w:rsidRPr="007A0B6A" w:rsidRDefault="009D05E0" w:rsidP="009D05E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 этаж и выше: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E609F7" w14:textId="77777777" w:rsidR="009D05E0" w:rsidRPr="007A0B6A" w:rsidRDefault="009D05E0" w:rsidP="009D05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этажах выше 1-го разместить помещения со следующим функциональным назначением:</w:t>
            </w:r>
          </w:p>
          <w:p w14:paraId="74192411" w14:textId="693E3078" w:rsidR="009D05E0" w:rsidRPr="007A0B6A" w:rsidRDefault="009D05E0" w:rsidP="009D05E0">
            <w:pPr>
              <w:pStyle w:val="ab"/>
              <w:numPr>
                <w:ilvl w:val="0"/>
                <w:numId w:val="8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гостиничные номера в количестве 124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из них: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80% номеров категории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Общая площадь номера должна быть ориентировочно 40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с/у и внутренние перегородки,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площадь с/у должна быть не менее 6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898A21" w14:textId="77777777" w:rsidR="009D05E0" w:rsidRPr="007A0B6A" w:rsidRDefault="009D05E0" w:rsidP="009D05E0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санузле предусмотреть: унитаз инсталляция, раковина на столешнице, зеркало, душевую кабину с полом из керамической плитки со встроенным сливным трапом, ограждение душа предусмотреть со стеклянным с закрыванием двери.</w:t>
            </w:r>
          </w:p>
          <w:p w14:paraId="4E84C178" w14:textId="77777777" w:rsidR="009D05E0" w:rsidRPr="007A0B6A" w:rsidRDefault="009D05E0" w:rsidP="009D05E0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не более 15% номеров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интерконнектом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5FEFC3F" w14:textId="77777777" w:rsidR="009D05E0" w:rsidRPr="007A0B6A" w:rsidRDefault="009D05E0" w:rsidP="009D05E0">
            <w:pPr>
              <w:spacing w:before="60" w:after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5% номеров «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Делюкс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» для маломобильной группы населения с увеличенной площадью в соответствии с нормами проектирования для данных типов номеров; с/у предусмотреть душевую кабину в строительном исполнении и сантехнические устройства по аналогии с с/у стандартного номера, адоптированные для МГН; предусмотреть смежный стандартный номер с двойной дверью высокого уровня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шумоизоляции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21FED0E" w14:textId="77777777" w:rsidR="009D05E0" w:rsidRPr="007A0B6A" w:rsidRDefault="009D05E0" w:rsidP="009D05E0">
            <w:pPr>
              <w:spacing w:before="60" w:after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20 % номеров категории «Люкс»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60-70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включая 2 с/у и внутренние перегородки (гостевой + основной зоны номера); в площади номера предусмотреть две, или более комнат спальную зону с двуспальной кроватью 180х200, гостиную/столовую; площадь основного с/у должна быть не меньше 10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основном санузле предусмотреть: унитаз инсталляция, отдельно - биде, 2-ю раковину на столешнице, зеркало, ванну, душевую кабину.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br/>
              <w:t>В гостевом с/у разместить инсталляцию, раковина.</w:t>
            </w:r>
          </w:p>
          <w:p w14:paraId="0DD608B5" w14:textId="77777777" w:rsidR="009D05E0" w:rsidRPr="007A0B6A" w:rsidRDefault="009D05E0" w:rsidP="009D05E0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8BA54" w14:textId="77777777" w:rsidR="009D05E0" w:rsidRPr="007A0B6A" w:rsidRDefault="009D05E0" w:rsidP="009D05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гостевых этажах (2-й и выше) предусмотреть следующие параметры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B119A8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Типовая планировка этажей;</w:t>
            </w:r>
          </w:p>
          <w:p w14:paraId="37322683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Не менее 60% номеров, включая все номера категории «Люкс», расположить с видом на Байкал;</w:t>
            </w:r>
          </w:p>
          <w:p w14:paraId="19FC3952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 номерах всех категорий должен быть балкон, с возможностью размещения уличной мебели;</w:t>
            </w:r>
          </w:p>
          <w:p w14:paraId="7C2FCE6F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На каждом гостевом этаже предусмотреть: одно помещение с комнатой для горничной (с душевым поддоном) и комнатой для сбора грязного белья; одно помещение с местом для размещения металлических стеллажей для складирования чистого постельного белья, хранения 1 тележки для уборки; </w:t>
            </w:r>
          </w:p>
          <w:p w14:paraId="510F7BBF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На одном из гостевых этажей предусмотреть одно помещение для складирования детских кроватей, доп. кроватей и запасных постельных принадлежностей. При невозможности размещения подобного помещения без ущерба для количества номерного фонда гостиницы – предусмотреть такое помещение в цокольной части здания;</w:t>
            </w:r>
          </w:p>
          <w:p w14:paraId="5A0B3F4D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 одном из гостевых этажей предусмотреть санузел для горничных/персонала;</w:t>
            </w:r>
          </w:p>
          <w:p w14:paraId="7C8862E8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Предусмотреть сервисные помещения дежурного персонала и помещения для хранения уборочного инвентаря таким образом, чтобы они не были совмещены с техническими помещениями, например, с этажными вентиляционными камерами;</w:t>
            </w:r>
          </w:p>
          <w:p w14:paraId="17475ABD" w14:textId="77777777" w:rsidR="009D05E0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Обеспечить требуемый уровень звукоизоляции между номерами;</w:t>
            </w:r>
          </w:p>
          <w:p w14:paraId="083954C1" w14:textId="7331A103" w:rsidR="00F54736" w:rsidRPr="007A0B6A" w:rsidRDefault="009D05E0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Двери между смежными номерами должны обеспечивать высокий уровень звукоизоляции, должны быть двойными, причем каждая должна открываться в сторону соответствующей комнаты. Предусмотреть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шумопоглощающую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конструкцию, рама которой уплотнена специальной эластичной лентой.</w:t>
            </w:r>
          </w:p>
          <w:p w14:paraId="51FAEDD2" w14:textId="1505D125" w:rsidR="00591C2F" w:rsidRPr="007A0B6A" w:rsidRDefault="00591C2F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3151" w14:textId="0F8A08E9" w:rsidR="00591C2F" w:rsidRPr="007A0B6A" w:rsidRDefault="00591C2F" w:rsidP="009D05E0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  <w:p w14:paraId="0E0F9CF2" w14:textId="77777777" w:rsidR="00F54736" w:rsidRPr="007A0B6A" w:rsidRDefault="00F54736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BF8D4" w14:textId="4DA35563" w:rsidR="0029061E" w:rsidRPr="007A0B6A" w:rsidRDefault="0029061E" w:rsidP="00F54736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3AD" w:rsidRPr="007A0B6A" w14:paraId="3412568C" w14:textId="77777777" w:rsidTr="00D569A4">
        <w:trPr>
          <w:gridAfter w:val="1"/>
          <w:wAfter w:w="10" w:type="dxa"/>
          <w:jc w:val="center"/>
        </w:trPr>
        <w:tc>
          <w:tcPr>
            <w:tcW w:w="9357" w:type="dxa"/>
            <w:gridSpan w:val="5"/>
            <w:shd w:val="clear" w:color="auto" w:fill="BFBFBF" w:themeFill="background1" w:themeFillShade="BF"/>
          </w:tcPr>
          <w:p w14:paraId="0B115C65" w14:textId="028386C7" w:rsidR="004E53AD" w:rsidRPr="007A0B6A" w:rsidRDefault="00EB56CD" w:rsidP="00D569A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3.</w:t>
            </w:r>
            <w:r w:rsidR="00D569A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ОБЪЕКТЫ ГОСТЕВОЙ ИНФРАСТРУКТУРЫ (1-я, 2-я очереди) - основные характеристики проектируемых объектов капитального строительства</w:t>
            </w:r>
          </w:p>
        </w:tc>
      </w:tr>
      <w:tr w:rsidR="004E53AD" w:rsidRPr="007A0B6A" w14:paraId="49C22A9C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634464E0" w14:textId="26F31F70" w:rsidR="004E53AD" w:rsidRPr="007A0B6A" w:rsidRDefault="00D569A4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2126" w:type="dxa"/>
          </w:tcPr>
          <w:p w14:paraId="3600E512" w14:textId="77777777" w:rsidR="004E53AD" w:rsidRPr="007A0B6A" w:rsidRDefault="00D569A4" w:rsidP="00D569A4">
            <w:pPr>
              <w:pStyle w:val="ab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въездная группа курорта</w:t>
            </w:r>
          </w:p>
          <w:p w14:paraId="51DEC86E" w14:textId="59722268" w:rsidR="00D569A4" w:rsidRPr="007A0B6A" w:rsidRDefault="00D569A4" w:rsidP="00D569A4">
            <w:pPr>
              <w:pStyle w:val="ab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 очередь, 1 этап)</w:t>
            </w:r>
          </w:p>
        </w:tc>
        <w:tc>
          <w:tcPr>
            <w:tcW w:w="6385" w:type="dxa"/>
            <w:gridSpan w:val="3"/>
            <w:vAlign w:val="center"/>
          </w:tcPr>
          <w:p w14:paraId="433313D1" w14:textId="61F62504" w:rsidR="00D569A4" w:rsidRPr="007A0B6A" w:rsidRDefault="00D569A4" w:rsidP="00D569A4">
            <w:pPr>
              <w:pStyle w:val="ab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Въездную группу разместить на территории существующего ЗУ 03:16:480103:30 в месте примыкания участка к автодороге Р438 и к границе ЗУ 03:16:480103:46.</w:t>
            </w:r>
          </w:p>
          <w:p w14:paraId="198C1D8F" w14:textId="4CC86F2A" w:rsidR="00D569A4" w:rsidRPr="007A0B6A" w:rsidRDefault="00D2634E" w:rsidP="00D569A4">
            <w:pPr>
              <w:pStyle w:val="ab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здании въездной группы предусмотреть следующие помещения:</w:t>
            </w:r>
          </w:p>
          <w:p w14:paraId="14AC879A" w14:textId="77777777" w:rsidR="00D2634E" w:rsidRPr="007A0B6A" w:rsidRDefault="00D2634E" w:rsidP="00D2634E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Гостевое лобби для размещения не менее 30 гостей (уточнить расчетом), предусмотреть зону для комфортного ожидания и регистрации;</w:t>
            </w:r>
          </w:p>
          <w:p w14:paraId="2A818D06" w14:textId="3399DA4A" w:rsidR="00D569A4" w:rsidRPr="007A0B6A" w:rsidRDefault="00D2634E" w:rsidP="00D569A4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для временного хранения багажа и размещения оборудования (</w:t>
            </w:r>
            <w:proofErr w:type="spellStart"/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интроскоп</w:t>
            </w:r>
            <w:proofErr w:type="spellEnd"/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C35A1DA" w14:textId="26F3A7C2" w:rsidR="00D569A4" w:rsidRPr="007A0B6A" w:rsidRDefault="00D2634E" w:rsidP="00D569A4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тдельные санузлы для гостей и для персонала;</w:t>
            </w:r>
          </w:p>
          <w:p w14:paraId="10EE06F7" w14:textId="54969812" w:rsidR="00D2634E" w:rsidRPr="007A0B6A" w:rsidRDefault="00D2634E" w:rsidP="00D2634E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Зона мини-бара (п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редусмотреть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минимальную барную технологию - 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охлажденные напитки,</w:t>
            </w:r>
            <w:r w:rsidR="00450BD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экспозиция кофе/чай, снек-бар);</w:t>
            </w:r>
          </w:p>
          <w:p w14:paraId="3054BD90" w14:textId="005EAE6B" w:rsidR="00450BD1" w:rsidRPr="007A0B6A" w:rsidRDefault="00450BD1" w:rsidP="00D2634E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Служебные помещения.</w:t>
            </w:r>
          </w:p>
          <w:p w14:paraId="094513F7" w14:textId="640B4977" w:rsidR="00D2634E" w:rsidRPr="007A0B6A" w:rsidRDefault="00450BD1" w:rsidP="00D2634E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Общую площадь здания определить проектом (не более 500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 В здании предусмотреть козырек над входом.</w:t>
            </w:r>
          </w:p>
          <w:p w14:paraId="7472902C" w14:textId="77777777" w:rsidR="00450BD1" w:rsidRPr="007A0B6A" w:rsidRDefault="00450BD1" w:rsidP="00450BD1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EE6FD" w14:textId="303ECE06" w:rsidR="00D569A4" w:rsidRPr="007A0B6A" w:rsidRDefault="00450BD1" w:rsidP="00450BD1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территории, прилегающей к зданию въездной группы предусмотреть:</w:t>
            </w:r>
          </w:p>
          <w:p w14:paraId="0C6D1FA8" w14:textId="434441D7" w:rsidR="00450BD1" w:rsidRPr="007A0B6A" w:rsidRDefault="00450BD1" w:rsidP="00450BD1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Гостевая автостоянка под навесом</w:t>
            </w:r>
            <w:r w:rsidR="00784A7C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(на 150 </w:t>
            </w:r>
            <w:proofErr w:type="spellStart"/>
            <w:r w:rsidR="00784A7C" w:rsidRPr="007A0B6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="00784A7C" w:rsidRPr="007A0B6A">
              <w:rPr>
                <w:rFonts w:ascii="Times New Roman" w:hAnsi="Times New Roman" w:cs="Times New Roman"/>
                <w:sz w:val="20"/>
                <w:szCs w:val="20"/>
              </w:rPr>
              <w:t>-мест)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5D3494" w14:textId="4BA0C5E4" w:rsidR="00D569A4" w:rsidRPr="007A0B6A" w:rsidRDefault="00BA0895" w:rsidP="00BA0895">
            <w:pPr>
              <w:pStyle w:val="ab"/>
              <w:numPr>
                <w:ilvl w:val="0"/>
                <w:numId w:val="12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ону размещения и стоянки эко-</w:t>
            </w:r>
            <w:proofErr w:type="spellStart"/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каров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(на дизельном топливе)</w:t>
            </w:r>
            <w:r w:rsidR="00D569A4"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C02BE" w14:textId="69729D9C" w:rsidR="008317AD" w:rsidRPr="007A0B6A" w:rsidRDefault="007F22C8" w:rsidP="007F22C8">
            <w:pPr>
              <w:pStyle w:val="ab"/>
              <w:spacing w:before="60" w:after="60"/>
              <w:ind w:left="29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будут представлены дополнительные исходные данные по перечню помещений с функциональным назначением, и технологии данного объекта.</w:t>
            </w:r>
          </w:p>
        </w:tc>
      </w:tr>
      <w:tr w:rsidR="004E53AD" w:rsidRPr="007A0B6A" w14:paraId="3536C35F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600068FB" w14:textId="2669A0C6" w:rsidR="004E53AD" w:rsidRPr="007A0B6A" w:rsidRDefault="00D569A4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2126" w:type="dxa"/>
          </w:tcPr>
          <w:p w14:paraId="1934F6C4" w14:textId="77777777" w:rsidR="004E53AD" w:rsidRPr="007A0B6A" w:rsidRDefault="00D569A4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Банный комплекс</w:t>
            </w:r>
          </w:p>
          <w:p w14:paraId="072735A0" w14:textId="77777777" w:rsidR="00D569A4" w:rsidRPr="007A0B6A" w:rsidRDefault="00D569A4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10 шт.</w:t>
            </w:r>
          </w:p>
          <w:p w14:paraId="0AC843F9" w14:textId="141BA6EE" w:rsidR="00D569A4" w:rsidRPr="007A0B6A" w:rsidRDefault="00D569A4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(1-я, 2-я очереди)</w:t>
            </w:r>
          </w:p>
        </w:tc>
        <w:tc>
          <w:tcPr>
            <w:tcW w:w="6385" w:type="dxa"/>
            <w:gridSpan w:val="3"/>
            <w:vAlign w:val="center"/>
          </w:tcPr>
          <w:p w14:paraId="3388F5E1" w14:textId="16D31AD6" w:rsidR="00784A7C" w:rsidRPr="007A0B6A" w:rsidRDefault="00784A7C" w:rsidP="00784A7C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банных комплексов в составе проекта (1-я, 2-я очереди) – 10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14:paraId="284D7642" w14:textId="242A9E46" w:rsidR="00784A7C" w:rsidRPr="007A0B6A" w:rsidRDefault="00784A7C" w:rsidP="00784A7C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а) 3 банных комплекса общей ориентировочной площадью 300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 – 1-я очередь, 1 этап;</w:t>
            </w:r>
          </w:p>
          <w:p w14:paraId="3EBE9153" w14:textId="58EB9B46" w:rsidR="00784A7C" w:rsidRPr="007A0B6A" w:rsidRDefault="00784A7C" w:rsidP="00784A7C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б) </w:t>
            </w:r>
            <w:r w:rsidR="00226C0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банных комплекса общей ориентировочной площадью 300 </w:t>
            </w:r>
            <w:proofErr w:type="spellStart"/>
            <w:proofErr w:type="gramStart"/>
            <w:r w:rsidR="00226C0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="00226C04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 – 1-я очередь, 2 этап;</w:t>
            </w:r>
          </w:p>
          <w:p w14:paraId="2FDA04B4" w14:textId="066314BA" w:rsidR="00784A7C" w:rsidRPr="007A0B6A" w:rsidRDefault="00784A7C" w:rsidP="00784A7C">
            <w:pPr>
              <w:pStyle w:val="ab"/>
              <w:spacing w:before="60" w:after="60"/>
              <w:ind w:left="1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C0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банных комплекса общей ориентировочной площадью 400 </w:t>
            </w:r>
            <w:proofErr w:type="spellStart"/>
            <w:proofErr w:type="gramStart"/>
            <w:r w:rsidR="00226C04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="00226C04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 – 2-я очередь;</w:t>
            </w:r>
          </w:p>
          <w:p w14:paraId="52672BEE" w14:textId="77777777" w:rsidR="00784A7C" w:rsidRPr="007A0B6A" w:rsidRDefault="00784A7C" w:rsidP="00D2634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D3763A8" w14:textId="77777777" w:rsidR="00D2634E" w:rsidRPr="007A0B6A" w:rsidRDefault="00D2634E" w:rsidP="00D2634E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Расположить комплексы на территории таким образом, чтобы гостям, проживающим и в гостинице, и в коттеджах/дуплексах было удобно добираться.</w:t>
            </w:r>
          </w:p>
          <w:p w14:paraId="20F6E1C6" w14:textId="77777777" w:rsidR="00D2634E" w:rsidRPr="007A0B6A" w:rsidRDefault="00D2634E" w:rsidP="00D2634E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Планировочным решением обеспечить приватность посетителей каждого комплекса.</w:t>
            </w:r>
          </w:p>
          <w:p w14:paraId="3A40362E" w14:textId="77777777" w:rsidR="00D2634E" w:rsidRPr="007A0B6A" w:rsidRDefault="00D2634E" w:rsidP="00D2634E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B66F7" w14:textId="77777777" w:rsidR="00D2634E" w:rsidRPr="007A0B6A" w:rsidRDefault="00D2634E" w:rsidP="00D2634E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каждом банном комплексе предусмотреть следующие помещения: зона отдыха, зона парилки, купель, санузел, душевая.</w:t>
            </w:r>
          </w:p>
          <w:p w14:paraId="4F59ECEB" w14:textId="77777777" w:rsidR="00D2634E" w:rsidRPr="007A0B6A" w:rsidRDefault="00D2634E" w:rsidP="00D2634E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Обеспечить выход из зоны отдыха в зону парилки, санузел. Обеспечить выход из зоны парилки в купель и душевую.</w:t>
            </w:r>
          </w:p>
          <w:p w14:paraId="5C41CBDF" w14:textId="77777777" w:rsidR="004E53AD" w:rsidRPr="007A0B6A" w:rsidRDefault="007F22C8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будут представлены дополнительные исходные данные по перечню помещений с функциональным назначением, и технологии данного объекта.</w:t>
            </w:r>
          </w:p>
          <w:p w14:paraId="3FE45251" w14:textId="6C0378E5" w:rsidR="001C0F27" w:rsidRPr="007A0B6A" w:rsidRDefault="001C0F27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4E53AD" w:rsidRPr="007A0B6A" w14:paraId="2E0D9A07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10F1D41A" w14:textId="4A5F00BD" w:rsidR="004E53AD" w:rsidRPr="007A0B6A" w:rsidRDefault="008317A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3.3</w:t>
            </w:r>
          </w:p>
        </w:tc>
        <w:tc>
          <w:tcPr>
            <w:tcW w:w="2126" w:type="dxa"/>
          </w:tcPr>
          <w:p w14:paraId="552F86EF" w14:textId="77777777" w:rsidR="004E53AD" w:rsidRPr="007A0B6A" w:rsidRDefault="008317AD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Центр восточной медицины</w:t>
            </w:r>
          </w:p>
          <w:p w14:paraId="2862B2F4" w14:textId="0E25A682" w:rsidR="008317AD" w:rsidRPr="007A0B6A" w:rsidRDefault="008317AD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1 этап)</w:t>
            </w:r>
          </w:p>
        </w:tc>
        <w:tc>
          <w:tcPr>
            <w:tcW w:w="6385" w:type="dxa"/>
            <w:gridSpan w:val="3"/>
            <w:vAlign w:val="center"/>
          </w:tcPr>
          <w:p w14:paraId="3CFCD024" w14:textId="32709261" w:rsidR="008317AD" w:rsidRPr="007A0B6A" w:rsidRDefault="008317AD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2 000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ADEFD5" w14:textId="4B202BE7" w:rsidR="008317AD" w:rsidRPr="007A0B6A" w:rsidRDefault="008317AD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-</w:t>
            </w:r>
            <w:r w:rsidR="00E54ED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2-3 этажа (не более 3-х этажей</w:t>
            </w:r>
            <w:r w:rsidR="00FF63DE" w:rsidRPr="007A0B6A">
              <w:rPr>
                <w:rFonts w:ascii="Times New Roman" w:hAnsi="Times New Roman" w:cs="Times New Roman"/>
                <w:sz w:val="20"/>
                <w:szCs w:val="20"/>
              </w:rPr>
              <w:t>, включая технический</w:t>
            </w:r>
            <w:r w:rsidR="00E54ED6"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BBE8A7A" w14:textId="583E7A79" w:rsidR="00E54ED6" w:rsidRPr="007A0B6A" w:rsidRDefault="00E54ED6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Обеспечить компактную планировку здания.</w:t>
            </w:r>
          </w:p>
          <w:p w14:paraId="6FED55E3" w14:textId="77777777" w:rsidR="008640A6" w:rsidRPr="007A0B6A" w:rsidRDefault="008640A6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E68B2" w14:textId="73FBEA02" w:rsidR="00E54ED6" w:rsidRPr="007A0B6A" w:rsidRDefault="00E54ED6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 здании предусмотреть следующие помещения:</w:t>
            </w:r>
          </w:p>
          <w:p w14:paraId="224D5453" w14:textId="18FBCB5C" w:rsidR="00DA1A85" w:rsidRPr="007A0B6A" w:rsidRDefault="00DA1A85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 техническом этаже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(цокольный</w:t>
            </w:r>
            <w:r w:rsidR="00FF63DE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, или подземный – определить проектом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AE2B70F" w14:textId="2F3F4F2D" w:rsidR="00DA1A85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A1A85" w:rsidRPr="007A0B6A">
              <w:rPr>
                <w:rFonts w:ascii="Times New Roman" w:hAnsi="Times New Roman" w:cs="Times New Roman"/>
                <w:sz w:val="20"/>
                <w:szCs w:val="20"/>
              </w:rPr>
              <w:t>ехнические помещения</w:t>
            </w:r>
            <w:r w:rsidR="008640A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для обслуживания инженерного оборудования</w:t>
            </w:r>
            <w:r w:rsidR="00FF63D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внутренних инженерных сетей здания;</w:t>
            </w:r>
          </w:p>
          <w:p w14:paraId="07E49021" w14:textId="27AEA4B6" w:rsidR="00DA1A85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>ехнологические помещения для размещения и обслуживания</w:t>
            </w:r>
            <w:r w:rsidR="00FF63D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технологического оборудования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F63D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097E3B" w14:textId="55260AB5" w:rsidR="00FA7135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>лужебные помещения (с/у для персонала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душевой</w:t>
            </w:r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>, комната персонала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10-12 </w:t>
            </w:r>
            <w:proofErr w:type="spellStart"/>
            <w:proofErr w:type="gramStart"/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FA7135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7FFCD21F" w14:textId="6E3D7E41" w:rsidR="006D48ED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омещения для хранения медицинских материалов и препаратов (не менее 4 </w:t>
            </w:r>
            <w:proofErr w:type="spellStart"/>
            <w:proofErr w:type="gramStart"/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4CC3AFA3" w14:textId="0EF3716B" w:rsidR="006D48ED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ладовая уборочного инвентаря 4-6 </w:t>
            </w:r>
            <w:proofErr w:type="spellStart"/>
            <w:proofErr w:type="gramStart"/>
            <w:r w:rsidR="006D48ED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4C635E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D21D99" w14:textId="3BFFF32D" w:rsidR="004C635E" w:rsidRPr="007A0B6A" w:rsidRDefault="00AC4569" w:rsidP="00AC4569">
            <w:pPr>
              <w:pStyle w:val="ab"/>
              <w:numPr>
                <w:ilvl w:val="0"/>
                <w:numId w:val="32"/>
              </w:numPr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C635E" w:rsidRPr="007A0B6A">
              <w:rPr>
                <w:rFonts w:ascii="Times New Roman" w:hAnsi="Times New Roman" w:cs="Times New Roman"/>
                <w:sz w:val="20"/>
                <w:szCs w:val="20"/>
              </w:rPr>
              <w:t>дминистративное помещение</w:t>
            </w:r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2 рабочих места (не менее 16 </w:t>
            </w:r>
            <w:proofErr w:type="spellStart"/>
            <w:proofErr w:type="gramStart"/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8DDDDF" w14:textId="5E503DAC" w:rsidR="00FA7135" w:rsidRPr="007A0B6A" w:rsidRDefault="00FA7135" w:rsidP="00AC4569">
            <w:pPr>
              <w:pStyle w:val="ab"/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Общую площадь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тех.этажа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проектом.</w:t>
            </w:r>
          </w:p>
          <w:p w14:paraId="475AEB1E" w14:textId="77777777" w:rsidR="00365427" w:rsidRPr="007A0B6A" w:rsidRDefault="00365427" w:rsidP="00AC4569">
            <w:pPr>
              <w:pStyle w:val="ab"/>
              <w:spacing w:before="60" w:after="120"/>
              <w:ind w:left="59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65130" w14:textId="141763A6" w:rsidR="0080069F" w:rsidRPr="007A0B6A" w:rsidRDefault="0080069F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На </w:t>
            </w:r>
            <w:r w:rsidR="00D73C59"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 этаже</w:t>
            </w:r>
          </w:p>
          <w:p w14:paraId="03C8FD03" w14:textId="6FE712F8" w:rsidR="006C71FC" w:rsidRPr="007A0B6A" w:rsidRDefault="00852588" w:rsidP="00D73C59">
            <w:pPr>
              <w:pStyle w:val="ab"/>
              <w:numPr>
                <w:ilvl w:val="0"/>
                <w:numId w:val="31"/>
              </w:numPr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ED56B2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естибюль</w:t>
            </w:r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зоной </w:t>
            </w:r>
            <w:proofErr w:type="spellStart"/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>ресепшн</w:t>
            </w:r>
            <w:proofErr w:type="spellEnd"/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регистратуры </w:t>
            </w:r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и зоной ожидания 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(не </w:t>
            </w:r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55BAF56" w14:textId="4CE74F21" w:rsidR="00B116B8" w:rsidRPr="007A0B6A" w:rsidRDefault="00B116B8" w:rsidP="00D73C59">
            <w:pPr>
              <w:pStyle w:val="ab"/>
              <w:numPr>
                <w:ilvl w:val="0"/>
                <w:numId w:val="31"/>
              </w:numPr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Фито-бар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 посадочной зоной на 1</w:t>
            </w:r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(не более 70 </w:t>
            </w:r>
            <w:proofErr w:type="spellStart"/>
            <w:proofErr w:type="gramStart"/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EE88B5" w14:textId="6EA54CC5" w:rsidR="006C71FC" w:rsidRPr="007A0B6A" w:rsidRDefault="00852588" w:rsidP="00D73C59">
            <w:pPr>
              <w:pStyle w:val="ab"/>
              <w:numPr>
                <w:ilvl w:val="0"/>
                <w:numId w:val="31"/>
              </w:numPr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ED56B2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иагностическое и консультативное отделение</w:t>
            </w:r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ориентировочной площадью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6B8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FB53987" w14:textId="63F07B7A" w:rsidR="00ED56B2" w:rsidRPr="007A0B6A" w:rsidRDefault="006C71FC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56B2" w:rsidRPr="007A0B6A">
              <w:rPr>
                <w:rFonts w:ascii="Times New Roman" w:hAnsi="Times New Roman" w:cs="Times New Roman"/>
                <w:sz w:val="20"/>
                <w:szCs w:val="20"/>
              </w:rPr>
              <w:t>кабинет врача (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>, каждый не менее 1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врач-терапевт, врач-невролог, врач-</w:t>
            </w:r>
            <w:proofErr w:type="spellStart"/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реабилитолог</w:t>
            </w:r>
            <w:proofErr w:type="spellEnd"/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мануальный терапевт – 2 </w:t>
            </w:r>
            <w:proofErr w:type="spellStart"/>
            <w:r w:rsidR="002B5B31" w:rsidRPr="007A0B6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F70642"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375FE5" w14:textId="58AC1BAA" w:rsidR="006C71FC" w:rsidRPr="007A0B6A" w:rsidRDefault="006C71FC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кабинет УЗИ и функци</w:t>
            </w:r>
            <w:r w:rsidR="00EB56B9" w:rsidRPr="007A0B6A">
              <w:rPr>
                <w:rFonts w:ascii="Times New Roman" w:hAnsi="Times New Roman" w:cs="Times New Roman"/>
                <w:sz w:val="20"/>
                <w:szCs w:val="20"/>
              </w:rPr>
              <w:t>ональной диагностики (не менее 3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CC09DB" w14:textId="329EE8DC" w:rsidR="006C71FC" w:rsidRPr="007A0B6A" w:rsidRDefault="006C71FC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процедурная (не менее 12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C48087" w14:textId="671FD24C" w:rsidR="00852588" w:rsidRPr="007A0B6A" w:rsidRDefault="006C71FC" w:rsidP="00D73C59">
            <w:pPr>
              <w:pStyle w:val="ab"/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лаборатория (не менее 12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43A752" w14:textId="7E1F8881" w:rsidR="006C71FC" w:rsidRPr="007A0B6A" w:rsidRDefault="00852588" w:rsidP="00D73C59">
            <w:pPr>
              <w:pStyle w:val="ab"/>
              <w:numPr>
                <w:ilvl w:val="0"/>
                <w:numId w:val="31"/>
              </w:numPr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восточной медицины</w:t>
            </w:r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ориентировочной площадью 150-200 </w:t>
            </w:r>
            <w:proofErr w:type="spellStart"/>
            <w:proofErr w:type="gramStart"/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F8C4337" w14:textId="56A44C00" w:rsidR="00852588" w:rsidRPr="007A0B6A" w:rsidRDefault="00852588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кабинет рефлексотерапии (не менее 14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804844C" w14:textId="745B5A2E" w:rsidR="00852588" w:rsidRPr="007A0B6A" w:rsidRDefault="00852588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массажный кабинет с с/у для пациентов (</w:t>
            </w:r>
            <w:r w:rsidR="003710C2" w:rsidRPr="007A0B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кабинета, каждый не менее 1</w:t>
            </w:r>
            <w:r w:rsidR="003710C2" w:rsidRPr="007A0B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483A35" w14:textId="2E29DEE4" w:rsidR="00852588" w:rsidRPr="007A0B6A" w:rsidRDefault="00852588" w:rsidP="00D73C59">
            <w:pPr>
              <w:pStyle w:val="ab"/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10C2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кабинет мануальной терапии (не менее 14 </w:t>
            </w:r>
            <w:proofErr w:type="spellStart"/>
            <w:proofErr w:type="gramStart"/>
            <w:r w:rsidR="003710C2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3710C2"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2A23B7" w14:textId="45059096" w:rsidR="0080069F" w:rsidRPr="007A0B6A" w:rsidRDefault="0080069F" w:rsidP="00D73C59">
            <w:pPr>
              <w:pStyle w:val="ab"/>
              <w:numPr>
                <w:ilvl w:val="0"/>
                <w:numId w:val="31"/>
              </w:numPr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бальнеотерапии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ориентировочной площадью</w:t>
            </w:r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6B8" w:rsidRPr="007A0B6A">
              <w:rPr>
                <w:rFonts w:ascii="Times New Roman" w:hAnsi="Times New Roman" w:cs="Times New Roman"/>
                <w:sz w:val="20"/>
                <w:szCs w:val="20"/>
              </w:rPr>
              <w:t>не более 700</w:t>
            </w:r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A8F9BA" w14:textId="6CD4F358" w:rsidR="0080069F" w:rsidRPr="007A0B6A" w:rsidRDefault="0080069F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бальнеотерапии</w:t>
            </w:r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площадью не более 1</w:t>
            </w:r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(ванны хлоридные натриевые, углекислые,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йодобромные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, кремнистые, сероводородные); </w:t>
            </w:r>
          </w:p>
          <w:p w14:paraId="76810AAA" w14:textId="6B667B1D" w:rsidR="0080069F" w:rsidRPr="007A0B6A" w:rsidRDefault="0080069F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гидротерапии общей площадью</w:t>
            </w:r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proofErr w:type="gramStart"/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зона лечебных душей не более 100 </w:t>
            </w:r>
            <w:proofErr w:type="spellStart"/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подводный душ-массаж, душ Шарко, каскадный душ, вихревые ванны, </w:t>
            </w:r>
            <w:proofErr w:type="spellStart"/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>гидрогальванические</w:t>
            </w:r>
            <w:proofErr w:type="spellEnd"/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ванны</w:t>
            </w:r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; 2 бассейна – каждый </w:t>
            </w:r>
            <w:r w:rsidR="00C0227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 w:rsidR="00112336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0A7ACB"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206A590" w14:textId="68C2E43A" w:rsidR="00D73C59" w:rsidRPr="007A0B6A" w:rsidRDefault="000A7ACB" w:rsidP="00D73C59">
            <w:pPr>
              <w:pStyle w:val="ab"/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теплолечения общей площадью не </w:t>
            </w:r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(грязелечение, фито-бочка, </w:t>
            </w:r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>фито-</w:t>
            </w:r>
            <w:proofErr w:type="spellStart"/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>арома</w:t>
            </w:r>
            <w:proofErr w:type="spellEnd"/>
            <w:r w:rsidR="00D73C59" w:rsidRPr="007A0B6A">
              <w:rPr>
                <w:rFonts w:ascii="Times New Roman" w:hAnsi="Times New Roman" w:cs="Times New Roman"/>
                <w:sz w:val="20"/>
                <w:szCs w:val="20"/>
              </w:rPr>
              <w:t>-сауна)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6F4950" w14:textId="32B67BCA" w:rsidR="00D73C59" w:rsidRPr="007A0B6A" w:rsidRDefault="00D73C59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60143" w14:textId="6DB56E55" w:rsidR="00D73C59" w:rsidRPr="007A0B6A" w:rsidRDefault="00D73C59" w:rsidP="00D73C59">
            <w:pPr>
              <w:pStyle w:val="ab"/>
              <w:spacing w:before="6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 2 этаже:</w:t>
            </w:r>
          </w:p>
          <w:p w14:paraId="0E7795FD" w14:textId="5A6F8A3A" w:rsidR="00852588" w:rsidRPr="007A0B6A" w:rsidRDefault="003710C2" w:rsidP="00D73C59">
            <w:pPr>
              <w:pStyle w:val="ab"/>
              <w:numPr>
                <w:ilvl w:val="0"/>
                <w:numId w:val="31"/>
              </w:numPr>
              <w:spacing w:before="60" w:after="12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Отделение физической терапии</w:t>
            </w:r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ориентировочной площадью</w:t>
            </w:r>
            <w:r w:rsidR="00C0227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600-650</w:t>
            </w:r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0069F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16C92E" w14:textId="0C89E9CD" w:rsidR="00F9705C" w:rsidRPr="007A0B6A" w:rsidRDefault="00F9705C" w:rsidP="00F9705C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зона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ресепшн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отдыха (20-30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DB1BE4" w14:textId="21D057E0" w:rsidR="00F9705C" w:rsidRPr="007A0B6A" w:rsidRDefault="00F9705C" w:rsidP="00F9705C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зона раздевалок (раздельно: женские, мужские</w:t>
            </w:r>
            <w:r w:rsidR="004C733B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– каждая не менее чем на 20 человек), в каждой раздевалке предусмотреть душевые (не менее чем на 5 </w:t>
            </w:r>
            <w:r w:rsidR="00F70F34" w:rsidRPr="007A0B6A">
              <w:rPr>
                <w:rFonts w:ascii="Times New Roman" w:hAnsi="Times New Roman" w:cs="Times New Roman"/>
                <w:sz w:val="20"/>
                <w:szCs w:val="20"/>
              </w:rPr>
              <w:t>кабинок), санузлы (не менее 2-х);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961C0D" w14:textId="5C4F72C2" w:rsidR="006128F7" w:rsidRPr="007A0B6A" w:rsidRDefault="003710C2" w:rsidP="006128F7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тренажерный зал (не менее 100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128F7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на 10 человек</w:t>
            </w:r>
          </w:p>
          <w:p w14:paraId="4F9A6901" w14:textId="104FCD52" w:rsidR="003710C2" w:rsidRPr="007A0B6A" w:rsidRDefault="003710C2" w:rsidP="003710C2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зал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кинезиотерапии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8F7" w:rsidRPr="007A0B6A">
              <w:rPr>
                <w:rFonts w:ascii="Times New Roman" w:hAnsi="Times New Roman" w:cs="Times New Roman"/>
                <w:sz w:val="20"/>
                <w:szCs w:val="20"/>
              </w:rPr>
              <w:t>со специ</w:t>
            </w:r>
            <w:r w:rsidR="004C635E" w:rsidRPr="007A0B6A">
              <w:rPr>
                <w:rFonts w:ascii="Times New Roman" w:hAnsi="Times New Roman" w:cs="Times New Roman"/>
                <w:sz w:val="20"/>
                <w:szCs w:val="20"/>
              </w:rPr>
              <w:t>альными тренажерами (не менее</w:t>
            </w:r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  <w:proofErr w:type="spellStart"/>
            <w:proofErr w:type="gramStart"/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784EE6" w:rsidRPr="007A0B6A">
              <w:rPr>
                <w:rFonts w:ascii="Times New Roman" w:hAnsi="Times New Roman" w:cs="Times New Roman"/>
                <w:sz w:val="20"/>
                <w:szCs w:val="20"/>
              </w:rPr>
              <w:t>) на 10</w:t>
            </w:r>
            <w:r w:rsidR="006128F7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  <w:p w14:paraId="4F9DD5FB" w14:textId="622240A3" w:rsidR="006128F7" w:rsidRPr="007A0B6A" w:rsidRDefault="006128F7" w:rsidP="003710C2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залы лечебной физкультуры (ЛФК)</w:t>
            </w:r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(2 зала, каждый не менее 8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="00082A07"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C18D55" w14:textId="0D43750F" w:rsidR="00082A07" w:rsidRPr="007A0B6A" w:rsidRDefault="00082A07" w:rsidP="003710C2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зал для йоги, с раздевалкой, душевыми и с/у (для женщин / для мужчин)</w:t>
            </w:r>
            <w:r w:rsidR="00C0227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общей площадью не менее 25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663BD81B" w14:textId="41E5E158" w:rsidR="00082A07" w:rsidRPr="007A0B6A" w:rsidRDefault="00082A07" w:rsidP="003710C2">
            <w:pPr>
              <w:pStyle w:val="ab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70F34"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</w:t>
            </w:r>
            <w:proofErr w:type="spellEnd"/>
            <w:r w:rsidR="00F70F34" w:rsidRPr="007A0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зал для индивидуальных занятий (с раздевалкой, душевой и с/у) </w:t>
            </w:r>
            <w:r w:rsidR="00F70F34" w:rsidRPr="007A0B6A">
              <w:rPr>
                <w:rFonts w:ascii="Times New Roman" w:hAnsi="Times New Roman" w:cs="Times New Roman"/>
                <w:sz w:val="20"/>
                <w:szCs w:val="20"/>
              </w:rPr>
              <w:t>общей площадью не менее 3</w:t>
            </w:r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="008D2A8E"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4B8199E" w14:textId="77777777" w:rsidR="00F70F34" w:rsidRPr="007A0B6A" w:rsidRDefault="00F70F34" w:rsidP="00F70F34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72ABD" w14:textId="59ABF3E2" w:rsidR="008317AD" w:rsidRPr="007A0B6A" w:rsidRDefault="008317AD" w:rsidP="00F70F34">
            <w:pPr>
              <w:pStyle w:val="ab"/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Представить/уточнить решение по привязке Объекта на генеральном плане</w:t>
            </w:r>
          </w:p>
          <w:p w14:paraId="6D77F562" w14:textId="370A9CB8" w:rsidR="004E53AD" w:rsidRPr="007A0B6A" w:rsidRDefault="007F22C8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будут представлены дополнительные исходные данные по перечню помещений с функциональным назначением, и технологии данного объекта.</w:t>
            </w:r>
          </w:p>
        </w:tc>
      </w:tr>
      <w:tr w:rsidR="00E04BF3" w:rsidRPr="007A0B6A" w14:paraId="66DE2E3F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3C694F9C" w14:textId="6595C6AB" w:rsidR="00E04BF3" w:rsidRPr="007A0B6A" w:rsidRDefault="00E04BF3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3.4</w:t>
            </w:r>
          </w:p>
        </w:tc>
        <w:tc>
          <w:tcPr>
            <w:tcW w:w="2126" w:type="dxa"/>
          </w:tcPr>
          <w:p w14:paraId="5F82EEA8" w14:textId="77777777" w:rsidR="00E04BF3" w:rsidRPr="007A0B6A" w:rsidRDefault="00E04BF3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Геотермальный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спа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—комплекс</w:t>
            </w:r>
          </w:p>
          <w:p w14:paraId="2F1FF561" w14:textId="0033154A" w:rsidR="00E04BF3" w:rsidRPr="007A0B6A" w:rsidRDefault="00E04BF3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4ED4A765" w14:textId="200FE66D" w:rsidR="00E04BF3" w:rsidRPr="007A0B6A" w:rsidRDefault="00E04BF3" w:rsidP="00E04BF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1000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26A548" w14:textId="79D1C491" w:rsidR="00E04BF3" w:rsidRPr="007A0B6A" w:rsidRDefault="00E04BF3" w:rsidP="00E04BF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- 1 этаж</w:t>
            </w:r>
            <w:r w:rsidR="00605CCD"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155EAE" w14:textId="4CAFC286" w:rsidR="00E04BF3" w:rsidRPr="007A0B6A" w:rsidRDefault="00605CCD" w:rsidP="00605CC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605CCD" w:rsidRPr="007A0B6A" w14:paraId="0D3A5035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0409BC9F" w14:textId="4C32958C" w:rsidR="00605CCD" w:rsidRPr="007A0B6A" w:rsidRDefault="00605CC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2126" w:type="dxa"/>
          </w:tcPr>
          <w:p w14:paraId="39C4BA42" w14:textId="77777777" w:rsidR="00605CCD" w:rsidRPr="007A0B6A" w:rsidRDefault="00605CCD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Ресторан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Carte</w:t>
            </w:r>
          </w:p>
          <w:p w14:paraId="0495CE25" w14:textId="5144F380" w:rsidR="00605CCD" w:rsidRPr="007A0B6A" w:rsidRDefault="00605CCD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2 этап)</w:t>
            </w:r>
          </w:p>
        </w:tc>
        <w:tc>
          <w:tcPr>
            <w:tcW w:w="6385" w:type="dxa"/>
            <w:gridSpan w:val="3"/>
            <w:vAlign w:val="center"/>
          </w:tcPr>
          <w:p w14:paraId="60F9E0BA" w14:textId="045B2105" w:rsidR="00605CCD" w:rsidRPr="007A0B6A" w:rsidRDefault="00605CCD" w:rsidP="00605CC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</w:t>
            </w:r>
            <w:r w:rsidR="005D2933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2F2F49" w14:textId="77777777" w:rsidR="00605CCD" w:rsidRPr="007A0B6A" w:rsidRDefault="00605CCD" w:rsidP="00605CC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- 1 этаж.</w:t>
            </w:r>
          </w:p>
          <w:p w14:paraId="54A9B6BD" w14:textId="64C649B2" w:rsidR="005D2933" w:rsidRPr="007A0B6A" w:rsidRDefault="005D2933" w:rsidP="00605CC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посадочных мест в зале – 260 мест, общая ориентировочная площадь зала – 500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1225A1" w14:textId="2039CD8A" w:rsidR="00605CCD" w:rsidRPr="007A0B6A" w:rsidRDefault="00605CCD" w:rsidP="00605CC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605CCD" w:rsidRPr="007A0B6A" w14:paraId="6EF128CF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DBBD3B4" w14:textId="649708FD" w:rsidR="00605CCD" w:rsidRPr="007A0B6A" w:rsidRDefault="00605CC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2126" w:type="dxa"/>
          </w:tcPr>
          <w:p w14:paraId="71FD99F4" w14:textId="182512C3" w:rsidR="00605CCD" w:rsidRPr="007A0B6A" w:rsidRDefault="00605CCD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Кафе на пляже</w:t>
            </w:r>
          </w:p>
          <w:p w14:paraId="29B590EF" w14:textId="29081489" w:rsidR="00605CCD" w:rsidRPr="007A0B6A" w:rsidRDefault="00605CCD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2 этап)</w:t>
            </w:r>
          </w:p>
        </w:tc>
        <w:tc>
          <w:tcPr>
            <w:tcW w:w="6385" w:type="dxa"/>
            <w:gridSpan w:val="3"/>
            <w:vAlign w:val="center"/>
          </w:tcPr>
          <w:p w14:paraId="5BB2845F" w14:textId="14727974" w:rsidR="005D2933" w:rsidRPr="007A0B6A" w:rsidRDefault="005D2933" w:rsidP="005D293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400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8D1D3B" w14:textId="77777777" w:rsidR="005D2933" w:rsidRPr="007A0B6A" w:rsidRDefault="005D2933" w:rsidP="005D293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- 1 этаж.</w:t>
            </w:r>
          </w:p>
          <w:p w14:paraId="27AC5BFD" w14:textId="4F870FF3" w:rsidR="005D2933" w:rsidRPr="007A0B6A" w:rsidRDefault="005D2933" w:rsidP="005D293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посадочных мест в зале – 160 мест</w:t>
            </w:r>
            <w:r w:rsidR="005F3398"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85F412" w14:textId="1A51B275" w:rsidR="00605CCD" w:rsidRPr="007A0B6A" w:rsidRDefault="005D2933" w:rsidP="005D293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5F3398" w:rsidRPr="007A0B6A" w14:paraId="0284BA2A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3AC17459" w14:textId="6C9761D1" w:rsidR="005F3398" w:rsidRPr="007A0B6A" w:rsidRDefault="005F3398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3.7</w:t>
            </w:r>
          </w:p>
        </w:tc>
        <w:tc>
          <w:tcPr>
            <w:tcW w:w="2126" w:type="dxa"/>
          </w:tcPr>
          <w:p w14:paraId="72DDF4FE" w14:textId="77777777" w:rsidR="005F3398" w:rsidRPr="007A0B6A" w:rsidRDefault="005F3398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комплекс</w:t>
            </w:r>
          </w:p>
          <w:p w14:paraId="2A995BE4" w14:textId="72D8927D" w:rsidR="005F3398" w:rsidRPr="007A0B6A" w:rsidRDefault="005F3398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2 этап)</w:t>
            </w:r>
          </w:p>
        </w:tc>
        <w:tc>
          <w:tcPr>
            <w:tcW w:w="6385" w:type="dxa"/>
            <w:gridSpan w:val="3"/>
            <w:vAlign w:val="center"/>
          </w:tcPr>
          <w:p w14:paraId="25F52B5C" w14:textId="26117D05" w:rsidR="00224956" w:rsidRPr="007A0B6A" w:rsidRDefault="00224956" w:rsidP="0022495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5500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98D3BBE" w14:textId="4C454000" w:rsidR="00224956" w:rsidRPr="007A0B6A" w:rsidRDefault="00224956" w:rsidP="0022495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– 1 этаж. </w:t>
            </w:r>
          </w:p>
          <w:p w14:paraId="58670056" w14:textId="43FD9D45" w:rsidR="005F3398" w:rsidRPr="007A0B6A" w:rsidRDefault="00224956" w:rsidP="0022495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5F3398" w:rsidRPr="007A0B6A" w14:paraId="312F3401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62E6EAA6" w14:textId="0C5CCDD1" w:rsidR="005F3398" w:rsidRPr="007A0B6A" w:rsidRDefault="007F22C8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2126" w:type="dxa"/>
          </w:tcPr>
          <w:p w14:paraId="25737560" w14:textId="77777777" w:rsidR="005F3398" w:rsidRPr="007A0B6A" w:rsidRDefault="007F22C8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Водный центр</w:t>
            </w:r>
          </w:p>
          <w:p w14:paraId="4FC4BF84" w14:textId="5220F5FF" w:rsidR="007F22C8" w:rsidRPr="007A0B6A" w:rsidRDefault="007F22C8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2 этап)</w:t>
            </w:r>
          </w:p>
        </w:tc>
        <w:tc>
          <w:tcPr>
            <w:tcW w:w="6385" w:type="dxa"/>
            <w:gridSpan w:val="3"/>
            <w:vAlign w:val="center"/>
          </w:tcPr>
          <w:p w14:paraId="49F45D6D" w14:textId="6AAE0F22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850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B0FB70" w14:textId="77777777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– 1 этаж. </w:t>
            </w:r>
          </w:p>
          <w:p w14:paraId="1942DDA7" w14:textId="733C3601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следующее зонирование объекта по функциональному назначению:</w:t>
            </w:r>
          </w:p>
          <w:p w14:paraId="307EFF6D" w14:textId="77777777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прокат спортивной техники, спортивного инвентаря;</w:t>
            </w:r>
          </w:p>
          <w:p w14:paraId="67F0BAAC" w14:textId="333A48D6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эллинг;</w:t>
            </w:r>
          </w:p>
          <w:p w14:paraId="363E1724" w14:textId="00E7B1D5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пирс.</w:t>
            </w:r>
          </w:p>
          <w:p w14:paraId="49F4034B" w14:textId="7EEABF9B" w:rsidR="005F3398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5F3398" w:rsidRPr="007A0B6A" w14:paraId="2CC63ED0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AEAE972" w14:textId="6B0DA6C6" w:rsidR="005F3398" w:rsidRPr="007A0B6A" w:rsidRDefault="002800EE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2126" w:type="dxa"/>
          </w:tcPr>
          <w:p w14:paraId="1630A997" w14:textId="77777777" w:rsidR="005F3398" w:rsidRPr="007A0B6A" w:rsidRDefault="002800EE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Дацан</w:t>
            </w:r>
          </w:p>
          <w:p w14:paraId="210AA783" w14:textId="413394D0" w:rsidR="002800EE" w:rsidRPr="007A0B6A" w:rsidRDefault="002800EE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0A280E1A" w14:textId="723DDC0B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не более 400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DB1ABA0" w14:textId="270A3B7C" w:rsidR="002800EE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– </w:t>
            </w:r>
            <w:r w:rsidR="00365427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</w:t>
            </w:r>
            <w:r w:rsidR="00365427" w:rsidRPr="007A0B6A">
              <w:rPr>
                <w:rFonts w:ascii="Times New Roman" w:hAnsi="Times New Roman" w:cs="Times New Roman"/>
                <w:sz w:val="20"/>
                <w:szCs w:val="20"/>
              </w:rPr>
              <w:t>а (не более 2 этажей)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0C9120D" w14:textId="1E74ECFC" w:rsidR="005F3398" w:rsidRPr="007A0B6A" w:rsidRDefault="002800EE" w:rsidP="002800E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исходные данные по перечню помещений с функциональным назначением, и технологии данного объекта будут предоставлены дополнительно.</w:t>
            </w:r>
          </w:p>
        </w:tc>
      </w:tr>
      <w:tr w:rsidR="00365427" w:rsidRPr="007A0B6A" w14:paraId="55848AE7" w14:textId="77777777" w:rsidTr="00365427">
        <w:trPr>
          <w:gridAfter w:val="1"/>
          <w:wAfter w:w="10" w:type="dxa"/>
          <w:jc w:val="center"/>
        </w:trPr>
        <w:tc>
          <w:tcPr>
            <w:tcW w:w="9357" w:type="dxa"/>
            <w:gridSpan w:val="5"/>
            <w:shd w:val="clear" w:color="auto" w:fill="BFBFBF" w:themeFill="background1" w:themeFillShade="BF"/>
          </w:tcPr>
          <w:p w14:paraId="068FCBA7" w14:textId="089516D6" w:rsidR="00365427" w:rsidRPr="007A0B6A" w:rsidRDefault="00EB56CD" w:rsidP="0036542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 w:rsidR="00365427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АДМИНИСТРАТИВНО-ТЕХНИЧЕСКОЙ ИНФРАСТРУКТУРЫ (1-я, 2-я очереди) - основные характеристики проектируемых объектов капитального строительства</w:t>
            </w:r>
          </w:p>
        </w:tc>
      </w:tr>
      <w:tr w:rsidR="002800EE" w:rsidRPr="007A0B6A" w14:paraId="10407B6F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58D19376" w14:textId="16BBAF73" w:rsidR="002800EE" w:rsidRPr="007A0B6A" w:rsidRDefault="00365427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2126" w:type="dxa"/>
          </w:tcPr>
          <w:p w14:paraId="79A27E35" w14:textId="77777777" w:rsidR="002800EE" w:rsidRPr="007A0B6A" w:rsidRDefault="00365427" w:rsidP="00605CC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Административно-технический комплекс</w:t>
            </w:r>
          </w:p>
          <w:p w14:paraId="7B130402" w14:textId="0FB4C62F" w:rsidR="00A24064" w:rsidRPr="007A0B6A" w:rsidRDefault="00A24064" w:rsidP="00A24064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1 этап)</w:t>
            </w:r>
          </w:p>
        </w:tc>
        <w:tc>
          <w:tcPr>
            <w:tcW w:w="6385" w:type="dxa"/>
            <w:gridSpan w:val="3"/>
            <w:vAlign w:val="center"/>
          </w:tcPr>
          <w:p w14:paraId="6131E06C" w14:textId="0AE1C610" w:rsidR="00365427" w:rsidRPr="007A0B6A" w:rsidRDefault="00A24064" w:rsidP="0036542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Общая ориентировочная площадь</w:t>
            </w:r>
            <w:r w:rsidR="00365427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4F9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объекта - 2000 </w:t>
            </w:r>
            <w:proofErr w:type="spellStart"/>
            <w:r w:rsidR="007C4F9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="007C4F9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7800EC" w14:textId="386101E4" w:rsidR="007C4F95" w:rsidRPr="007A0B6A" w:rsidRDefault="007C4F95" w:rsidP="0036542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определить проектом.</w:t>
            </w:r>
          </w:p>
          <w:p w14:paraId="7C926449" w14:textId="7863A57B" w:rsidR="007C4F95" w:rsidRPr="007A0B6A" w:rsidRDefault="007C4F95" w:rsidP="00365427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здании предусмотреть следующие функциональные зоны и помещения:</w:t>
            </w:r>
          </w:p>
          <w:p w14:paraId="517B8A31" w14:textId="7348E6FB" w:rsidR="00365427" w:rsidRPr="007A0B6A" w:rsidRDefault="007C4F95" w:rsidP="00365427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Офисные помещения (</w:t>
            </w:r>
            <w:proofErr w:type="spellStart"/>
            <w:r w:rsidR="00365427" w:rsidRPr="007A0B6A">
              <w:rPr>
                <w:rFonts w:ascii="Times New Roman" w:hAnsi="Times New Roman" w:cs="Times New Roman"/>
                <w:sz w:val="20"/>
                <w:szCs w:val="20"/>
              </w:rPr>
              <w:t>бэк</w:t>
            </w:r>
            <w:proofErr w:type="spellEnd"/>
            <w:r w:rsidR="00365427" w:rsidRPr="007A0B6A">
              <w:rPr>
                <w:rFonts w:ascii="Times New Roman" w:hAnsi="Times New Roman" w:cs="Times New Roman"/>
                <w:sz w:val="20"/>
                <w:szCs w:val="20"/>
              </w:rPr>
              <w:t>-офис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5427" w:rsidRPr="007A0B6A">
              <w:rPr>
                <w:rFonts w:ascii="Times New Roman" w:hAnsi="Times New Roman" w:cs="Times New Roman"/>
                <w:sz w:val="20"/>
                <w:szCs w:val="20"/>
              </w:rPr>
              <w:t>: закупки, кадры и пр.</w:t>
            </w:r>
          </w:p>
          <w:p w14:paraId="160CE778" w14:textId="77777777" w:rsidR="00365427" w:rsidRPr="007A0B6A" w:rsidRDefault="00365427" w:rsidP="00365427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Помещение для тренингов персонала</w:t>
            </w:r>
          </w:p>
          <w:p w14:paraId="08189A99" w14:textId="77777777" w:rsidR="00365427" w:rsidRPr="007A0B6A" w:rsidRDefault="00365427" w:rsidP="00365427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Центральный склад для хранения гостиничного оборудования, инвентаря и запасов</w:t>
            </w:r>
          </w:p>
          <w:p w14:paraId="32EF954F" w14:textId="3E19E04A" w:rsidR="00365427" w:rsidRPr="007A0B6A" w:rsidRDefault="00365427" w:rsidP="00365427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Ремонтная зона, гараж</w:t>
            </w:r>
          </w:p>
          <w:p w14:paraId="01BE439D" w14:textId="50929EF8" w:rsidR="0057659D" w:rsidRPr="007A0B6A" w:rsidRDefault="0057659D" w:rsidP="00365427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Центральная диспетчерская охраны</w:t>
            </w:r>
          </w:p>
          <w:p w14:paraId="238DC161" w14:textId="705D75F8" w:rsidR="002800EE" w:rsidRPr="007A0B6A" w:rsidRDefault="00A24064" w:rsidP="005D293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будут представлены дополнительные исходные данные по перечню помещений с функциональным назначением, и технологии данного объекта.</w:t>
            </w:r>
          </w:p>
        </w:tc>
      </w:tr>
      <w:tr w:rsidR="008317AD" w:rsidRPr="007A0B6A" w14:paraId="60ED3654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15DE3453" w14:textId="29CFA761" w:rsidR="008317AD" w:rsidRPr="007A0B6A" w:rsidRDefault="00A24064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2126" w:type="dxa"/>
          </w:tcPr>
          <w:p w14:paraId="32CDE535" w14:textId="77777777" w:rsidR="008317AD" w:rsidRPr="007A0B6A" w:rsidRDefault="00A24064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Общежитие для персонала</w:t>
            </w:r>
          </w:p>
          <w:p w14:paraId="088A20F5" w14:textId="3AC01DEA" w:rsidR="00A24064" w:rsidRPr="007A0B6A" w:rsidRDefault="00A24064" w:rsidP="00A24064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2-я очередь)</w:t>
            </w:r>
          </w:p>
        </w:tc>
        <w:tc>
          <w:tcPr>
            <w:tcW w:w="6385" w:type="dxa"/>
            <w:gridSpan w:val="3"/>
            <w:vAlign w:val="center"/>
          </w:tcPr>
          <w:p w14:paraId="46B05F39" w14:textId="60076F05" w:rsidR="001B4C6D" w:rsidRPr="007A0B6A" w:rsidRDefault="001B4C6D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Два корпуса общежития для персонала,</w:t>
            </w:r>
            <w:r w:rsidR="00A57BF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общей ориентировочной площадью 5000 </w:t>
            </w:r>
            <w:proofErr w:type="spellStart"/>
            <w:proofErr w:type="gramStart"/>
            <w:r w:rsidR="00A57BF5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</w:p>
          <w:p w14:paraId="5753A557" w14:textId="1341B930" w:rsidR="001B4C6D" w:rsidRPr="007A0B6A" w:rsidRDefault="00A57BF5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а)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орпус общей ориентировочной площадью 3000 </w:t>
            </w:r>
            <w:proofErr w:type="spellStart"/>
            <w:proofErr w:type="gramStart"/>
            <w:r w:rsidR="001B4C6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кв.м</w:t>
            </w:r>
            <w:proofErr w:type="spellEnd"/>
            <w:proofErr w:type="gramEnd"/>
            <w:r w:rsidR="001B4C6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для проживания персонала, обслуживающего объекты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1-й очереди 1 этапа;</w:t>
            </w:r>
          </w:p>
          <w:p w14:paraId="0C24F74D" w14:textId="614D72DE" w:rsidR="001B4C6D" w:rsidRPr="007A0B6A" w:rsidRDefault="00A57BF5" w:rsidP="001B4C6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б)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орпус общей ориен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тировочной площадью 2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000 </w:t>
            </w:r>
            <w:proofErr w:type="spellStart"/>
            <w:proofErr w:type="gramStart"/>
            <w:r w:rsidR="001B4C6D" w:rsidRPr="007A0B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кв.м</w:t>
            </w:r>
            <w:proofErr w:type="spellEnd"/>
            <w:proofErr w:type="gramEnd"/>
            <w:r w:rsidR="001B4C6D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для проживания персонала, обслуживающего объекты 1-й очереди 2 этапа и 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-й очереди</w:t>
            </w:r>
            <w:r w:rsidR="001B4C6D"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23ACC6" w14:textId="173F15AF" w:rsidR="008317AD" w:rsidRPr="007A0B6A" w:rsidRDefault="008317AD" w:rsidP="008317A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A2FA2E1" w14:textId="7DFD44C2" w:rsidR="00A34273" w:rsidRPr="007A0B6A" w:rsidRDefault="00A34273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корпусе (а) предусмотреть следующие функциональные помещения:</w:t>
            </w:r>
          </w:p>
          <w:p w14:paraId="7843AF39" w14:textId="47D6CD36" w:rsidR="00A34273" w:rsidRPr="007A0B6A" w:rsidRDefault="00A34273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D14E8" w:rsidRPr="007A0B6A">
              <w:rPr>
                <w:rFonts w:ascii="Times New Roman" w:hAnsi="Times New Roman" w:cs="Times New Roman"/>
                <w:sz w:val="20"/>
                <w:szCs w:val="20"/>
              </w:rPr>
              <w:t>столовая для персонала с соответствующей технологией приготовления пищи и хранения продуктов;</w:t>
            </w:r>
          </w:p>
          <w:p w14:paraId="376582EB" w14:textId="3D85E7E6" w:rsidR="00DD14E8" w:rsidRPr="007A0B6A" w:rsidRDefault="00DD14E8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номера для проживания персонала разного типа размещения (индивидуальный/улучшенный, семейный, групповой);</w:t>
            </w:r>
          </w:p>
          <w:p w14:paraId="551E3892" w14:textId="15D8F8B8" w:rsidR="00DD14E8" w:rsidRPr="007A0B6A" w:rsidRDefault="00DD14E8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862D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входная группа, вестибюль.</w:t>
            </w:r>
          </w:p>
          <w:p w14:paraId="51DEAFFB" w14:textId="77777777" w:rsidR="00862D23" w:rsidRPr="007A0B6A" w:rsidRDefault="00862D23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A6CB6" w14:textId="0A592BD7" w:rsidR="00862D23" w:rsidRPr="007A0B6A" w:rsidRDefault="00862D23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корпусе (б) предусмотреть следующие функциональные помещения:</w:t>
            </w:r>
          </w:p>
          <w:p w14:paraId="11EC9FE8" w14:textId="77777777" w:rsidR="00862D23" w:rsidRPr="007A0B6A" w:rsidRDefault="00862D23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номера для проживания персонала разного типа размещения (индивидуальный/улучшенный, семейный, групповой);</w:t>
            </w:r>
          </w:p>
          <w:p w14:paraId="3DBF32D1" w14:textId="77777777" w:rsidR="00862D23" w:rsidRPr="007A0B6A" w:rsidRDefault="00862D23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входная группа, вестибюль.</w:t>
            </w:r>
          </w:p>
          <w:p w14:paraId="5F587FF6" w14:textId="77777777" w:rsidR="00862D23" w:rsidRPr="007A0B6A" w:rsidRDefault="00862D23" w:rsidP="008317A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7DB8E" w14:textId="309A8E74" w:rsidR="008317AD" w:rsidRPr="007A0B6A" w:rsidRDefault="008317AD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Обосновать рас</w:t>
            </w:r>
            <w:r w:rsidR="00862D23" w:rsidRPr="007A0B6A">
              <w:rPr>
                <w:rFonts w:ascii="Times New Roman" w:hAnsi="Times New Roman" w:cs="Times New Roman"/>
                <w:sz w:val="20"/>
                <w:szCs w:val="20"/>
              </w:rPr>
              <w:t>четом площадные характеристики о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бъекта (данные по количеству </w:t>
            </w:r>
            <w:r w:rsidR="00862D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проживающего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персонала</w:t>
            </w:r>
            <w:r w:rsidR="00862D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количеству номеров по типу размещения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будут предоставлены дополнительно).</w:t>
            </w:r>
          </w:p>
          <w:p w14:paraId="64C06D4F" w14:textId="77777777" w:rsidR="008317AD" w:rsidRPr="007A0B6A" w:rsidRDefault="008317AD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Представить/уточнить решение по привязке Объекта на генеральном плане.</w:t>
            </w:r>
          </w:p>
          <w:p w14:paraId="452E651D" w14:textId="77777777" w:rsidR="008317AD" w:rsidRPr="007A0B6A" w:rsidRDefault="008317AD" w:rsidP="00862D23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рядом с общежитием открытую площадку для отдыха и занятия спортом (для персонала).</w:t>
            </w:r>
          </w:p>
          <w:p w14:paraId="65054367" w14:textId="77777777" w:rsidR="008317AD" w:rsidRDefault="00A57BF5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разработки объемно-планировочных решений (Этап №1) будут представлены дополнительные исходные данные по перечню помещений с функциональным назначением, и технологии данного объекта.</w:t>
            </w:r>
          </w:p>
          <w:p w14:paraId="3FAF8EB9" w14:textId="77777777" w:rsidR="006A7499" w:rsidRDefault="006A7499" w:rsidP="00F54736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F1173" w14:textId="4B9C211F" w:rsidR="006A7499" w:rsidRPr="007A0B6A" w:rsidRDefault="006A7499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8317AD" w:rsidRPr="007A0B6A" w14:paraId="6CB452F6" w14:textId="77777777" w:rsidTr="00852D66">
        <w:trPr>
          <w:gridAfter w:val="1"/>
          <w:wAfter w:w="10" w:type="dxa"/>
          <w:jc w:val="center"/>
        </w:trPr>
        <w:tc>
          <w:tcPr>
            <w:tcW w:w="846" w:type="dxa"/>
          </w:tcPr>
          <w:p w14:paraId="7377D226" w14:textId="34CE7D04" w:rsidR="008317AD" w:rsidRPr="007A0B6A" w:rsidRDefault="001B4C6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4.3</w:t>
            </w:r>
          </w:p>
        </w:tc>
        <w:tc>
          <w:tcPr>
            <w:tcW w:w="2126" w:type="dxa"/>
          </w:tcPr>
          <w:p w14:paraId="0E622B35" w14:textId="77777777" w:rsidR="008317AD" w:rsidRPr="007A0B6A" w:rsidRDefault="003C6A23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Семейный коттедж для Генерального менеджера</w:t>
            </w:r>
            <w:r w:rsidR="00A34273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 </w:t>
            </w:r>
            <w:proofErr w:type="spellStart"/>
            <w:r w:rsidR="00A34273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="00A34273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6C603E0" w14:textId="6CCB7830" w:rsidR="00A34273" w:rsidRPr="007A0B6A" w:rsidRDefault="00A34273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(1-я очередь, 1 этап)</w:t>
            </w:r>
          </w:p>
        </w:tc>
        <w:tc>
          <w:tcPr>
            <w:tcW w:w="6385" w:type="dxa"/>
            <w:gridSpan w:val="3"/>
            <w:vAlign w:val="center"/>
          </w:tcPr>
          <w:p w14:paraId="04213FE5" w14:textId="2126B13E" w:rsidR="003C6A23" w:rsidRPr="007A0B6A" w:rsidRDefault="003C6A23" w:rsidP="003C6A2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ориентировочная площадь объекта – не </w:t>
            </w:r>
            <w:r w:rsidR="000901D6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более 20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(без учета террас)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94239EA" w14:textId="6008C7EA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Этажность – 1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>а (не более 2-х)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4A59E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потолка – не менее 3,5 м.</w:t>
            </w:r>
          </w:p>
          <w:p w14:paraId="74BE1CD5" w14:textId="49513489" w:rsidR="003C6A23" w:rsidRPr="007A0B6A" w:rsidRDefault="003C6A23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коттедже предусмотреть следующие помещения: </w:t>
            </w:r>
          </w:p>
          <w:p w14:paraId="3C650274" w14:textId="13D87AF0" w:rsidR="003C6A23" w:rsidRPr="007A0B6A" w:rsidRDefault="003C6A23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- 1 гостиная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 зоной кухни-столовой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1BE559" w14:textId="29DF8CF3" w:rsidR="003C6A23" w:rsidRPr="007A0B6A" w:rsidRDefault="000901D6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спальни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(мастер-спальня + 2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гостевые спальни);</w:t>
            </w:r>
          </w:p>
          <w:p w14:paraId="6B3A4C90" w14:textId="25A39E59" w:rsidR="003C6A23" w:rsidRPr="007A0B6A" w:rsidRDefault="000901D6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санузла (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с/у - разместить унитаз, раковину, душевую кабину;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с/у в мастер-спальне – разместить унитаз, ванну, душевую кабину, двойную раковину).</w:t>
            </w:r>
          </w:p>
          <w:p w14:paraId="36982A39" w14:textId="77777777" w:rsidR="003C6A23" w:rsidRPr="007A0B6A" w:rsidRDefault="003C6A23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9491" w14:textId="6BBBD60F" w:rsidR="003C6A23" w:rsidRPr="007A0B6A" w:rsidRDefault="000901D6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гостиной 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предусмотреть:</w:t>
            </w:r>
          </w:p>
          <w:p w14:paraId="26883992" w14:textId="77777777" w:rsidR="003C6A23" w:rsidRPr="007A0B6A" w:rsidRDefault="003C6A23" w:rsidP="003C6A23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камин;</w:t>
            </w:r>
          </w:p>
          <w:p w14:paraId="689A4CF4" w14:textId="22FA7E81" w:rsidR="000901D6" w:rsidRPr="007A0B6A" w:rsidRDefault="003C6A23" w:rsidP="000901D6">
            <w:pPr>
              <w:pStyle w:val="ab"/>
              <w:ind w:left="1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кухонную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зону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>, совмещенную со столовой.</w:t>
            </w:r>
          </w:p>
          <w:p w14:paraId="771EABAB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расположение оконного остекления помещений 2-х спален и гостиной с видом на Байкал.</w:t>
            </w:r>
          </w:p>
          <w:p w14:paraId="6EACB26F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Также предусмотреть помещение хозяйственного назначения для хранения дополнительной кровати, комплектов постельного белья и уборочного инвентаря и отдельное помещение для хранения запаса сухих дров.</w:t>
            </w:r>
          </w:p>
          <w:p w14:paraId="72463B24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7C6CC" w14:textId="3925C47E" w:rsidR="003C6A23" w:rsidRPr="007A0B6A" w:rsidRDefault="000901D6" w:rsidP="003C6A23">
            <w:pPr>
              <w:spacing w:before="60" w:after="60"/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C6A23" w:rsidRPr="007A0B6A">
              <w:rPr>
                <w:rFonts w:ascii="Times New Roman" w:hAnsi="Times New Roman" w:cs="Times New Roman"/>
                <w:sz w:val="20"/>
                <w:szCs w:val="20"/>
              </w:rPr>
              <w:t>коттедже предусмотреть инженерный блок с отдельным входом.</w:t>
            </w:r>
          </w:p>
          <w:p w14:paraId="4172372F" w14:textId="26AB758C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  <w:r w:rsidR="000901D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прилегающей территории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коттеджа:</w:t>
            </w:r>
          </w:p>
          <w:p w14:paraId="55BBCCF5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организация индивидуальной зоны для барбекю</w:t>
            </w:r>
          </w:p>
          <w:p w14:paraId="20B2A667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террасу с крытой и открытой площадкой (террасу запроектировать таким образом, чтобы при постановке на кадастровый учет общая площадь террасы не была включена в общую площадь здания).</w:t>
            </w:r>
          </w:p>
          <w:p w14:paraId="00A67744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Террасу расположить с видом на Байкал.</w:t>
            </w:r>
          </w:p>
          <w:p w14:paraId="0D3A27E0" w14:textId="77777777" w:rsidR="003C6A23" w:rsidRPr="007A0B6A" w:rsidRDefault="003C6A23" w:rsidP="003C6A23">
            <w:pPr>
              <w:pStyle w:val="ab"/>
              <w:spacing w:before="60" w:after="60"/>
              <w:ind w:left="1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террасе предусмотреть зонирование для спокойного отдыха (выход на террасу из спален) и для активного отдыха (выход на террасу из гостиной).</w:t>
            </w:r>
          </w:p>
          <w:p w14:paraId="058F7CD3" w14:textId="77777777" w:rsidR="008317AD" w:rsidRPr="007A0B6A" w:rsidRDefault="008317AD" w:rsidP="00F5473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F54736" w:rsidRPr="007A0B6A" w14:paraId="7F9C99E9" w14:textId="77777777" w:rsidTr="00AD030F">
        <w:trPr>
          <w:trHeight w:val="559"/>
          <w:jc w:val="center"/>
        </w:trPr>
        <w:tc>
          <w:tcPr>
            <w:tcW w:w="9367" w:type="dxa"/>
            <w:gridSpan w:val="6"/>
            <w:shd w:val="clear" w:color="auto" w:fill="BFBFBF" w:themeFill="background1" w:themeFillShade="BF"/>
            <w:vAlign w:val="center"/>
          </w:tcPr>
          <w:p w14:paraId="4BD68441" w14:textId="79D0EC45" w:rsidR="00F54736" w:rsidRPr="007A0B6A" w:rsidRDefault="00EB56CD" w:rsidP="00EB56CD">
            <w:pPr>
              <w:pStyle w:val="ab"/>
              <w:spacing w:before="60" w:after="60"/>
              <w:ind w:hanging="6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Раздел 5. </w:t>
            </w:r>
            <w:r w:rsidR="00F54736" w:rsidRPr="007A0B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Технологические решения</w:t>
            </w:r>
            <w:r w:rsidR="001C0F27" w:rsidRPr="007A0B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гостиницы</w:t>
            </w:r>
          </w:p>
        </w:tc>
      </w:tr>
      <w:tr w:rsidR="00F54736" w:rsidRPr="007A0B6A" w14:paraId="41469C82" w14:textId="77777777" w:rsidTr="00852D66">
        <w:trPr>
          <w:gridAfter w:val="1"/>
          <w:wAfter w:w="10" w:type="dxa"/>
          <w:trHeight w:val="30"/>
          <w:jc w:val="center"/>
        </w:trPr>
        <w:tc>
          <w:tcPr>
            <w:tcW w:w="846" w:type="dxa"/>
          </w:tcPr>
          <w:p w14:paraId="35C979DB" w14:textId="0AE3213D" w:rsidR="00F54736" w:rsidRPr="007A0B6A" w:rsidRDefault="00582871" w:rsidP="00AD03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14:paraId="0D5483EE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гостиницы</w:t>
            </w:r>
          </w:p>
        </w:tc>
        <w:tc>
          <w:tcPr>
            <w:tcW w:w="6385" w:type="dxa"/>
            <w:gridSpan w:val="3"/>
          </w:tcPr>
          <w:p w14:paraId="7E55EBDE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Проектную документацию разработать на основании технического задания </w:t>
            </w:r>
            <w:r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нормативными и правовыми актами законодательства РФ.</w:t>
            </w:r>
          </w:p>
        </w:tc>
      </w:tr>
      <w:tr w:rsidR="00AD030F" w:rsidRPr="007A0B6A" w14:paraId="77C9F0F0" w14:textId="77777777" w:rsidTr="00852D66">
        <w:trPr>
          <w:gridAfter w:val="1"/>
          <w:wAfter w:w="10" w:type="dxa"/>
          <w:trHeight w:val="30"/>
          <w:jc w:val="center"/>
        </w:trPr>
        <w:tc>
          <w:tcPr>
            <w:tcW w:w="846" w:type="dxa"/>
          </w:tcPr>
          <w:p w14:paraId="6BAB287B" w14:textId="088260B1" w:rsidR="00AD030F" w:rsidRPr="007A0B6A" w:rsidRDefault="00582871" w:rsidP="00AD03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D030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14:paraId="3FA5C225" w14:textId="77777777" w:rsidR="00AD030F" w:rsidRPr="007A0B6A" w:rsidRDefault="00AD030F" w:rsidP="00AD030F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гостиницы:</w:t>
            </w:r>
          </w:p>
          <w:p w14:paraId="203CF0BE" w14:textId="77777777" w:rsidR="00AD030F" w:rsidRPr="007A0B6A" w:rsidRDefault="00AD030F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3"/>
          </w:tcPr>
          <w:p w14:paraId="04DDABE8" w14:textId="77777777" w:rsidR="00AD030F" w:rsidRPr="007A0B6A" w:rsidRDefault="00AD030F" w:rsidP="00AD030F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рабочих дней в году - 365</w:t>
            </w:r>
          </w:p>
          <w:p w14:paraId="4718A239" w14:textId="77777777" w:rsidR="00AD030F" w:rsidRPr="007A0B6A" w:rsidRDefault="00AD030F" w:rsidP="00AD030F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смен в сутки - 3,0</w:t>
            </w:r>
          </w:p>
          <w:p w14:paraId="5CEC7ED1" w14:textId="4C849014" w:rsidR="00AD030F" w:rsidRPr="007A0B6A" w:rsidRDefault="00AD030F" w:rsidP="00F54736">
            <w:pPr>
              <w:pStyle w:val="ab"/>
              <w:numPr>
                <w:ilvl w:val="0"/>
                <w:numId w:val="11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Продолжительность смены - 8 часов</w:t>
            </w:r>
          </w:p>
        </w:tc>
      </w:tr>
      <w:tr w:rsidR="00F54736" w:rsidRPr="007A0B6A" w14:paraId="7DD34ECC" w14:textId="77777777" w:rsidTr="00852D66">
        <w:trPr>
          <w:gridAfter w:val="1"/>
          <w:wAfter w:w="10" w:type="dxa"/>
          <w:trHeight w:val="30"/>
          <w:jc w:val="center"/>
        </w:trPr>
        <w:tc>
          <w:tcPr>
            <w:tcW w:w="846" w:type="dxa"/>
          </w:tcPr>
          <w:p w14:paraId="4CEF009E" w14:textId="7105501C" w:rsidR="00F54736" w:rsidRPr="007A0B6A" w:rsidRDefault="00582871" w:rsidP="00AD03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D030F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14:paraId="07F77BA1" w14:textId="5471EC4A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предприятия питания</w:t>
            </w:r>
            <w:r w:rsidR="00582871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гостиницы</w:t>
            </w:r>
          </w:p>
        </w:tc>
        <w:tc>
          <w:tcPr>
            <w:tcW w:w="6385" w:type="dxa"/>
            <w:gridSpan w:val="3"/>
          </w:tcPr>
          <w:p w14:paraId="3C4E74E1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предприятия общественного питания </w:t>
            </w:r>
          </w:p>
          <w:p w14:paraId="28E6A7B8" w14:textId="0B789043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проектом предприятие питания на 1-ом этаже здания.</w:t>
            </w:r>
          </w:p>
          <w:p w14:paraId="612AFB8F" w14:textId="0A532183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Мощность пищеблока запроектировать для приготовления завтраков, кофе-брейков и ресторана полного цикла.</w:t>
            </w:r>
          </w:p>
          <w:p w14:paraId="75273ED8" w14:textId="7D8B398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17556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документация</w:t>
            </w:r>
          </w:p>
          <w:p w14:paraId="54FF4533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Проектные решения разработать в соответствии с техническим заданием и требованиями следующих нормативных документов:</w:t>
            </w:r>
          </w:p>
          <w:p w14:paraId="600E9103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СП 118.13330.2012 «Общественные здания и сооружения»;</w:t>
            </w:r>
          </w:p>
          <w:p w14:paraId="29DE17FA" w14:textId="089E02AE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СанПиН 2.3/2.4.3590-20</w:t>
            </w:r>
            <w:r w:rsidRPr="007A0B6A" w:rsidDel="00006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«Санитарно-эпидемиологические требования к организации общественного питания населения»;</w:t>
            </w:r>
          </w:p>
          <w:p w14:paraId="71805CE5" w14:textId="7EB3C263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СП 257.1325800.2020 «Здания гостиниц. Правила проектирования».</w:t>
            </w:r>
          </w:p>
          <w:p w14:paraId="6478AE8E" w14:textId="77777777" w:rsidR="00F54736" w:rsidRPr="007A0B6A" w:rsidRDefault="00F54736" w:rsidP="00F54736">
            <w:pPr>
              <w:pStyle w:val="ab"/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D770C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предприятия общественного питания.</w:t>
            </w:r>
          </w:p>
          <w:p w14:paraId="595CCBB1" w14:textId="07007FF9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обеденных залов уточнить проектом согласно действующим нормативам.</w:t>
            </w:r>
          </w:p>
          <w:p w14:paraId="57FF3851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Прием товаров осуществлять через загрузочную, расположенную на 1 этаже. </w:t>
            </w:r>
          </w:p>
          <w:p w14:paraId="2F6953A8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Скоропортящиеся продукты питания хранить в среднетемпературной и низкотемпературной камерах.</w:t>
            </w:r>
          </w:p>
          <w:p w14:paraId="010A6D2B" w14:textId="393A291B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сыпучих продуктов предусмотреть кладовую сухих продуктов.</w:t>
            </w:r>
          </w:p>
          <w:p w14:paraId="1F98D1D8" w14:textId="0747CCC0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Запас товаров должен быть предусмотрен на 1-2 суток.</w:t>
            </w:r>
          </w:p>
          <w:p w14:paraId="75204E4B" w14:textId="6886905A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Метод обслуживания посетителей – официантами по системе шведского стола. </w:t>
            </w:r>
          </w:p>
          <w:p w14:paraId="73688F66" w14:textId="0D5CCC2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Применить современное технологическое оборудование отечественного и/или импортного производства, работающее на электроэнергии, в соответствии с требованиями действующих нормативных документов и функциональным назначением.</w:t>
            </w:r>
          </w:p>
          <w:p w14:paraId="0D523B83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Предусмотреть стеллажное хранение товаров на высоту 1850 мм. </w:t>
            </w:r>
          </w:p>
          <w:p w14:paraId="26C1C305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Предусмотреть следующие цеха и технологические помещения:</w:t>
            </w:r>
          </w:p>
          <w:p w14:paraId="726353A8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Овощной цех;</w:t>
            </w:r>
          </w:p>
          <w:p w14:paraId="678D40C0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Мясорыбный цех;</w:t>
            </w:r>
          </w:p>
          <w:p w14:paraId="30F9F52B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Помещение обработки яиц;</w:t>
            </w:r>
          </w:p>
          <w:p w14:paraId="003F5049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Горячий и холодный цех для приготовления завтраков на 300 человек;</w:t>
            </w:r>
          </w:p>
          <w:p w14:paraId="150BCBF3" w14:textId="77777777" w:rsidR="00F54736" w:rsidRPr="007A0B6A" w:rsidRDefault="00F54736" w:rsidP="00F54736">
            <w:pPr>
              <w:pStyle w:val="ab"/>
              <w:spacing w:before="60" w:after="6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Подсобные помещения:</w:t>
            </w:r>
          </w:p>
          <w:p w14:paraId="009BF29E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Помещение кладовой и моечной тары;</w:t>
            </w:r>
          </w:p>
          <w:p w14:paraId="79B74C0D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Помещение мойки кухонной посуды;</w:t>
            </w:r>
          </w:p>
          <w:p w14:paraId="07ED8B04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Помещение мытья столовой посуды;</w:t>
            </w:r>
          </w:p>
          <w:p w14:paraId="3EFAC616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Кладовая уборочного инвентаря;</w:t>
            </w:r>
          </w:p>
          <w:p w14:paraId="358E0539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Бельевая;</w:t>
            </w:r>
          </w:p>
          <w:p w14:paraId="246B1D45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кладовщика;</w:t>
            </w:r>
          </w:p>
          <w:p w14:paraId="3C4EB76F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Холодильные камеры;</w:t>
            </w:r>
          </w:p>
          <w:p w14:paraId="32DFEF39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Комната временного хранения пищевых отходов;</w:t>
            </w:r>
          </w:p>
          <w:p w14:paraId="53E925A3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Сервировочная зона официантов;</w:t>
            </w:r>
          </w:p>
          <w:p w14:paraId="3255C671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Сервизная (хранение посуды, инвентаря, оборудования);</w:t>
            </w:r>
          </w:p>
          <w:p w14:paraId="1FAAA9EE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Кладовая вина и напитков;</w:t>
            </w:r>
          </w:p>
          <w:p w14:paraId="7145D0DF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Бытовые и служебные помещения:</w:t>
            </w:r>
          </w:p>
          <w:p w14:paraId="1E6AEACF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Кабинет зав. производства;</w:t>
            </w:r>
          </w:p>
          <w:p w14:paraId="06BEBAFA" w14:textId="77777777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Единый блок гардероб, душевые и санузлы для поваров пищеблока (мужской и женский);</w:t>
            </w:r>
          </w:p>
          <w:p w14:paraId="5E17D000" w14:textId="5B7D73F0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Столовая для сотрудников на 80 человек в смену.</w:t>
            </w:r>
          </w:p>
          <w:p w14:paraId="47034B05" w14:textId="66F28F34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37F45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производства пищеблока:</w:t>
            </w:r>
          </w:p>
          <w:p w14:paraId="7F8649C9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На полуфабрикатах промышленного и собственного производства. Овощи- неочищенные и очищенные. Мясо – мелкими кусками. Птица – потрошеная, мякоть. Рыба – филе, тушка. Мясорыбное сырье поступает в охлажденном и замороженном виде. </w:t>
            </w:r>
          </w:p>
          <w:p w14:paraId="5DC9AE69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14:paraId="1D34DEDE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Пищеблок предусмотрен для приготовления:</w:t>
            </w:r>
          </w:p>
          <w:p w14:paraId="1056B3A2" w14:textId="21DE97A8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Завтрак 7:00 – 11:00; поздний завтрак 11:00 – 12:00;</w:t>
            </w:r>
          </w:p>
          <w:p w14:paraId="6935FE2E" w14:textId="6961CB49" w:rsidR="00F54736" w:rsidRPr="007A0B6A" w:rsidRDefault="00F54736" w:rsidP="00F54736">
            <w:pPr>
              <w:pStyle w:val="ab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Ресторан обслуживания полного цикла 12:00 – 00:00;</w:t>
            </w:r>
          </w:p>
          <w:p w14:paraId="57650A9E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Режим работы лобби на 1-ом этаже – круглосуточный.</w:t>
            </w:r>
          </w:p>
          <w:p w14:paraId="12FBB9BA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C619A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обеспечению техники безопасности, производственной санитарии принимать в соответствии с действующими нормативными требованиями и требованиями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HACCP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10DAC7" w14:textId="0CAB093B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Все работы на техническом оборудовании должны производиться согласно инструкциям на данное оборудование. Расположение технологического оборудования запроектировать согласно требованиям норм технологического проектирования. </w:t>
            </w:r>
          </w:p>
          <w:p w14:paraId="47A5E5B3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9E2F6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Архитектурно-планировочные и инженерные решения должны учитывать функциональные и технологические требования по размещению помещений и технологического оборудования. </w:t>
            </w:r>
          </w:p>
          <w:p w14:paraId="7334D686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3CF63" w14:textId="2BDDDF75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Для отделки помещений предприятий питания использовать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легкомоющиеся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материалы, согласно санитарным нормам. </w:t>
            </w:r>
          </w:p>
          <w:p w14:paraId="4D16C6BE" w14:textId="5550BD1C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736" w:rsidRPr="007A0B6A" w14:paraId="32995E7D" w14:textId="77777777" w:rsidTr="00582871">
        <w:trPr>
          <w:trHeight w:val="20"/>
          <w:jc w:val="center"/>
        </w:trPr>
        <w:tc>
          <w:tcPr>
            <w:tcW w:w="9367" w:type="dxa"/>
            <w:gridSpan w:val="6"/>
            <w:shd w:val="clear" w:color="auto" w:fill="BFBFBF" w:themeFill="background1" w:themeFillShade="BF"/>
          </w:tcPr>
          <w:p w14:paraId="4B19A9F1" w14:textId="2AB03687" w:rsidR="00F54736" w:rsidRPr="00EB56CD" w:rsidRDefault="00EB56CD" w:rsidP="00EB56CD">
            <w:pPr>
              <w:spacing w:before="60" w:after="60"/>
              <w:ind w:left="360" w:hanging="1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Раздел 6. </w:t>
            </w:r>
            <w:r w:rsidR="00582871" w:rsidRPr="00EB5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Дополнительные</w:t>
            </w:r>
            <w:r w:rsidR="00F54736" w:rsidRPr="00EB5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требования</w:t>
            </w:r>
          </w:p>
        </w:tc>
      </w:tr>
      <w:tr w:rsidR="00DC1A31" w:rsidRPr="007A0B6A" w14:paraId="22D1D1B1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3CFF4168" w14:textId="7131FCC5" w:rsidR="00DC1A31" w:rsidRPr="007A0B6A" w:rsidRDefault="00DC1A31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2126" w:type="dxa"/>
          </w:tcPr>
          <w:p w14:paraId="277D19A9" w14:textId="23CE78ED" w:rsidR="00DC1A31" w:rsidRPr="007A0B6A" w:rsidRDefault="00DC1A31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Архитектурные решения</w:t>
            </w:r>
          </w:p>
        </w:tc>
        <w:tc>
          <w:tcPr>
            <w:tcW w:w="6385" w:type="dxa"/>
            <w:gridSpan w:val="3"/>
          </w:tcPr>
          <w:p w14:paraId="7CCA9D62" w14:textId="651BE157" w:rsidR="00DC1A31" w:rsidRPr="007A0B6A" w:rsidRDefault="00DC1A31" w:rsidP="00DC1A31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Архитектурные решения объектов номерного фонда запроектировать на основе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референсов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, представленных Заказчиком.</w:t>
            </w:r>
          </w:p>
          <w:p w14:paraId="054E2AEF" w14:textId="123004C2" w:rsidR="00DC1A31" w:rsidRPr="007A0B6A" w:rsidRDefault="00DC1A31" w:rsidP="00F54736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Экстерьерные решения всех объектов гостевой и административно-технической инфраструктуры увязать с архитектурой объектов номерного фонда.</w:t>
            </w:r>
          </w:p>
        </w:tc>
      </w:tr>
      <w:tr w:rsidR="00F54736" w:rsidRPr="007A0B6A" w14:paraId="7BCC86AB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40CAB661" w14:textId="4A4EAB33" w:rsidR="00F54736" w:rsidRPr="007A0B6A" w:rsidRDefault="00DC1A31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</w:p>
        </w:tc>
        <w:tc>
          <w:tcPr>
            <w:tcW w:w="2126" w:type="dxa"/>
          </w:tcPr>
          <w:p w14:paraId="3BC38054" w14:textId="77777777" w:rsidR="00F54736" w:rsidRPr="007A0B6A" w:rsidRDefault="00F54736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вариантов проектных решений</w:t>
            </w:r>
          </w:p>
        </w:tc>
        <w:tc>
          <w:tcPr>
            <w:tcW w:w="6385" w:type="dxa"/>
            <w:gridSpan w:val="3"/>
          </w:tcPr>
          <w:p w14:paraId="63F07B7A" w14:textId="77777777" w:rsidR="00583F62" w:rsidRPr="007A0B6A" w:rsidRDefault="00F54736" w:rsidP="00583F62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Разработать и предоставить на утв</w:t>
            </w:r>
            <w:r w:rsidR="00583F62" w:rsidRPr="007A0B6A">
              <w:rPr>
                <w:rFonts w:ascii="Times New Roman" w:hAnsi="Times New Roman" w:cs="Times New Roman"/>
                <w:sz w:val="20"/>
                <w:szCs w:val="20"/>
              </w:rPr>
              <w:t>ерждение Заказчику:</w:t>
            </w:r>
          </w:p>
          <w:p w14:paraId="72F43BEB" w14:textId="0A724460" w:rsidR="00583F62" w:rsidRPr="007A0B6A" w:rsidRDefault="00583F62" w:rsidP="00583F62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архитектурную концепцию объектов капитального строительства (</w:t>
            </w:r>
            <w:r w:rsidR="00F54736" w:rsidRPr="007A0B6A">
              <w:rPr>
                <w:rFonts w:ascii="Times New Roman" w:hAnsi="Times New Roman" w:cs="Times New Roman"/>
                <w:sz w:val="20"/>
                <w:szCs w:val="20"/>
              </w:rPr>
              <w:t>не менее 3-х вариантов фасадных решений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61EEF3B" w14:textId="4C3B2CD5" w:rsidR="00F54736" w:rsidRPr="007A0B6A" w:rsidRDefault="00583F62" w:rsidP="00583F62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объемно-планировочные решения объектов капитального строительства (</w:t>
            </w:r>
            <w:r w:rsidR="00F54736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не менее 2-х вариантов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планировки каждого объекта).</w:t>
            </w:r>
          </w:p>
        </w:tc>
      </w:tr>
      <w:tr w:rsidR="00583F62" w:rsidRPr="007A0B6A" w14:paraId="122C9FD2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45688B79" w14:textId="38018370" w:rsidR="00583F62" w:rsidRPr="007A0B6A" w:rsidRDefault="00583F62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6.3</w:t>
            </w:r>
          </w:p>
        </w:tc>
        <w:tc>
          <w:tcPr>
            <w:tcW w:w="2126" w:type="dxa"/>
          </w:tcPr>
          <w:p w14:paraId="56BB83DC" w14:textId="0DE6EE31" w:rsidR="00583F62" w:rsidRPr="007A0B6A" w:rsidRDefault="00583F62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Генеральному плану земельного участка, благоустройству территории</w:t>
            </w:r>
          </w:p>
        </w:tc>
        <w:tc>
          <w:tcPr>
            <w:tcW w:w="6385" w:type="dxa"/>
            <w:gridSpan w:val="3"/>
          </w:tcPr>
          <w:p w14:paraId="5387F781" w14:textId="7E63BCDC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Разработать генеральный план, включающий все очереди строительства, с отражением очередности строительства (с учетом решений, предусмотренных в мастер-плане</w:t>
            </w:r>
            <w:r w:rsidR="00B2138C" w:rsidRPr="007A0B6A">
              <w:rPr>
                <w:rFonts w:ascii="Times New Roman" w:hAnsi="Times New Roman" w:cs="Times New Roman"/>
                <w:sz w:val="20"/>
                <w:szCs w:val="20"/>
              </w:rPr>
              <w:t>, являющийся исходными данными для работы по Этапам №1, №2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22EECED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При проектировании обеспечить решения по минимизации твердых покрытий, представить альтернативные решения с разнообразными типами покрытий.</w:t>
            </w:r>
          </w:p>
          <w:p w14:paraId="7D440A7F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генеральном плане отразить пожарные, технологические проезды, пешеходные маршруты.</w:t>
            </w:r>
          </w:p>
          <w:p w14:paraId="3653B880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Территорию комплекса оборудовать устройствами для беспрепятственного доступа МГН.</w:t>
            </w:r>
          </w:p>
          <w:p w14:paraId="44D9E4D6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Также предусмотреть:</w:t>
            </w:r>
          </w:p>
          <w:p w14:paraId="762CB384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детскую площадку;</w:t>
            </w:r>
          </w:p>
          <w:p w14:paraId="2BEFBDA0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декоративное, ландшафтное освещение;</w:t>
            </w:r>
          </w:p>
          <w:p w14:paraId="274A618B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0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размещение вывесок на фасаде и размещение информационных стел на границе участка;</w:t>
            </w:r>
          </w:p>
          <w:p w14:paraId="6B8CD0BC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отдельный технологический подъезд для обслуживания гостиницы с разделением потоков;</w:t>
            </w:r>
          </w:p>
          <w:p w14:paraId="1430A1D4" w14:textId="77777777" w:rsidR="00583F62" w:rsidRPr="007A0B6A" w:rsidRDefault="00583F62" w:rsidP="00583F62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возможность подъезда автобусов к главному входу гостиницы;</w:t>
            </w:r>
          </w:p>
          <w:p w14:paraId="72BE8621" w14:textId="28BCFA4A" w:rsidR="00583F62" w:rsidRPr="007A0B6A" w:rsidRDefault="00583F62" w:rsidP="00583F62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 размещение открытого круглогодичного бассейна, с учетом существующего рельефа (обосновать габариты и площадь зеркала воды).</w:t>
            </w:r>
          </w:p>
        </w:tc>
      </w:tr>
      <w:tr w:rsidR="001C0F27" w:rsidRPr="007A0B6A" w14:paraId="11035BF8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4380DB02" w14:textId="0D66949C" w:rsidR="001C0F27" w:rsidRPr="007A0B6A" w:rsidRDefault="001C0F27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</w:p>
        </w:tc>
        <w:tc>
          <w:tcPr>
            <w:tcW w:w="2126" w:type="dxa"/>
          </w:tcPr>
          <w:p w14:paraId="415EA861" w14:textId="27DB4CF0" w:rsidR="001C0F27" w:rsidRPr="007A0B6A" w:rsidRDefault="001C0F27" w:rsidP="0084330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конструктивным решениям, к материалам несущих и ограждающих конструкций </w:t>
            </w:r>
            <w:r w:rsidR="0084330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6385" w:type="dxa"/>
            <w:gridSpan w:val="3"/>
          </w:tcPr>
          <w:p w14:paraId="2EBBB3D4" w14:textId="77777777" w:rsidR="001C0F27" w:rsidRPr="007A0B6A" w:rsidRDefault="001C0F27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Решения по конструкциям принять на основании архитектурно-планировочных решений и данных инженерно-геологических изысканий.</w:t>
            </w:r>
          </w:p>
          <w:p w14:paraId="71EE89AE" w14:textId="77777777" w:rsidR="001C0F27" w:rsidRPr="007A0B6A" w:rsidRDefault="001C0F27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Применить оптимальные принципиальные конструктивные решения. Представить и обосновать предварительную конструктивную схему здания</w:t>
            </w:r>
          </w:p>
          <w:p w14:paraId="6724C4DB" w14:textId="77777777" w:rsidR="001C0F27" w:rsidRPr="007A0B6A" w:rsidRDefault="001C0F27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Предварительная расстановка вертикальных несущих конструкций и определение их габаритов</w:t>
            </w:r>
          </w:p>
          <w:p w14:paraId="08A0EE16" w14:textId="77777777" w:rsidR="001C0F27" w:rsidRPr="007A0B6A" w:rsidRDefault="001C0F27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лифтов и их грузоподъемность определить расчетом. </w:t>
            </w:r>
          </w:p>
          <w:p w14:paraId="20DA8462" w14:textId="77777777" w:rsidR="001C0F27" w:rsidRPr="007A0B6A" w:rsidRDefault="001C0F27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Представить в 3-х вариантах решения фасадов с указанием применяемых материалов, дать типовые узлы.</w:t>
            </w:r>
          </w:p>
          <w:p w14:paraId="7A155487" w14:textId="0AB83CCD" w:rsidR="001C0F27" w:rsidRPr="007A0B6A" w:rsidRDefault="0084330D" w:rsidP="001C0F2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Ограждающие конструкции: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CLT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-панели.</w:t>
            </w:r>
            <w:r w:rsidR="001C0F27"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8B056" w14:textId="77777777" w:rsidR="001C0F27" w:rsidRPr="007A0B6A" w:rsidRDefault="001C0F27" w:rsidP="001C0F27">
            <w:pPr>
              <w:spacing w:before="60" w:after="6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Все материалы стен и перегородок уточнить проектом с учетом требований пожарной безопасности, акустических характеристик.</w:t>
            </w:r>
          </w:p>
          <w:p w14:paraId="676E641B" w14:textId="77777777" w:rsidR="001C0F27" w:rsidRPr="007A0B6A" w:rsidRDefault="001C0F27" w:rsidP="00F54736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30D" w:rsidRPr="007A0B6A" w14:paraId="50CDE8EF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2206B21C" w14:textId="56659FA5" w:rsidR="0084330D" w:rsidRPr="007A0B6A" w:rsidRDefault="0084330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</w:p>
        </w:tc>
        <w:tc>
          <w:tcPr>
            <w:tcW w:w="2126" w:type="dxa"/>
          </w:tcPr>
          <w:p w14:paraId="75EBA7EC" w14:textId="51C8DE97" w:rsidR="0084330D" w:rsidRPr="007A0B6A" w:rsidRDefault="0084330D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инженерному обеспечению</w:t>
            </w:r>
          </w:p>
        </w:tc>
        <w:tc>
          <w:tcPr>
            <w:tcW w:w="6385" w:type="dxa"/>
            <w:gridSpan w:val="3"/>
          </w:tcPr>
          <w:p w14:paraId="76CDB216" w14:textId="77777777" w:rsidR="0084330D" w:rsidRPr="007A0B6A" w:rsidRDefault="0084330D" w:rsidP="0084330D">
            <w:pPr>
              <w:pStyle w:val="ab"/>
              <w:numPr>
                <w:ilvl w:val="0"/>
                <w:numId w:val="10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Разработать концепцию инженерного обеспечения застройки.</w:t>
            </w:r>
          </w:p>
          <w:p w14:paraId="4C35F778" w14:textId="77777777" w:rsidR="0084330D" w:rsidRPr="007A0B6A" w:rsidRDefault="0084330D" w:rsidP="0084330D">
            <w:pPr>
              <w:pStyle w:val="ab"/>
              <w:numPr>
                <w:ilvl w:val="0"/>
                <w:numId w:val="10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Уточнить размещения инженерных центров, обосновать габариты зданий и сооружений.</w:t>
            </w:r>
          </w:p>
          <w:p w14:paraId="4D638BA3" w14:textId="77777777" w:rsidR="0084330D" w:rsidRPr="007A0B6A" w:rsidRDefault="0084330D" w:rsidP="0084330D">
            <w:pPr>
              <w:pStyle w:val="ab"/>
              <w:numPr>
                <w:ilvl w:val="0"/>
                <w:numId w:val="10"/>
              </w:numPr>
              <w:spacing w:before="60"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Определить категории помещений.</w:t>
            </w:r>
          </w:p>
          <w:p w14:paraId="6C95FB13" w14:textId="20499A0E" w:rsidR="0084330D" w:rsidRPr="007A0B6A" w:rsidRDefault="0084330D" w:rsidP="0084330D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Сформировать предварительные данные для оформления ТУ (предварительный сбор электрических нагрузок, предварительный баланс водопотребления/водоотведения, предварительный расчет тепловой нагрузки).</w:t>
            </w:r>
          </w:p>
        </w:tc>
      </w:tr>
      <w:tr w:rsidR="0084330D" w:rsidRPr="007A0B6A" w14:paraId="549A2071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066DFB5C" w14:textId="1B6A0A49" w:rsidR="0084330D" w:rsidRPr="007A0B6A" w:rsidRDefault="008B1D7D" w:rsidP="00F547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</w:p>
        </w:tc>
        <w:tc>
          <w:tcPr>
            <w:tcW w:w="2126" w:type="dxa"/>
          </w:tcPr>
          <w:p w14:paraId="4450A66E" w14:textId="79992518" w:rsidR="0084330D" w:rsidRPr="007A0B6A" w:rsidRDefault="008B1D7D" w:rsidP="00F54736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устройству паркингов. Расчет  требуемого  количества 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машиномест</w:t>
            </w:r>
            <w:proofErr w:type="spellEnd"/>
          </w:p>
        </w:tc>
        <w:tc>
          <w:tcPr>
            <w:tcW w:w="6385" w:type="dxa"/>
            <w:gridSpan w:val="3"/>
          </w:tcPr>
          <w:p w14:paraId="650D91AA" w14:textId="5006191A" w:rsidR="0084330D" w:rsidRPr="007A0B6A" w:rsidRDefault="008B1D7D" w:rsidP="00F54736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</w:t>
            </w:r>
            <w:r w:rsidRPr="007A0B6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таблицу расчета требуемого количества </w:t>
            </w:r>
            <w:proofErr w:type="spellStart"/>
            <w:r w:rsidRPr="007A0B6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машиномест</w:t>
            </w:r>
            <w:proofErr w:type="spellEnd"/>
            <w:r w:rsidRPr="007A0B6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согласно нормативам.  </w:t>
            </w:r>
          </w:p>
        </w:tc>
      </w:tr>
      <w:tr w:rsidR="008B1D7D" w:rsidRPr="007A0B6A" w14:paraId="60F1E681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37DB684B" w14:textId="4336290D" w:rsidR="008B1D7D" w:rsidRPr="007A0B6A" w:rsidRDefault="008B1D7D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6.7</w:t>
            </w:r>
          </w:p>
        </w:tc>
        <w:tc>
          <w:tcPr>
            <w:tcW w:w="2126" w:type="dxa"/>
          </w:tcPr>
          <w:p w14:paraId="773CC588" w14:textId="73357F52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охране окружающей среды, объектов растительного мира</w:t>
            </w:r>
          </w:p>
        </w:tc>
        <w:tc>
          <w:tcPr>
            <w:tcW w:w="6385" w:type="dxa"/>
            <w:gridSpan w:val="3"/>
          </w:tcPr>
          <w:p w14:paraId="7172ECC3" w14:textId="66626FFD" w:rsidR="008B1D7D" w:rsidRPr="007A0B6A" w:rsidRDefault="008B1D7D" w:rsidP="008B1D7D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соответствии с действующими нормами и правилами согласно проекту, с учетом дендрологии участка строительства.</w:t>
            </w:r>
          </w:p>
        </w:tc>
      </w:tr>
      <w:tr w:rsidR="008B1D7D" w:rsidRPr="007A0B6A" w14:paraId="1BF5570D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1379DF88" w14:textId="28CBCA18" w:rsidR="008B1D7D" w:rsidRPr="007A0B6A" w:rsidRDefault="008B1D7D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2126" w:type="dxa"/>
          </w:tcPr>
          <w:p w14:paraId="45811137" w14:textId="60C8075D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по утилизации строи-тельных отходов (при сносе и ре-конструкции гостиничного комплекса)</w:t>
            </w:r>
          </w:p>
        </w:tc>
        <w:tc>
          <w:tcPr>
            <w:tcW w:w="6385" w:type="dxa"/>
            <w:gridSpan w:val="3"/>
          </w:tcPr>
          <w:p w14:paraId="037E364A" w14:textId="74CF6CAC" w:rsidR="008B1D7D" w:rsidRPr="007A0B6A" w:rsidRDefault="008B1D7D" w:rsidP="008B1D7D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соответствии с действующими нормами и правилами согласно разработанным регламентам процесса обращения с отходами сноса зданий и выноса инженерных сетей и процесса обращения с отходами строительства.</w:t>
            </w:r>
          </w:p>
        </w:tc>
      </w:tr>
      <w:tr w:rsidR="008B1D7D" w:rsidRPr="007A0B6A" w14:paraId="0F092F93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2E1960F8" w14:textId="5220F5FF" w:rsidR="008B1D7D" w:rsidRPr="007A0B6A" w:rsidRDefault="008B1D7D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6.9</w:t>
            </w:r>
          </w:p>
        </w:tc>
        <w:tc>
          <w:tcPr>
            <w:tcW w:w="2126" w:type="dxa"/>
          </w:tcPr>
          <w:p w14:paraId="1EA9DC5E" w14:textId="266180DF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по обеспечению доступности для инвалидов и мало-мобильных групп населения </w:t>
            </w:r>
          </w:p>
        </w:tc>
        <w:tc>
          <w:tcPr>
            <w:tcW w:w="6385" w:type="dxa"/>
            <w:gridSpan w:val="3"/>
          </w:tcPr>
          <w:p w14:paraId="0599BF29" w14:textId="77777777" w:rsidR="008B1D7D" w:rsidRPr="007A0B6A" w:rsidRDefault="008B1D7D" w:rsidP="008B1D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соответствии с действующими нормами и правилами.</w:t>
            </w:r>
          </w:p>
          <w:p w14:paraId="76473AB1" w14:textId="77777777" w:rsidR="008B1D7D" w:rsidRPr="007A0B6A" w:rsidRDefault="008B1D7D" w:rsidP="008B1D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Сведения о покрытии пешеходных дорожек, тротуаров, в соответствии с требованиями СП 59.13330.2020;</w:t>
            </w:r>
          </w:p>
          <w:p w14:paraId="25A39E59" w14:textId="77777777" w:rsidR="008B1D7D" w:rsidRPr="007A0B6A" w:rsidRDefault="008B1D7D" w:rsidP="008B1D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Сведения об оборудовании всех лестниц и пандусов поручнями с двух сторон, в соответствии с требованиями СП 59.13330.2020.</w:t>
            </w:r>
          </w:p>
          <w:p w14:paraId="10FE9487" w14:textId="77777777" w:rsidR="008B1D7D" w:rsidRPr="007A0B6A" w:rsidRDefault="008B1D7D" w:rsidP="008B1D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Параметры главного входа в здание в соответствие требованиям СП 59.13330.2020.</w:t>
            </w:r>
          </w:p>
          <w:p w14:paraId="7577C68E" w14:textId="1194AA81" w:rsidR="008B1D7D" w:rsidRPr="007A0B6A" w:rsidRDefault="008B1D7D" w:rsidP="008B1D7D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Выполнить пространство для размещения кресла-коляски рядом с унитазом в санузлах гостиничных номеров для инвалидов (СП 59.13330.2020).</w:t>
            </w:r>
          </w:p>
        </w:tc>
      </w:tr>
      <w:tr w:rsidR="008B1D7D" w:rsidRPr="007A0B6A" w14:paraId="67EF154E" w14:textId="77777777" w:rsidTr="00852D66">
        <w:trPr>
          <w:gridAfter w:val="1"/>
          <w:wAfter w:w="10" w:type="dxa"/>
          <w:trHeight w:val="20"/>
          <w:jc w:val="center"/>
        </w:trPr>
        <w:tc>
          <w:tcPr>
            <w:tcW w:w="846" w:type="dxa"/>
          </w:tcPr>
          <w:p w14:paraId="70573EF6" w14:textId="60CDE3EC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6.10</w:t>
            </w:r>
          </w:p>
        </w:tc>
        <w:tc>
          <w:tcPr>
            <w:tcW w:w="2126" w:type="dxa"/>
          </w:tcPr>
          <w:p w14:paraId="5E17527C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исполнителям  </w:t>
            </w:r>
          </w:p>
        </w:tc>
        <w:tc>
          <w:tcPr>
            <w:tcW w:w="6385" w:type="dxa"/>
            <w:gridSpan w:val="3"/>
          </w:tcPr>
          <w:p w14:paraId="204FD476" w14:textId="5C203163" w:rsidR="008B1D7D" w:rsidRPr="007A0B6A" w:rsidRDefault="008B1D7D" w:rsidP="008B1D7D">
            <w:pPr>
              <w:keepNext/>
              <w:keepLines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участников запроса предложений требованиям, устанавливаемым</w:t>
            </w:r>
            <w:r w:rsidR="007552EE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Заказчиком</w:t>
            </w:r>
            <w:r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лицам, осуществляющим поставку товаров, выполнение работ, оказание услуг, являющихся предметом закупки, а именно:</w:t>
            </w:r>
          </w:p>
          <w:p w14:paraId="6A67C569" w14:textId="5589BDF7" w:rsidR="008B1D7D" w:rsidRPr="007A0B6A" w:rsidRDefault="005E51DC" w:rsidP="005E51DC">
            <w:pPr>
              <w:pStyle w:val="ab"/>
              <w:keepNext/>
              <w:keepLines/>
              <w:numPr>
                <w:ilvl w:val="0"/>
                <w:numId w:val="35"/>
              </w:num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B1D7D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 выданного саморегулируемой организацией в области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свидет</w:t>
            </w:r>
            <w:r w:rsidR="007552EE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ельства о допуске к видам работ</w:t>
            </w:r>
            <w:r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сумму не менее </w:t>
            </w:r>
            <w:r w:rsidR="00C71E7E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цены </w:t>
            </w:r>
            <w:r w:rsidR="00554777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коммерческого </w:t>
            </w:r>
            <w:r w:rsidR="00C71E7E" w:rsidRPr="007A0B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предложения)</w:t>
            </w:r>
          </w:p>
          <w:p w14:paraId="069DAF1F" w14:textId="752FEC68" w:rsidR="007552EE" w:rsidRPr="007A0B6A" w:rsidRDefault="00F642FD" w:rsidP="005E51DC">
            <w:pPr>
              <w:pStyle w:val="ab"/>
              <w:keepNext/>
              <w:keepLines/>
              <w:numPr>
                <w:ilvl w:val="0"/>
                <w:numId w:val="35"/>
              </w:numPr>
              <w:suppressAutoHyphens/>
              <w:spacing w:before="60" w:after="6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7552EE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аличие 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программного обеспечения</w:t>
            </w:r>
            <w:r w:rsidR="0080104F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(количество </w:t>
            </w:r>
            <w:r w:rsidR="00C520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лицензионных </w:t>
            </w:r>
            <w:r w:rsidR="0080104F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рабочих мест)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для проектирования с использованием технологии информационного моделирования (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BIM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="00554777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18A1AE3" w14:textId="6BCA8D83" w:rsidR="006850BE" w:rsidRPr="007A0B6A" w:rsidRDefault="006850BE" w:rsidP="004A3A83">
            <w:pPr>
              <w:pStyle w:val="ab"/>
              <w:keepNext/>
              <w:keepLines/>
              <w:numPr>
                <w:ilvl w:val="0"/>
                <w:numId w:val="35"/>
              </w:numPr>
              <w:suppressAutoHyphens/>
              <w:spacing w:before="60" w:after="6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о</w:t>
            </w:r>
            <w:r w:rsidR="00554777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пыт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="00554777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разработки проектной документации на строительство/реконструкцию объектов капитального строительства/реконструкции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аналогичных указанным в </w:t>
            </w:r>
            <w:proofErr w:type="spellStart"/>
            <w:proofErr w:type="gramStart"/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тех.задании</w:t>
            </w:r>
            <w:proofErr w:type="spellEnd"/>
            <w:proofErr w:type="gramEnd"/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защиты такой проектной документации в ФАУ «</w:t>
            </w:r>
            <w:proofErr w:type="spellStart"/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Главгосэкспертиза</w:t>
            </w:r>
            <w:proofErr w:type="spellEnd"/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», и в органах государственной экологической экспертизы</w:t>
            </w:r>
            <w:r w:rsidR="004A3A83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(количество договоров по разработке ПД и получению положительного заключения указанных органов государственной экспертизы за период с 201</w:t>
            </w:r>
            <w:r w:rsidR="003A67EA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4A3A83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2022 гг.).</w:t>
            </w:r>
          </w:p>
          <w:p w14:paraId="3FC44746" w14:textId="57F91CD4" w:rsidR="0080104F" w:rsidRPr="007A0B6A" w:rsidRDefault="0080104F" w:rsidP="003A67EA">
            <w:pPr>
              <w:pStyle w:val="ab"/>
              <w:keepNext/>
              <w:keepLines/>
              <w:numPr>
                <w:ilvl w:val="0"/>
                <w:numId w:val="35"/>
              </w:numPr>
              <w:suppressAutoHyphens/>
              <w:spacing w:before="60" w:after="6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</w:t>
            </w:r>
            <w:r w:rsidR="003A67EA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штате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квалифицированных специалистов</w:t>
            </w:r>
            <w:r w:rsidR="003A67EA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высшим</w:t>
            </w:r>
            <w:r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A67EA" w:rsidRPr="007A0B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техническим образованием для выполнения работ по проектированию.</w:t>
            </w:r>
          </w:p>
        </w:tc>
      </w:tr>
      <w:tr w:rsidR="008B1D7D" w:rsidRPr="007A0B6A" w14:paraId="5E1268A8" w14:textId="77777777" w:rsidTr="007552EE">
        <w:trPr>
          <w:trHeight w:val="22"/>
          <w:jc w:val="center"/>
        </w:trPr>
        <w:tc>
          <w:tcPr>
            <w:tcW w:w="9367" w:type="dxa"/>
            <w:gridSpan w:val="6"/>
            <w:shd w:val="clear" w:color="auto" w:fill="BFBFBF" w:themeFill="background1" w:themeFillShade="BF"/>
          </w:tcPr>
          <w:p w14:paraId="04C6EA2D" w14:textId="66A233B1" w:rsidR="008B1D7D" w:rsidRPr="00EB56CD" w:rsidRDefault="00EB56CD" w:rsidP="00EB56CD">
            <w:pPr>
              <w:spacing w:before="60" w:after="60"/>
              <w:ind w:left="360" w:hanging="3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Раздел 7. </w:t>
            </w:r>
            <w:r w:rsidR="008B1D7D" w:rsidRPr="00EB5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Состав и требования к предоставляемым материалам</w:t>
            </w:r>
          </w:p>
        </w:tc>
      </w:tr>
      <w:tr w:rsidR="008B1D7D" w:rsidRPr="007A0B6A" w14:paraId="2A417FFC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0345EA99" w14:textId="76AA3BEC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2D6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Заглавный лист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884" w14:textId="77777777" w:rsidR="008B1D7D" w:rsidRPr="007A0B6A" w:rsidRDefault="008B1D7D" w:rsidP="008B1D7D">
            <w:pPr>
              <w:spacing w:before="60" w:after="60"/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свободной форме.</w:t>
            </w:r>
          </w:p>
        </w:tc>
      </w:tr>
      <w:tr w:rsidR="008B1D7D" w:rsidRPr="007A0B6A" w14:paraId="3F8B2A87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2DD7AA95" w14:textId="411284EE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D45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Титульный лист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36C" w14:textId="77777777" w:rsidR="008B1D7D" w:rsidRPr="007A0B6A" w:rsidRDefault="008B1D7D" w:rsidP="008B1D7D">
            <w:pPr>
              <w:spacing w:before="60" w:after="60"/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свободной форме</w:t>
            </w:r>
          </w:p>
        </w:tc>
      </w:tr>
      <w:tr w:rsidR="008B1D7D" w:rsidRPr="007A0B6A" w14:paraId="6AAFF1E7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58EB6425" w14:textId="2C287D6D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6E2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4F7" w14:textId="77777777" w:rsidR="008B1D7D" w:rsidRPr="007A0B6A" w:rsidRDefault="008B1D7D" w:rsidP="008B1D7D">
            <w:pPr>
              <w:spacing w:before="60" w:after="60"/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Описание площадки, градостроительный потенциал,  обоснование принятых архитектурных решений.</w:t>
            </w:r>
          </w:p>
        </w:tc>
      </w:tr>
      <w:tr w:rsidR="008B1D7D" w:rsidRPr="007A0B6A" w14:paraId="4DE77B35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7AE01384" w14:textId="7D2DDC1A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EAD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Схема расположения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FBA" w14:textId="66257F28" w:rsidR="008B1D7D" w:rsidRPr="007A0B6A" w:rsidRDefault="008B1D7D" w:rsidP="008B1D7D">
            <w:pPr>
              <w:spacing w:before="60" w:after="60"/>
              <w:ind w:left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Размещение на карте в масштабе</w:t>
            </w:r>
          </w:p>
        </w:tc>
      </w:tr>
      <w:tr w:rsidR="008B1D7D" w:rsidRPr="007A0B6A" w14:paraId="0E401A0F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446E7021" w14:textId="1945F373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.5</w:t>
            </w:r>
          </w:p>
        </w:tc>
        <w:tc>
          <w:tcPr>
            <w:tcW w:w="2126" w:type="dxa"/>
          </w:tcPr>
          <w:p w14:paraId="5BD06D97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Таблица ТЭП</w:t>
            </w:r>
          </w:p>
        </w:tc>
        <w:tc>
          <w:tcPr>
            <w:tcW w:w="6385" w:type="dxa"/>
            <w:gridSpan w:val="3"/>
          </w:tcPr>
          <w:p w14:paraId="67604BDF" w14:textId="04B110EE" w:rsidR="008B1D7D" w:rsidRPr="007A0B6A" w:rsidRDefault="008B1D7D" w:rsidP="008B1D7D">
            <w:pPr>
              <w:pStyle w:val="ab"/>
              <w:spacing w:before="60" w:after="60"/>
              <w:ind w:left="68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Для всех зданий и сооружений отдельно:</w:t>
            </w:r>
          </w:p>
          <w:p w14:paraId="66091E42" w14:textId="31CED8CF" w:rsidR="008B1D7D" w:rsidRPr="007A0B6A" w:rsidRDefault="008B1D7D" w:rsidP="008B1D7D">
            <w:pPr>
              <w:pStyle w:val="ab"/>
              <w:numPr>
                <w:ilvl w:val="0"/>
                <w:numId w:val="4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параметры по ТЗ. </w:t>
            </w:r>
          </w:p>
          <w:p w14:paraId="06DAB31B" w14:textId="77777777" w:rsidR="008B1D7D" w:rsidRPr="007A0B6A" w:rsidRDefault="008B1D7D" w:rsidP="008B1D7D">
            <w:pPr>
              <w:pStyle w:val="ab"/>
              <w:numPr>
                <w:ilvl w:val="0"/>
                <w:numId w:val="4"/>
              </w:numPr>
              <w:spacing w:before="60" w:after="60"/>
              <w:ind w:left="680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Проектные ТЭП:</w:t>
            </w:r>
          </w:p>
          <w:p w14:paraId="0F15C038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участка</w:t>
            </w:r>
          </w:p>
          <w:p w14:paraId="507BDAAB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застройки</w:t>
            </w:r>
          </w:p>
          <w:p w14:paraId="3A80A00C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</w:t>
            </w:r>
          </w:p>
          <w:p w14:paraId="7388C299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Суммарная поэтажная площадь объекта в габаритах наружных стен</w:t>
            </w:r>
          </w:p>
          <w:p w14:paraId="609E6A68" w14:textId="478C019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Общая площадь зданий, в т. ч. надземная и подземная части</w:t>
            </w:r>
          </w:p>
          <w:p w14:paraId="3864F751" w14:textId="38AFF810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Площадь полезная (продаваемая), в т. ч. площадь номерного фонда, площадь МОП</w:t>
            </w:r>
          </w:p>
          <w:p w14:paraId="1470A89C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этажей (надземная, подземная части)</w:t>
            </w:r>
          </w:p>
          <w:p w14:paraId="41011568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Плотность застройки земельного участка</w:t>
            </w:r>
          </w:p>
          <w:p w14:paraId="619EFB1D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Верхняя высотная отметка</w:t>
            </w:r>
          </w:p>
          <w:p w14:paraId="2B147A8D" w14:textId="0320D525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номеров (с разбивкой по категориям)</w:t>
            </w:r>
          </w:p>
          <w:p w14:paraId="0409A379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проекту</w:t>
            </w:r>
          </w:p>
          <w:p w14:paraId="2FEF669B" w14:textId="49FEA5C2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Сформировать суммарные ТЭП по 1-й и 2-й очереди строительства по результатам выполнения работ Этапа №1.</w:t>
            </w:r>
          </w:p>
        </w:tc>
      </w:tr>
      <w:tr w:rsidR="008B1D7D" w:rsidRPr="007A0B6A" w14:paraId="7E6C404F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2ECC8628" w14:textId="5D810A54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2D8" w14:textId="77777777" w:rsidR="008B1D7D" w:rsidRPr="007A0B6A" w:rsidRDefault="008B1D7D" w:rsidP="008B1D7D">
            <w:pPr>
              <w:pStyle w:val="ab"/>
              <w:spacing w:before="60" w:after="6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Схема планов типовых и не типовых этажей (нежилые этажи, жилые этажи)</w:t>
            </w:r>
          </w:p>
          <w:p w14:paraId="73FFA242" w14:textId="77777777" w:rsidR="008B1D7D" w:rsidRPr="007A0B6A" w:rsidRDefault="008B1D7D" w:rsidP="008B1D7D">
            <w:pPr>
              <w:pStyle w:val="ab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0BFAE" w14:textId="77777777" w:rsidR="008B1D7D" w:rsidRPr="007A0B6A" w:rsidRDefault="008B1D7D" w:rsidP="008B1D7D">
            <w:pPr>
              <w:pStyle w:val="ab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C639E0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AAD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указать: </w:t>
            </w:r>
          </w:p>
          <w:p w14:paraId="77EB9071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предполагаемый шаг осей</w:t>
            </w:r>
          </w:p>
          <w:p w14:paraId="231137D6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размеры здания в осях</w:t>
            </w:r>
          </w:p>
          <w:p w14:paraId="6697DF16" w14:textId="43E77D1D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гостиничные номера, выделить своим цветом штриховки в соответствии с типом номера</w:t>
            </w:r>
          </w:p>
          <w:p w14:paraId="66FE3BCB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зоны тех. помещений, МОП, коммерческих помещений, выделенные своим цветом штриховки в соответствии с типом</w:t>
            </w:r>
          </w:p>
          <w:p w14:paraId="4248D04F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площади помещений, групп помещений, зон</w:t>
            </w:r>
          </w:p>
        </w:tc>
      </w:tr>
      <w:tr w:rsidR="008B1D7D" w:rsidRPr="007A0B6A" w14:paraId="0096B274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19EC2032" w14:textId="6D3FDE39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DDA2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Схема разреза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3D90" w14:textId="22B7ACAF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Выполнить не менее 3-х разрезов (по подземной и надземной частям здания), обязательно включить разрез по всем ЛЛУ.</w:t>
            </w:r>
          </w:p>
          <w:p w14:paraId="05506926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На разрезах требуется указать: </w:t>
            </w:r>
          </w:p>
          <w:p w14:paraId="78DE943E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здания</w:t>
            </w:r>
          </w:p>
          <w:p w14:paraId="0DEA1821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посадка здания с учетом особенностей рельефа, грунта и окружающей застройки</w:t>
            </w:r>
          </w:p>
          <w:p w14:paraId="68AC591E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высота всех этажей</w:t>
            </w:r>
          </w:p>
          <w:p w14:paraId="36E3B767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отметки всех этажей, парапетов, имеющихся перепадов, козырьков, балконов и пр.</w:t>
            </w:r>
          </w:p>
          <w:p w14:paraId="58FFCCA6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  <w:p w14:paraId="685ADB29" w14:textId="77777777" w:rsidR="008B1D7D" w:rsidRPr="007A0B6A" w:rsidRDefault="008B1D7D" w:rsidP="008B1D7D">
            <w:pPr>
              <w:pStyle w:val="ab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обозначение перепадов в случае наличия</w:t>
            </w:r>
          </w:p>
        </w:tc>
      </w:tr>
      <w:tr w:rsidR="008B1D7D" w:rsidRPr="007A0B6A" w14:paraId="45596DE6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3048B79A" w14:textId="35DB5C7D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FE8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3D-визуализации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F20" w14:textId="77777777" w:rsidR="008B1D7D" w:rsidRPr="007A0B6A" w:rsidRDefault="008B1D7D" w:rsidP="008B1D7D">
            <w:pPr>
              <w:pStyle w:val="ab"/>
              <w:numPr>
                <w:ilvl w:val="0"/>
                <w:numId w:val="6"/>
              </w:numPr>
              <w:spacing w:before="60" w:after="60"/>
              <w:ind w:left="0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-визуализация должна показывать архитектурные решения в части:</w:t>
            </w:r>
          </w:p>
          <w:p w14:paraId="155A202E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восприятие фасада с человеческого роста (2 ракурса);</w:t>
            </w:r>
          </w:p>
          <w:p w14:paraId="3D913A5C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общие визуализации, в которых представлены ракурсы всех фасадов объекта;</w:t>
            </w:r>
          </w:p>
          <w:p w14:paraId="0778B75D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развертки фасадов по основным улицам;</w:t>
            </w:r>
          </w:p>
          <w:p w14:paraId="3D1F1964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визуализация с высоты птичьего полета;</w:t>
            </w:r>
          </w:p>
          <w:p w14:paraId="6D1DEA6A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визуализации с ракурсами, показывающие особенности пластики фасада (перепады, балконы, террасы);</w:t>
            </w:r>
          </w:p>
          <w:p w14:paraId="2FB6E396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визуализация объекта (фасады, генеральный план) встроенные в 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фотофиксацию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окружающей застройки (2-3 ракурса), исходные материалы для которых предоставляет Заказчик;</w:t>
            </w:r>
          </w:p>
          <w:p w14:paraId="1645CDBB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визуализация комплекса в светлое и темное время суток;</w:t>
            </w:r>
          </w:p>
          <w:p w14:paraId="0EF2496A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визуализация комплекса в летний и в зимний периоды времени года;</w:t>
            </w:r>
          </w:p>
          <w:p w14:paraId="7FF7301C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визуализация входных групп;</w:t>
            </w:r>
          </w:p>
          <w:p w14:paraId="48FDA2C0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визуализация благоустройства.</w:t>
            </w:r>
          </w:p>
        </w:tc>
      </w:tr>
      <w:tr w:rsidR="008B1D7D" w:rsidRPr="007A0B6A" w14:paraId="5AA91669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12D9FBB5" w14:textId="4B10962B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87D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схема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3EB" w14:textId="3D6FA11C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Выполнить транспортную схему на периоды эксплуатации с учетом очередности строительства.</w:t>
            </w:r>
          </w:p>
        </w:tc>
      </w:tr>
      <w:tr w:rsidR="008B1D7D" w:rsidRPr="007A0B6A" w14:paraId="3FCA9BEE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23CDA465" w14:textId="0D52218E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FE6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 </w:t>
            </w:r>
            <w:proofErr w:type="spellStart"/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КЕОиИ</w:t>
            </w:r>
            <w:proofErr w:type="spellEnd"/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FC9" w14:textId="6A1722F6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B1D7D" w:rsidRPr="007A0B6A" w14:paraId="53B07B41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5ACCC13E" w14:textId="57B8F0B0" w:rsidR="008B1D7D" w:rsidRPr="007A0B6A" w:rsidRDefault="007552EE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1CF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DAF" w14:textId="526ED1D5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Требования к материалам, предоставляемым Исполнителем Заказчику:</w:t>
            </w:r>
          </w:p>
          <w:p w14:paraId="4AE1033D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все размеры, обозначения, надписи, узлы должны быть читаемы при просмотре слайдов;</w:t>
            </w:r>
          </w:p>
          <w:p w14:paraId="35460BA2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бумажная версия должна быть распечатана на плотной фотобумаге – формата А3 (3 экземпляра);</w:t>
            </w:r>
          </w:p>
          <w:p w14:paraId="5B3922D6" w14:textId="1A42CE93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электронная версия должна быть представлена в форматах: *.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dwg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 и/или *.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ArchiCAD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), *.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nws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и др., а также в формате *.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7A0B6A" w:rsidDel="007E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на электронном носителе</w:t>
            </w:r>
          </w:p>
          <w:p w14:paraId="6AA46A01" w14:textId="4CFE1C1B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BIM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модели в программной среде </w:t>
            </w:r>
            <w:r w:rsidRPr="007A0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Revit</w:t>
            </w: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2020, уровень детализации LOD100 (Элемент ЦИМ представлен в виде трехмерного объекта или сборки с предварительными изменяемыми размерами, формой, пространственным положением и ориентацией).</w:t>
            </w:r>
          </w:p>
          <w:p w14:paraId="3FE4FC0C" w14:textId="6E9203DD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после получения оригинала Акта о приемке выполненных работ Подрядчик передает Заказчику *.</w:t>
            </w: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rtv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файлы по Объекту</w:t>
            </w:r>
          </w:p>
          <w:p w14:paraId="39FA558B" w14:textId="77777777" w:rsidR="008B1D7D" w:rsidRPr="007A0B6A" w:rsidRDefault="008B1D7D" w:rsidP="008B1D7D">
            <w:pPr>
              <w:pStyle w:val="ab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рендеры</w:t>
            </w:r>
            <w:proofErr w:type="spellEnd"/>
            <w:r w:rsidRPr="007A0B6A">
              <w:rPr>
                <w:rFonts w:ascii="Times New Roman" w:hAnsi="Times New Roman" w:cs="Times New Roman"/>
                <w:sz w:val="20"/>
                <w:szCs w:val="20"/>
              </w:rPr>
              <w:t xml:space="preserve"> должны быть направлены в составе буклета и отдельными файлами.</w:t>
            </w:r>
          </w:p>
        </w:tc>
      </w:tr>
      <w:tr w:rsidR="008B1D7D" w:rsidRPr="007A0B6A" w14:paraId="32837705" w14:textId="77777777" w:rsidTr="00852D66">
        <w:trPr>
          <w:gridAfter w:val="1"/>
          <w:wAfter w:w="10" w:type="dxa"/>
          <w:trHeight w:val="22"/>
          <w:jc w:val="center"/>
        </w:trPr>
        <w:tc>
          <w:tcPr>
            <w:tcW w:w="846" w:type="dxa"/>
          </w:tcPr>
          <w:p w14:paraId="34754A93" w14:textId="57C21527" w:rsidR="008B1D7D" w:rsidRPr="007A0B6A" w:rsidRDefault="005E51DC" w:rsidP="008B1D7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B1D7D"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AB4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>Оформление проектной документации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1F1" w14:textId="77777777" w:rsidR="008B1D7D" w:rsidRPr="007A0B6A" w:rsidRDefault="008B1D7D" w:rsidP="008B1D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sz w:val="20"/>
                <w:szCs w:val="20"/>
              </w:rPr>
              <w:t>В соответствии с действующей в РФ системой проектной документации для строительства.</w:t>
            </w:r>
          </w:p>
        </w:tc>
      </w:tr>
    </w:tbl>
    <w:p w14:paraId="6B8AB0D7" w14:textId="77777777" w:rsidR="00C376AB" w:rsidRPr="007A0B6A" w:rsidRDefault="00C376AB" w:rsidP="005850D0">
      <w:pPr>
        <w:ind w:firstLine="708"/>
        <w:rPr>
          <w:rFonts w:ascii="Times New Roman" w:hAnsi="Times New Roman" w:cs="Times New Roman"/>
        </w:rPr>
      </w:pPr>
    </w:p>
    <w:p w14:paraId="42AF1234" w14:textId="2C439355" w:rsidR="005B5DE4" w:rsidRPr="007A0B6A" w:rsidRDefault="005B5DE4">
      <w:pPr>
        <w:rPr>
          <w:rFonts w:ascii="Times New Roman" w:hAnsi="Times New Roman" w:cs="Times New Roman"/>
        </w:rPr>
      </w:pPr>
      <w:r w:rsidRPr="007A0B6A">
        <w:rPr>
          <w:rFonts w:ascii="Times New Roman" w:hAnsi="Times New Roman" w:cs="Times New Roman"/>
        </w:rPr>
        <w:br w:type="page"/>
      </w:r>
    </w:p>
    <w:p w14:paraId="3777DF73" w14:textId="2E6F1A58" w:rsidR="00212A6E" w:rsidRPr="007A0B6A" w:rsidRDefault="005B5DE4" w:rsidP="005B5DE4">
      <w:pPr>
        <w:spacing w:after="0"/>
        <w:jc w:val="center"/>
        <w:rPr>
          <w:rFonts w:ascii="Times New Roman" w:hAnsi="Times New Roman" w:cs="Times New Roman"/>
          <w:b/>
        </w:rPr>
      </w:pPr>
      <w:r w:rsidRPr="007A0B6A">
        <w:rPr>
          <w:rFonts w:ascii="Times New Roman" w:hAnsi="Times New Roman" w:cs="Times New Roman"/>
          <w:b/>
        </w:rPr>
        <w:lastRenderedPageBreak/>
        <w:t>Приложение №1</w:t>
      </w:r>
    </w:p>
    <w:p w14:paraId="775260C1" w14:textId="3ABA436E" w:rsidR="005B5DE4" w:rsidRPr="007A0B6A" w:rsidRDefault="005B5DE4" w:rsidP="005B5DE4">
      <w:pPr>
        <w:spacing w:after="0"/>
        <w:jc w:val="center"/>
        <w:rPr>
          <w:rFonts w:ascii="Times New Roman" w:hAnsi="Times New Roman" w:cs="Times New Roman"/>
        </w:rPr>
      </w:pPr>
      <w:r w:rsidRPr="007A0B6A">
        <w:rPr>
          <w:rFonts w:ascii="Times New Roman" w:hAnsi="Times New Roman" w:cs="Times New Roman"/>
        </w:rPr>
        <w:t xml:space="preserve">к Техническому заданию на разработку </w:t>
      </w:r>
      <w:proofErr w:type="spellStart"/>
      <w:r w:rsidRPr="007A0B6A">
        <w:rPr>
          <w:rFonts w:ascii="Times New Roman" w:hAnsi="Times New Roman" w:cs="Times New Roman"/>
        </w:rPr>
        <w:t>предпроектной</w:t>
      </w:r>
      <w:proofErr w:type="spellEnd"/>
      <w:r w:rsidRPr="007A0B6A">
        <w:rPr>
          <w:rFonts w:ascii="Times New Roman" w:hAnsi="Times New Roman" w:cs="Times New Roman"/>
        </w:rPr>
        <w:t xml:space="preserve"> и проектной документации </w:t>
      </w:r>
      <w:r w:rsidRPr="007A0B6A">
        <w:rPr>
          <w:rFonts w:ascii="Times New Roman" w:hAnsi="Times New Roman" w:cs="Times New Roman"/>
        </w:rPr>
        <w:br/>
        <w:t>для строительства объекта:  «Природно-оздоровительного комплекса «</w:t>
      </w:r>
      <w:proofErr w:type="spellStart"/>
      <w:r w:rsidRPr="007A0B6A">
        <w:rPr>
          <w:rFonts w:ascii="Times New Roman" w:hAnsi="Times New Roman" w:cs="Times New Roman"/>
        </w:rPr>
        <w:t>Cosmos</w:t>
      </w:r>
      <w:proofErr w:type="spellEnd"/>
      <w:r w:rsidRPr="007A0B6A">
        <w:rPr>
          <w:rFonts w:ascii="Times New Roman" w:hAnsi="Times New Roman" w:cs="Times New Roman"/>
        </w:rPr>
        <w:t xml:space="preserve"> </w:t>
      </w:r>
      <w:proofErr w:type="spellStart"/>
      <w:r w:rsidRPr="007A0B6A">
        <w:rPr>
          <w:rFonts w:ascii="Times New Roman" w:hAnsi="Times New Roman" w:cs="Times New Roman"/>
        </w:rPr>
        <w:t>Collection</w:t>
      </w:r>
      <w:proofErr w:type="spellEnd"/>
      <w:r w:rsidRPr="007A0B6A">
        <w:rPr>
          <w:rFonts w:ascii="Times New Roman" w:hAnsi="Times New Roman" w:cs="Times New Roman"/>
        </w:rPr>
        <w:t xml:space="preserve"> </w:t>
      </w:r>
      <w:proofErr w:type="spellStart"/>
      <w:r w:rsidRPr="007A0B6A">
        <w:rPr>
          <w:rFonts w:ascii="Times New Roman" w:hAnsi="Times New Roman" w:cs="Times New Roman"/>
        </w:rPr>
        <w:t>Baikal</w:t>
      </w:r>
      <w:proofErr w:type="spellEnd"/>
      <w:r w:rsidRPr="007A0B6A">
        <w:rPr>
          <w:rFonts w:ascii="Times New Roman" w:hAnsi="Times New Roman" w:cs="Times New Roman"/>
        </w:rPr>
        <w:t xml:space="preserve"> </w:t>
      </w:r>
      <w:proofErr w:type="spellStart"/>
      <w:r w:rsidRPr="007A0B6A">
        <w:rPr>
          <w:rFonts w:ascii="Times New Roman" w:hAnsi="Times New Roman" w:cs="Times New Roman"/>
        </w:rPr>
        <w:t>Resort</w:t>
      </w:r>
      <w:proofErr w:type="spellEnd"/>
      <w:r w:rsidRPr="007A0B6A">
        <w:rPr>
          <w:rFonts w:ascii="Times New Roman" w:hAnsi="Times New Roman" w:cs="Times New Roman"/>
        </w:rPr>
        <w:t>» категории 5* на участке «Бухта Безымянная» ОЭЗ ТРТ «Байкальская гавань»</w:t>
      </w:r>
    </w:p>
    <w:p w14:paraId="2FC83598" w14:textId="77777777" w:rsidR="007B19F4" w:rsidRPr="007A0B6A" w:rsidRDefault="007B19F4" w:rsidP="007B19F4">
      <w:pPr>
        <w:jc w:val="center"/>
        <w:rPr>
          <w:rFonts w:ascii="Times New Roman" w:hAnsi="Times New Roman" w:cs="Times New Roman"/>
        </w:rPr>
      </w:pPr>
    </w:p>
    <w:p w14:paraId="15DBCEFF" w14:textId="4D54F603" w:rsidR="007B19F4" w:rsidRPr="002B140F" w:rsidRDefault="007B19F4" w:rsidP="002B140F">
      <w:pPr>
        <w:jc w:val="center"/>
        <w:rPr>
          <w:rFonts w:ascii="Times New Roman" w:hAnsi="Times New Roman" w:cs="Times New Roman"/>
          <w:b/>
        </w:rPr>
      </w:pPr>
      <w:r w:rsidRPr="007A0B6A">
        <w:rPr>
          <w:rFonts w:ascii="Times New Roman" w:hAnsi="Times New Roman" w:cs="Times New Roman"/>
          <w:b/>
        </w:rPr>
        <w:t>Оче</w:t>
      </w:r>
      <w:r w:rsidR="004C076D">
        <w:rPr>
          <w:rFonts w:ascii="Times New Roman" w:hAnsi="Times New Roman" w:cs="Times New Roman"/>
          <w:b/>
        </w:rPr>
        <w:t>редность строительства объектов в составе проекта</w:t>
      </w:r>
      <w:bookmarkStart w:id="0" w:name="_GoBack"/>
      <w:bookmarkEnd w:id="0"/>
    </w:p>
    <w:tbl>
      <w:tblPr>
        <w:tblW w:w="9183" w:type="dxa"/>
        <w:tblLook w:val="04A0" w:firstRow="1" w:lastRow="0" w:firstColumn="1" w:lastColumn="0" w:noHBand="0" w:noVBand="1"/>
      </w:tblPr>
      <w:tblGrid>
        <w:gridCol w:w="2258"/>
        <w:gridCol w:w="960"/>
        <w:gridCol w:w="960"/>
        <w:gridCol w:w="774"/>
        <w:gridCol w:w="960"/>
        <w:gridCol w:w="741"/>
        <w:gridCol w:w="965"/>
        <w:gridCol w:w="594"/>
        <w:gridCol w:w="960"/>
        <w:gridCol w:w="11"/>
      </w:tblGrid>
      <w:tr w:rsidR="005B5DE4" w:rsidRPr="007A0B6A" w14:paraId="38017B90" w14:textId="77777777" w:rsidTr="00E23976">
        <w:trPr>
          <w:trHeight w:val="255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005387"/>
            <w:vAlign w:val="center"/>
            <w:hideMark/>
          </w:tcPr>
          <w:p w14:paraId="70EA0D19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  <w:t>Наименование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FFFFFF"/>
              <w:right w:val="double" w:sz="6" w:space="0" w:color="000000"/>
            </w:tcBorders>
            <w:shd w:val="clear" w:color="000000" w:fill="005387"/>
            <w:vAlign w:val="center"/>
            <w:hideMark/>
          </w:tcPr>
          <w:p w14:paraId="5E057416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  <w:t>Проект</w:t>
            </w:r>
            <w:r w:rsidRPr="007A0B6A"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  <w:br/>
              <w:t>всего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double" w:sz="6" w:space="0" w:color="000000"/>
            </w:tcBorders>
            <w:shd w:val="clear" w:color="000000" w:fill="9BC2E6"/>
            <w:vAlign w:val="center"/>
            <w:hideMark/>
          </w:tcPr>
          <w:p w14:paraId="12436183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 очередь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00992F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2 очередь</w:t>
            </w:r>
          </w:p>
        </w:tc>
      </w:tr>
      <w:tr w:rsidR="005B5DE4" w:rsidRPr="007A0B6A" w14:paraId="3960937F" w14:textId="77777777" w:rsidTr="00E23976">
        <w:trPr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EE14D6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4" w:space="0" w:color="FFFFFF"/>
              <w:right w:val="double" w:sz="6" w:space="0" w:color="000000"/>
            </w:tcBorders>
            <w:vAlign w:val="center"/>
            <w:hideMark/>
          </w:tcPr>
          <w:p w14:paraId="67A22131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BC2E6"/>
            <w:vAlign w:val="center"/>
            <w:hideMark/>
          </w:tcPr>
          <w:p w14:paraId="51E051A1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этап 1</w:t>
            </w:r>
          </w:p>
        </w:tc>
        <w:tc>
          <w:tcPr>
            <w:tcW w:w="170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double" w:sz="6" w:space="0" w:color="000000"/>
            </w:tcBorders>
            <w:shd w:val="clear" w:color="000000" w:fill="9BC2E6"/>
            <w:vAlign w:val="center"/>
            <w:hideMark/>
          </w:tcPr>
          <w:p w14:paraId="25A87EDB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этап 2</w:t>
            </w:r>
          </w:p>
        </w:tc>
        <w:tc>
          <w:tcPr>
            <w:tcW w:w="1565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FFFFFF"/>
              <w:right w:val="single" w:sz="8" w:space="0" w:color="000000"/>
            </w:tcBorders>
            <w:vAlign w:val="center"/>
            <w:hideMark/>
          </w:tcPr>
          <w:p w14:paraId="4C176A94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5B5DE4" w:rsidRPr="007A0B6A" w14:paraId="3F5BC139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073FE9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FFFFFF"/>
            </w:tcBorders>
            <w:shd w:val="clear" w:color="000000" w:fill="005387"/>
            <w:vAlign w:val="center"/>
            <w:hideMark/>
          </w:tcPr>
          <w:p w14:paraId="362BA024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FFFFFF"/>
                <w:sz w:val="16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5387"/>
            <w:vAlign w:val="center"/>
            <w:hideMark/>
          </w:tcPr>
          <w:p w14:paraId="42AB5E65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FFFF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FFFFFF"/>
                <w:sz w:val="16"/>
                <w:szCs w:val="18"/>
                <w:lang w:eastAsia="ru-RU"/>
              </w:rPr>
              <w:t>кв.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C2E6"/>
            <w:vAlign w:val="center"/>
            <w:hideMark/>
          </w:tcPr>
          <w:p w14:paraId="43510FF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C2E6"/>
            <w:vAlign w:val="center"/>
            <w:hideMark/>
          </w:tcPr>
          <w:p w14:paraId="17DDAD2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кв. 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C2E6"/>
            <w:vAlign w:val="center"/>
            <w:hideMark/>
          </w:tcPr>
          <w:p w14:paraId="2E487CC6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ед.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14:paraId="2DE775F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кв. 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3A5943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33FC1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кв. м</w:t>
            </w:r>
          </w:p>
        </w:tc>
      </w:tr>
      <w:tr w:rsidR="005B5DE4" w:rsidRPr="007A0B6A" w14:paraId="6998B671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75A2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D9E19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626DB2F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3531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7A252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257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08A165D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9B1F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A39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4B391038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C0949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  <w:t>Общая площадь зданий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CEF23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C0F05B5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58 600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AAB2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3B13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27 830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21C2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B4E5B6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12 230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585D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BB5F0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18 540</w:t>
            </w:r>
          </w:p>
        </w:tc>
      </w:tr>
      <w:tr w:rsidR="005B5DE4" w:rsidRPr="007A0B6A" w14:paraId="2F35B4F7" w14:textId="77777777" w:rsidTr="00E23976">
        <w:trPr>
          <w:gridAfter w:val="1"/>
          <w:wAfter w:w="11" w:type="dxa"/>
          <w:trHeight w:val="27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002B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36AEE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AA0939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0A49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7A12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2BB0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4D3DF4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E87A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67BCA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4AC8F23E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C46D1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  <w:t>Номерной фонд гостиницы</w:t>
            </w:r>
          </w:p>
        </w:tc>
        <w:tc>
          <w:tcPr>
            <w:tcW w:w="960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E586A8" w14:textId="5413A558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E6BC6DB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37 000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881A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5278B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18 880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EE2C9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6329A5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2 880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6E50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9C071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15 240</w:t>
            </w:r>
          </w:p>
        </w:tc>
      </w:tr>
      <w:tr w:rsidR="005B5DE4" w:rsidRPr="007A0B6A" w14:paraId="7860878F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21C27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гостиница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EBFA9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0B98C7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27 000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0D0BB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43F8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15 000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5A3E3" w14:textId="7EF2E6C5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ED1BBF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E57E3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6FB6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12 000</w:t>
            </w:r>
          </w:p>
        </w:tc>
      </w:tr>
      <w:tr w:rsidR="005B5DE4" w:rsidRPr="007A0B6A" w14:paraId="624E82CF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D6F1D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дуплексы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C703F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CAEA04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7 280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08016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E7D4C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2 060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99403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03B44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2 880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E6310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41F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2 340</w:t>
            </w:r>
          </w:p>
        </w:tc>
      </w:tr>
      <w:tr w:rsidR="005B5DE4" w:rsidRPr="007A0B6A" w14:paraId="63427C35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D367B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коттеджи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0137B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9826D4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2 120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6885B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9CFC4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1 320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481B2" w14:textId="478C1531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906E4C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40AFE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5A4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800</w:t>
            </w:r>
          </w:p>
        </w:tc>
      </w:tr>
      <w:tr w:rsidR="005B5DE4" w:rsidRPr="007A0B6A" w14:paraId="714DA603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3E75B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VIP-дом гостевой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F4954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DCE8FF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32B12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8205D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E7862" w14:textId="6415DBEE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5D3752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017F7" w14:textId="409DF5BC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03AB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01D6DA43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6BAB3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гостевой эко-дом (</w:t>
            </w:r>
            <w:proofErr w:type="spellStart"/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глэмпинг</w:t>
            </w:r>
            <w:proofErr w:type="spellEnd"/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53760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7A2941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D721D" w14:textId="31614652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F91A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3D30B" w14:textId="35A31F3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A40DE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57C7C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54B4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100</w:t>
            </w:r>
          </w:p>
        </w:tc>
      </w:tr>
      <w:tr w:rsidR="005B5DE4" w:rsidRPr="007A0B6A" w14:paraId="53BEE76B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96CA31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  <w:t>Объекты гостевой инфраструктуры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79BBC" w14:textId="74D344C5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F7E3E5B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  <w:t>12 450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2B18B4" w14:textId="7BD39539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F7D9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2 800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61FFA4" w14:textId="4DF14E15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999251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7 850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106EE" w14:textId="06E913A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E379A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1 800</w:t>
            </w:r>
          </w:p>
        </w:tc>
      </w:tr>
      <w:tr w:rsidR="005B5DE4" w:rsidRPr="007A0B6A" w14:paraId="49AB41D8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C5FB" w14:textId="6F063CD7" w:rsidR="005B5DE4" w:rsidRPr="007A0B6A" w:rsidRDefault="00E23976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въездная группа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82219" w14:textId="68023D5D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C0F2D8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1398A" w14:textId="7F1098F3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91A4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20A01" w14:textId="3D4D51F2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76BE01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3E694" w14:textId="36A3A5CA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C12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4B4D53FE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C50C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банные комплексы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9456F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4998A0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12225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7AE3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300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29C50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D39555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4C9C7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A05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400</w:t>
            </w:r>
          </w:p>
        </w:tc>
      </w:tr>
      <w:tr w:rsidR="005B5DE4" w:rsidRPr="007A0B6A" w14:paraId="4623C851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C130F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центр восточной медицины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413D9" w14:textId="38F9061B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CA26CE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F5E70" w14:textId="3AC89C30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1FB6D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74076" w14:textId="5A4D9458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90F41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0EEB2" w14:textId="3F1C1218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026B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595F45BF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B898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рестораны и кафе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E9202" w14:textId="77777777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143B0F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1 200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A6A3E" w14:textId="3D1CA54B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AA46A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252D3" w14:textId="77777777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F013BD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1FE25" w14:textId="32EF0926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B77E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26C09778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39CA9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ФОК со спортплощадками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DC4EE" w14:textId="446C142C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98A784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5 500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F509C" w14:textId="0EFE0F82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472D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CFC3" w14:textId="6D40CF3B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902DC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5 500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8FF23" w14:textId="173EB5E6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C56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5D6CA772" w14:textId="77777777" w:rsidTr="00E23976">
        <w:trPr>
          <w:gridAfter w:val="1"/>
          <w:wAfter w:w="11" w:type="dxa"/>
          <w:trHeight w:val="5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F94C9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водный центр (пирс, эллинг, прокат спортинвентаря)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BB3B8" w14:textId="014EB813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A6560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850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FCAF2" w14:textId="43A598DC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9932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5F4A" w14:textId="6A5AED69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677A1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850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3A6E3" w14:textId="5BD4E9C8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26D6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3DFE6169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BA19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 xml:space="preserve">геотермальный </w:t>
            </w:r>
            <w:proofErr w:type="spellStart"/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спа</w:t>
            </w:r>
            <w:proofErr w:type="spellEnd"/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-комплекс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02A53" w14:textId="43F86D72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47270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72D0B" w14:textId="42E61753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7F0AA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87249" w14:textId="3D52D366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55421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94855" w14:textId="12198476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D69F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</w:tr>
      <w:tr w:rsidR="005B5DE4" w:rsidRPr="007A0B6A" w14:paraId="38AF9513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BD634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дацан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579A9" w14:textId="2C8B7F44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990A07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2B33E" w14:textId="1019981B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31F5F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77527" w14:textId="2D84CC5E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F61362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29BFA" w14:textId="6666C2C1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8596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400</w:t>
            </w:r>
          </w:p>
        </w:tc>
      </w:tr>
      <w:tr w:rsidR="005B5DE4" w:rsidRPr="007A0B6A" w14:paraId="7105A29A" w14:textId="77777777" w:rsidTr="00E23976">
        <w:trPr>
          <w:gridAfter w:val="1"/>
          <w:wAfter w:w="11" w:type="dxa"/>
          <w:trHeight w:val="51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789CA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8"/>
                <w:lang w:eastAsia="ru-RU"/>
              </w:rPr>
              <w:t>Административные и инженерные объекты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0DDFA7" w14:textId="7E9E1244" w:rsidR="005B5DE4" w:rsidRPr="007A0B6A" w:rsidRDefault="005B5DE4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C49D844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9 150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A974C" w14:textId="40ED0C31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B1C59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6 150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B3EBA" w14:textId="5AA10398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232287B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1 500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7D863" w14:textId="77FB5E6F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4548C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b/>
                <w:bCs/>
                <w:sz w:val="16"/>
                <w:szCs w:val="18"/>
                <w:lang w:eastAsia="ru-RU"/>
              </w:rPr>
              <w:t>1 500</w:t>
            </w:r>
          </w:p>
        </w:tc>
      </w:tr>
      <w:tr w:rsidR="005B5DE4" w:rsidRPr="007A0B6A" w14:paraId="55CECAFA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BE383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административно-технический корпус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3CBEB" w14:textId="112FAE3F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BA1D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A8DCF" w14:textId="60F9791C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F0EBB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4E165" w14:textId="6E13C910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37A1C7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63113" w14:textId="0162B1AD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815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790BAFA4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DCED4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коттедж для генерального менеджера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9E71" w14:textId="6D3C5DF5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3F1F9C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150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C4CE1" w14:textId="5DA801AF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E503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684D" w14:textId="08156BC5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D93F84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69A5F" w14:textId="4246FC4F" w:rsidR="005B5DE4" w:rsidRPr="007A0B6A" w:rsidRDefault="005B5DE4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C4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</w:tr>
      <w:tr w:rsidR="005B5DE4" w:rsidRPr="007A0B6A" w14:paraId="7461339E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E0FDA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общежитие для персонала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2FFFA" w14:textId="3FED6D40" w:rsidR="005B5DE4" w:rsidRPr="007A0B6A" w:rsidRDefault="00332B87" w:rsidP="00332B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72F53B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5 000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6C95A" w14:textId="1155809A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75158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3 000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87A09" w14:textId="38D408E8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4E4F50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71B3" w14:textId="384A40F6" w:rsidR="005B5DE4" w:rsidRPr="007A0B6A" w:rsidRDefault="00332B87" w:rsidP="00332B87">
            <w:pPr>
              <w:spacing w:after="0" w:line="240" w:lineRule="auto"/>
              <w:ind w:firstLineChars="100" w:firstLine="160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BE5D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</w:tr>
      <w:tr w:rsidR="005B5DE4" w:rsidRPr="005B5DE4" w14:paraId="08655166" w14:textId="77777777" w:rsidTr="00E23976">
        <w:trPr>
          <w:gridAfter w:val="1"/>
          <w:wAfter w:w="11" w:type="dxa"/>
          <w:trHeight w:val="2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6191A" w14:textId="77777777" w:rsidR="005B5DE4" w:rsidRPr="007A0B6A" w:rsidRDefault="005B5DE4" w:rsidP="005B5D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color w:val="000000"/>
                <w:sz w:val="16"/>
                <w:szCs w:val="18"/>
                <w:lang w:eastAsia="ru-RU"/>
              </w:rPr>
              <w:t>объекты инженерной инфраструктуры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D915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7DBDEA" w14:textId="77777777" w:rsidR="005B5DE4" w:rsidRPr="007A0B6A" w:rsidRDefault="005B5DE4" w:rsidP="005B5D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774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B9832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7601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1 000</w:t>
            </w:r>
          </w:p>
        </w:tc>
        <w:tc>
          <w:tcPr>
            <w:tcW w:w="741" w:type="dxa"/>
            <w:tcBorders>
              <w:top w:val="nil"/>
              <w:left w:val="single" w:sz="4" w:space="0" w:color="BFBFBF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DD4EA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6DD29A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51D43" w14:textId="77777777" w:rsidR="005B5DE4" w:rsidRPr="007A0B6A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597A" w14:textId="77777777" w:rsidR="005B5DE4" w:rsidRPr="005B5DE4" w:rsidRDefault="005B5DE4" w:rsidP="005B5DE4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</w:pPr>
            <w:r w:rsidRPr="007A0B6A">
              <w:rPr>
                <w:rFonts w:ascii="Arial Narrow" w:eastAsia="Times New Roman" w:hAnsi="Arial Narrow" w:cs="Calibri"/>
                <w:sz w:val="16"/>
                <w:szCs w:val="18"/>
                <w:lang w:eastAsia="ru-RU"/>
              </w:rPr>
              <w:t>500</w:t>
            </w:r>
          </w:p>
        </w:tc>
      </w:tr>
    </w:tbl>
    <w:p w14:paraId="014ADB59" w14:textId="0A50E36C" w:rsidR="005B5DE4" w:rsidRDefault="005B5DE4" w:rsidP="00C376AB">
      <w:pPr>
        <w:rPr>
          <w:rFonts w:ascii="Times New Roman" w:hAnsi="Times New Roman" w:cs="Times New Roman"/>
        </w:rPr>
      </w:pPr>
    </w:p>
    <w:p w14:paraId="5C316C97" w14:textId="34DE0983" w:rsidR="00C706D1" w:rsidRDefault="00C706D1" w:rsidP="00C376AB">
      <w:pPr>
        <w:rPr>
          <w:rFonts w:ascii="Times New Roman" w:hAnsi="Times New Roman" w:cs="Times New Roman"/>
        </w:rPr>
      </w:pPr>
    </w:p>
    <w:p w14:paraId="451FC620" w14:textId="5278409F" w:rsidR="00C706D1" w:rsidRDefault="00C706D1" w:rsidP="00C376AB">
      <w:pPr>
        <w:rPr>
          <w:rFonts w:ascii="Times New Roman" w:hAnsi="Times New Roman" w:cs="Times New Roman"/>
        </w:rPr>
      </w:pPr>
    </w:p>
    <w:p w14:paraId="6A540739" w14:textId="40D566A7" w:rsidR="00C706D1" w:rsidRDefault="00C706D1" w:rsidP="00C376AB">
      <w:pPr>
        <w:rPr>
          <w:rFonts w:ascii="Times New Roman" w:hAnsi="Times New Roman" w:cs="Times New Roman"/>
        </w:rPr>
      </w:pPr>
    </w:p>
    <w:p w14:paraId="55CFF10E" w14:textId="612D4638" w:rsidR="00C706D1" w:rsidRDefault="00C706D1" w:rsidP="00C376AB">
      <w:pPr>
        <w:rPr>
          <w:rFonts w:ascii="Times New Roman" w:hAnsi="Times New Roman" w:cs="Times New Roman"/>
        </w:rPr>
      </w:pPr>
    </w:p>
    <w:p w14:paraId="20EBBB19" w14:textId="533F579C" w:rsidR="00C706D1" w:rsidRDefault="00C706D1" w:rsidP="00C376AB">
      <w:pPr>
        <w:rPr>
          <w:rFonts w:ascii="Times New Roman" w:hAnsi="Times New Roman" w:cs="Times New Roman"/>
        </w:rPr>
      </w:pPr>
    </w:p>
    <w:p w14:paraId="4010EF36" w14:textId="5B278DEB" w:rsidR="00C706D1" w:rsidRDefault="00C706D1" w:rsidP="00C376AB">
      <w:pPr>
        <w:rPr>
          <w:rFonts w:ascii="Times New Roman" w:hAnsi="Times New Roman" w:cs="Times New Roman"/>
        </w:rPr>
      </w:pPr>
    </w:p>
    <w:p w14:paraId="177C56E0" w14:textId="0D679A81" w:rsidR="00C706D1" w:rsidRDefault="00C706D1" w:rsidP="00C376AB">
      <w:pPr>
        <w:rPr>
          <w:rFonts w:ascii="Times New Roman" w:hAnsi="Times New Roman" w:cs="Times New Roman"/>
        </w:rPr>
      </w:pPr>
    </w:p>
    <w:sectPr w:rsidR="00C706D1" w:rsidSect="005B5D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57FB78" w16cid:durableId="2613C05E"/>
  <w16cid:commentId w16cid:paraId="288CC58E" w16cid:durableId="2613C1E9"/>
  <w16cid:commentId w16cid:paraId="0393EC34" w16cid:durableId="2613BF7E"/>
  <w16cid:commentId w16cid:paraId="5DE955D6" w16cid:durableId="2613B6F7"/>
  <w16cid:commentId w16cid:paraId="5B8EE096" w16cid:durableId="2613B5FF"/>
  <w16cid:commentId w16cid:paraId="6FE35C62" w16cid:durableId="2613C216"/>
  <w16cid:commentId w16cid:paraId="3B3248A6" w16cid:durableId="2613BAAF"/>
  <w16cid:commentId w16cid:paraId="1319E6DE" w16cid:durableId="2613BAAE"/>
  <w16cid:commentId w16cid:paraId="74202D68" w16cid:durableId="2613B7BD"/>
  <w16cid:commentId w16cid:paraId="4C3C3229" w16cid:durableId="2613BAE7"/>
  <w16cid:commentId w16cid:paraId="03CA72FF" w16cid:durableId="2613BB16"/>
  <w16cid:commentId w16cid:paraId="76F254BA" w16cid:durableId="2613BFAE"/>
  <w16cid:commentId w16cid:paraId="4383DB56" w16cid:durableId="2613BFC8"/>
  <w16cid:commentId w16cid:paraId="732C791E" w16cid:durableId="2613C3D4"/>
  <w16cid:commentId w16cid:paraId="16D5CE7F" w16cid:durableId="2613C164"/>
  <w16cid:commentId w16cid:paraId="1EA33ADB" w16cid:durableId="2613C3F0"/>
  <w16cid:commentId w16cid:paraId="7110F152" w16cid:durableId="2613C3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6103" w14:textId="77777777" w:rsidR="00C520B3" w:rsidRDefault="00C520B3" w:rsidP="00A420E8">
      <w:pPr>
        <w:spacing w:after="0" w:line="240" w:lineRule="auto"/>
      </w:pPr>
      <w:r>
        <w:separator/>
      </w:r>
    </w:p>
  </w:endnote>
  <w:endnote w:type="continuationSeparator" w:id="0">
    <w:p w14:paraId="0A996347" w14:textId="77777777" w:rsidR="00C520B3" w:rsidRDefault="00C520B3" w:rsidP="00A4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6862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AE5A93" w14:textId="7EF7F2A4" w:rsidR="00C520B3" w:rsidRDefault="00C520B3" w:rsidP="00A420E8">
            <w:pPr>
              <w:pStyle w:val="af2"/>
              <w:jc w:val="center"/>
            </w:pPr>
            <w:r w:rsidRPr="00A420E8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C076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31</w: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420E8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C076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31</w:t>
            </w:r>
            <w:r w:rsidRPr="00A42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297F" w14:textId="77777777" w:rsidR="00C520B3" w:rsidRDefault="00C520B3" w:rsidP="00A420E8">
      <w:pPr>
        <w:spacing w:after="0" w:line="240" w:lineRule="auto"/>
      </w:pPr>
      <w:r>
        <w:separator/>
      </w:r>
    </w:p>
  </w:footnote>
  <w:footnote w:type="continuationSeparator" w:id="0">
    <w:p w14:paraId="5DAC4D33" w14:textId="77777777" w:rsidR="00C520B3" w:rsidRDefault="00C520B3" w:rsidP="00A42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179"/>
    <w:multiLevelType w:val="hybridMultilevel"/>
    <w:tmpl w:val="70CE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C04"/>
    <w:multiLevelType w:val="hybridMultilevel"/>
    <w:tmpl w:val="449EB656"/>
    <w:lvl w:ilvl="0" w:tplc="4CEEC1E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2986"/>
    <w:multiLevelType w:val="hybridMultilevel"/>
    <w:tmpl w:val="70803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4637"/>
    <w:multiLevelType w:val="hybridMultilevel"/>
    <w:tmpl w:val="DF404C32"/>
    <w:lvl w:ilvl="0" w:tplc="04190005">
      <w:start w:val="1"/>
      <w:numFmt w:val="bullet"/>
      <w:lvlText w:val=""/>
      <w:lvlJc w:val="left"/>
      <w:pPr>
        <w:ind w:left="1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5" w15:restartNumberingAfterBreak="0">
    <w:nsid w:val="10820B09"/>
    <w:multiLevelType w:val="hybridMultilevel"/>
    <w:tmpl w:val="B1A8EC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592"/>
    <w:multiLevelType w:val="hybridMultilevel"/>
    <w:tmpl w:val="CD3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7AFC"/>
    <w:multiLevelType w:val="hybridMultilevel"/>
    <w:tmpl w:val="E90E6F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08F9"/>
    <w:multiLevelType w:val="hybridMultilevel"/>
    <w:tmpl w:val="E4D41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7901"/>
    <w:multiLevelType w:val="hybridMultilevel"/>
    <w:tmpl w:val="DE948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0117"/>
    <w:multiLevelType w:val="hybridMultilevel"/>
    <w:tmpl w:val="0A6AD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06A9E"/>
    <w:multiLevelType w:val="hybridMultilevel"/>
    <w:tmpl w:val="4A6A1438"/>
    <w:lvl w:ilvl="0" w:tplc="9450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E34B9"/>
    <w:multiLevelType w:val="hybridMultilevel"/>
    <w:tmpl w:val="66D0A53C"/>
    <w:lvl w:ilvl="0" w:tplc="E4F8A18E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3" w15:restartNumberingAfterBreak="0">
    <w:nsid w:val="30FB39A5"/>
    <w:multiLevelType w:val="hybridMultilevel"/>
    <w:tmpl w:val="5D24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003C9"/>
    <w:multiLevelType w:val="hybridMultilevel"/>
    <w:tmpl w:val="E856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A0DBB"/>
    <w:multiLevelType w:val="hybridMultilevel"/>
    <w:tmpl w:val="DEFAC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536E"/>
    <w:multiLevelType w:val="hybridMultilevel"/>
    <w:tmpl w:val="B770D426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7" w15:restartNumberingAfterBreak="0">
    <w:nsid w:val="3CB94ED7"/>
    <w:multiLevelType w:val="hybridMultilevel"/>
    <w:tmpl w:val="B748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893"/>
    <w:multiLevelType w:val="hybridMultilevel"/>
    <w:tmpl w:val="5E1480B0"/>
    <w:lvl w:ilvl="0" w:tplc="FD705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7B10"/>
    <w:multiLevelType w:val="hybridMultilevel"/>
    <w:tmpl w:val="71EA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E2889"/>
    <w:multiLevelType w:val="hybridMultilevel"/>
    <w:tmpl w:val="939AF7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761C1"/>
    <w:multiLevelType w:val="hybridMultilevel"/>
    <w:tmpl w:val="CD0CDB7A"/>
    <w:lvl w:ilvl="0" w:tplc="04190005">
      <w:start w:val="1"/>
      <w:numFmt w:val="bullet"/>
      <w:lvlText w:val=""/>
      <w:lvlJc w:val="left"/>
      <w:pPr>
        <w:ind w:left="698" w:hanging="37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 w15:restartNumberingAfterBreak="0">
    <w:nsid w:val="52734F77"/>
    <w:multiLevelType w:val="hybridMultilevel"/>
    <w:tmpl w:val="4EF8F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83316">
      <w:start w:val="9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5577A"/>
    <w:multiLevelType w:val="hybridMultilevel"/>
    <w:tmpl w:val="6580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73511"/>
    <w:multiLevelType w:val="hybridMultilevel"/>
    <w:tmpl w:val="1232692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5A5E0A73"/>
    <w:multiLevelType w:val="hybridMultilevel"/>
    <w:tmpl w:val="1C32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A3306"/>
    <w:multiLevelType w:val="hybridMultilevel"/>
    <w:tmpl w:val="F17815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3B0D"/>
    <w:multiLevelType w:val="hybridMultilevel"/>
    <w:tmpl w:val="4862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812B8"/>
    <w:multiLevelType w:val="hybridMultilevel"/>
    <w:tmpl w:val="5E94B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571"/>
    <w:multiLevelType w:val="hybridMultilevel"/>
    <w:tmpl w:val="4E00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62919"/>
    <w:multiLevelType w:val="hybridMultilevel"/>
    <w:tmpl w:val="C8B0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4477D"/>
    <w:multiLevelType w:val="hybridMultilevel"/>
    <w:tmpl w:val="A378BE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47E07"/>
    <w:multiLevelType w:val="hybridMultilevel"/>
    <w:tmpl w:val="396E9C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90D56"/>
    <w:multiLevelType w:val="hybridMultilevel"/>
    <w:tmpl w:val="8ECC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A5713"/>
    <w:multiLevelType w:val="hybridMultilevel"/>
    <w:tmpl w:val="870082BC"/>
    <w:lvl w:ilvl="0" w:tplc="E6BAF95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12"/>
  </w:num>
  <w:num w:numId="5">
    <w:abstractNumId w:val="21"/>
  </w:num>
  <w:num w:numId="6">
    <w:abstractNumId w:val="11"/>
  </w:num>
  <w:num w:numId="7">
    <w:abstractNumId w:val="5"/>
  </w:num>
  <w:num w:numId="8">
    <w:abstractNumId w:val="26"/>
  </w:num>
  <w:num w:numId="9">
    <w:abstractNumId w:val="19"/>
  </w:num>
  <w:num w:numId="10">
    <w:abstractNumId w:val="7"/>
  </w:num>
  <w:num w:numId="11">
    <w:abstractNumId w:val="15"/>
  </w:num>
  <w:num w:numId="12">
    <w:abstractNumId w:val="31"/>
  </w:num>
  <w:num w:numId="13">
    <w:abstractNumId w:val="32"/>
  </w:num>
  <w:num w:numId="14">
    <w:abstractNumId w:val="10"/>
  </w:num>
  <w:num w:numId="15">
    <w:abstractNumId w:val="20"/>
  </w:num>
  <w:num w:numId="16">
    <w:abstractNumId w:val="4"/>
  </w:num>
  <w:num w:numId="17">
    <w:abstractNumId w:val="9"/>
  </w:num>
  <w:num w:numId="18">
    <w:abstractNumId w:val="18"/>
  </w:num>
  <w:num w:numId="19">
    <w:abstractNumId w:val="22"/>
  </w:num>
  <w:num w:numId="20">
    <w:abstractNumId w:val="25"/>
  </w:num>
  <w:num w:numId="21">
    <w:abstractNumId w:val="13"/>
  </w:num>
  <w:num w:numId="22">
    <w:abstractNumId w:val="33"/>
  </w:num>
  <w:num w:numId="23">
    <w:abstractNumId w:val="16"/>
  </w:num>
  <w:num w:numId="24">
    <w:abstractNumId w:val="23"/>
  </w:num>
  <w:num w:numId="25">
    <w:abstractNumId w:val="30"/>
  </w:num>
  <w:num w:numId="26">
    <w:abstractNumId w:val="1"/>
  </w:num>
  <w:num w:numId="27">
    <w:abstractNumId w:val="17"/>
  </w:num>
  <w:num w:numId="28">
    <w:abstractNumId w:val="3"/>
  </w:num>
  <w:num w:numId="29">
    <w:abstractNumId w:val="14"/>
  </w:num>
  <w:num w:numId="30">
    <w:abstractNumId w:val="27"/>
  </w:num>
  <w:num w:numId="31">
    <w:abstractNumId w:val="29"/>
  </w:num>
  <w:num w:numId="32">
    <w:abstractNumId w:val="24"/>
  </w:num>
  <w:num w:numId="33">
    <w:abstractNumId w:val="34"/>
  </w:num>
  <w:num w:numId="34">
    <w:abstractNumId w:val="2"/>
  </w:num>
  <w:num w:numId="3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6FCA"/>
    <w:rsid w:val="00010084"/>
    <w:rsid w:val="00011354"/>
    <w:rsid w:val="00011F6E"/>
    <w:rsid w:val="00013ACC"/>
    <w:rsid w:val="00020A76"/>
    <w:rsid w:val="00020FB8"/>
    <w:rsid w:val="00021DBC"/>
    <w:rsid w:val="00024881"/>
    <w:rsid w:val="00024B0F"/>
    <w:rsid w:val="000256D4"/>
    <w:rsid w:val="00027C04"/>
    <w:rsid w:val="000309CE"/>
    <w:rsid w:val="000311C6"/>
    <w:rsid w:val="00036C65"/>
    <w:rsid w:val="00040D3A"/>
    <w:rsid w:val="00044206"/>
    <w:rsid w:val="00046DBD"/>
    <w:rsid w:val="00050EFA"/>
    <w:rsid w:val="0005172A"/>
    <w:rsid w:val="00052DE9"/>
    <w:rsid w:val="00054296"/>
    <w:rsid w:val="00054D76"/>
    <w:rsid w:val="000558D0"/>
    <w:rsid w:val="00057FCA"/>
    <w:rsid w:val="00066253"/>
    <w:rsid w:val="00066679"/>
    <w:rsid w:val="00075B3E"/>
    <w:rsid w:val="00076B5B"/>
    <w:rsid w:val="00082A07"/>
    <w:rsid w:val="00084FD7"/>
    <w:rsid w:val="000860F3"/>
    <w:rsid w:val="000901D6"/>
    <w:rsid w:val="000907AC"/>
    <w:rsid w:val="00090C2C"/>
    <w:rsid w:val="00092474"/>
    <w:rsid w:val="00093198"/>
    <w:rsid w:val="000941A6"/>
    <w:rsid w:val="00094B8B"/>
    <w:rsid w:val="00095028"/>
    <w:rsid w:val="000A0895"/>
    <w:rsid w:val="000A61A2"/>
    <w:rsid w:val="000A76F1"/>
    <w:rsid w:val="000A7ACB"/>
    <w:rsid w:val="000A7CB0"/>
    <w:rsid w:val="000B127D"/>
    <w:rsid w:val="000B1F30"/>
    <w:rsid w:val="000B395D"/>
    <w:rsid w:val="000B5236"/>
    <w:rsid w:val="000B55C7"/>
    <w:rsid w:val="000B71A9"/>
    <w:rsid w:val="000B721D"/>
    <w:rsid w:val="000C3671"/>
    <w:rsid w:val="000C55F7"/>
    <w:rsid w:val="000D034F"/>
    <w:rsid w:val="000D2645"/>
    <w:rsid w:val="000D2DC6"/>
    <w:rsid w:val="000E1944"/>
    <w:rsid w:val="000E2C66"/>
    <w:rsid w:val="000E3566"/>
    <w:rsid w:val="000E683C"/>
    <w:rsid w:val="000F329F"/>
    <w:rsid w:val="000F6080"/>
    <w:rsid w:val="000F66FA"/>
    <w:rsid w:val="000F7929"/>
    <w:rsid w:val="00100542"/>
    <w:rsid w:val="00101072"/>
    <w:rsid w:val="00103CA4"/>
    <w:rsid w:val="00104208"/>
    <w:rsid w:val="00104ABB"/>
    <w:rsid w:val="001072F2"/>
    <w:rsid w:val="001073C5"/>
    <w:rsid w:val="0010743E"/>
    <w:rsid w:val="001116C9"/>
    <w:rsid w:val="00112336"/>
    <w:rsid w:val="00114A9F"/>
    <w:rsid w:val="00116953"/>
    <w:rsid w:val="00121974"/>
    <w:rsid w:val="001232C5"/>
    <w:rsid w:val="00123654"/>
    <w:rsid w:val="00123EFB"/>
    <w:rsid w:val="001244E1"/>
    <w:rsid w:val="00124C98"/>
    <w:rsid w:val="001253B5"/>
    <w:rsid w:val="00127C0E"/>
    <w:rsid w:val="00130CF3"/>
    <w:rsid w:val="00131881"/>
    <w:rsid w:val="00133C3D"/>
    <w:rsid w:val="00134E8D"/>
    <w:rsid w:val="001377A7"/>
    <w:rsid w:val="00140F71"/>
    <w:rsid w:val="00141908"/>
    <w:rsid w:val="00143279"/>
    <w:rsid w:val="00144762"/>
    <w:rsid w:val="00145542"/>
    <w:rsid w:val="001476A1"/>
    <w:rsid w:val="00147DD3"/>
    <w:rsid w:val="00151340"/>
    <w:rsid w:val="0015188E"/>
    <w:rsid w:val="00153CB8"/>
    <w:rsid w:val="00155006"/>
    <w:rsid w:val="00157C55"/>
    <w:rsid w:val="001623DB"/>
    <w:rsid w:val="00163512"/>
    <w:rsid w:val="00163994"/>
    <w:rsid w:val="00167F38"/>
    <w:rsid w:val="00170161"/>
    <w:rsid w:val="001708D7"/>
    <w:rsid w:val="00171C93"/>
    <w:rsid w:val="00173512"/>
    <w:rsid w:val="001776FD"/>
    <w:rsid w:val="001826B7"/>
    <w:rsid w:val="00186829"/>
    <w:rsid w:val="0019341A"/>
    <w:rsid w:val="0019344D"/>
    <w:rsid w:val="00196395"/>
    <w:rsid w:val="001965A4"/>
    <w:rsid w:val="001A14A3"/>
    <w:rsid w:val="001A5FB4"/>
    <w:rsid w:val="001B04E1"/>
    <w:rsid w:val="001B20B6"/>
    <w:rsid w:val="001B4C6D"/>
    <w:rsid w:val="001C0F27"/>
    <w:rsid w:val="001C234B"/>
    <w:rsid w:val="001C31ED"/>
    <w:rsid w:val="001C4804"/>
    <w:rsid w:val="001C5C9E"/>
    <w:rsid w:val="001D0616"/>
    <w:rsid w:val="001D100A"/>
    <w:rsid w:val="001D336D"/>
    <w:rsid w:val="001D42AD"/>
    <w:rsid w:val="001E052D"/>
    <w:rsid w:val="001F025A"/>
    <w:rsid w:val="001F2A72"/>
    <w:rsid w:val="001F4708"/>
    <w:rsid w:val="001F523E"/>
    <w:rsid w:val="001F59A3"/>
    <w:rsid w:val="001F607C"/>
    <w:rsid w:val="001F6B4D"/>
    <w:rsid w:val="00201777"/>
    <w:rsid w:val="0020326F"/>
    <w:rsid w:val="00203F7F"/>
    <w:rsid w:val="00210177"/>
    <w:rsid w:val="0021152E"/>
    <w:rsid w:val="00212A6E"/>
    <w:rsid w:val="00212FB7"/>
    <w:rsid w:val="002167BB"/>
    <w:rsid w:val="00216D41"/>
    <w:rsid w:val="00220DFB"/>
    <w:rsid w:val="0022349A"/>
    <w:rsid w:val="00224956"/>
    <w:rsid w:val="0022615A"/>
    <w:rsid w:val="00226C04"/>
    <w:rsid w:val="00231B55"/>
    <w:rsid w:val="00231BAD"/>
    <w:rsid w:val="00231ED4"/>
    <w:rsid w:val="002351C0"/>
    <w:rsid w:val="00235204"/>
    <w:rsid w:val="00235531"/>
    <w:rsid w:val="0025009E"/>
    <w:rsid w:val="00250F9E"/>
    <w:rsid w:val="00252B56"/>
    <w:rsid w:val="002532B4"/>
    <w:rsid w:val="0025766F"/>
    <w:rsid w:val="002600D7"/>
    <w:rsid w:val="002607A7"/>
    <w:rsid w:val="0026217C"/>
    <w:rsid w:val="00275C4B"/>
    <w:rsid w:val="002800EE"/>
    <w:rsid w:val="0028394F"/>
    <w:rsid w:val="002859B7"/>
    <w:rsid w:val="002865F6"/>
    <w:rsid w:val="00286D80"/>
    <w:rsid w:val="0029061E"/>
    <w:rsid w:val="002930D1"/>
    <w:rsid w:val="00294BE6"/>
    <w:rsid w:val="002A364A"/>
    <w:rsid w:val="002A3B2B"/>
    <w:rsid w:val="002A69C6"/>
    <w:rsid w:val="002B140F"/>
    <w:rsid w:val="002B561A"/>
    <w:rsid w:val="002B5B31"/>
    <w:rsid w:val="002C244B"/>
    <w:rsid w:val="002D0BAA"/>
    <w:rsid w:val="002D2161"/>
    <w:rsid w:val="002D62BD"/>
    <w:rsid w:val="002D796F"/>
    <w:rsid w:val="002E0264"/>
    <w:rsid w:val="002E368E"/>
    <w:rsid w:val="002E52BA"/>
    <w:rsid w:val="002E55BE"/>
    <w:rsid w:val="002F1F02"/>
    <w:rsid w:val="002F321D"/>
    <w:rsid w:val="002F3C2C"/>
    <w:rsid w:val="002F4200"/>
    <w:rsid w:val="002F47CF"/>
    <w:rsid w:val="00301552"/>
    <w:rsid w:val="00303326"/>
    <w:rsid w:val="00303420"/>
    <w:rsid w:val="00304221"/>
    <w:rsid w:val="00310444"/>
    <w:rsid w:val="003114C3"/>
    <w:rsid w:val="003125F6"/>
    <w:rsid w:val="0031425E"/>
    <w:rsid w:val="003154CA"/>
    <w:rsid w:val="00315F3F"/>
    <w:rsid w:val="003209BF"/>
    <w:rsid w:val="003321A9"/>
    <w:rsid w:val="00332B87"/>
    <w:rsid w:val="00333523"/>
    <w:rsid w:val="00334055"/>
    <w:rsid w:val="003361DA"/>
    <w:rsid w:val="0034034A"/>
    <w:rsid w:val="003419CB"/>
    <w:rsid w:val="003451C9"/>
    <w:rsid w:val="00353577"/>
    <w:rsid w:val="00354391"/>
    <w:rsid w:val="00354D89"/>
    <w:rsid w:val="0035566F"/>
    <w:rsid w:val="00357E73"/>
    <w:rsid w:val="003608AC"/>
    <w:rsid w:val="003619CC"/>
    <w:rsid w:val="0036205C"/>
    <w:rsid w:val="00365427"/>
    <w:rsid w:val="003710C2"/>
    <w:rsid w:val="00374DB1"/>
    <w:rsid w:val="00380300"/>
    <w:rsid w:val="00380A50"/>
    <w:rsid w:val="00387136"/>
    <w:rsid w:val="003954B6"/>
    <w:rsid w:val="003A4C0F"/>
    <w:rsid w:val="003A62FB"/>
    <w:rsid w:val="003A67EA"/>
    <w:rsid w:val="003B09E1"/>
    <w:rsid w:val="003B41A6"/>
    <w:rsid w:val="003B4C6F"/>
    <w:rsid w:val="003B53AB"/>
    <w:rsid w:val="003B7188"/>
    <w:rsid w:val="003C19AA"/>
    <w:rsid w:val="003C1E22"/>
    <w:rsid w:val="003C28F2"/>
    <w:rsid w:val="003C3AF0"/>
    <w:rsid w:val="003C66C1"/>
    <w:rsid w:val="003C6A23"/>
    <w:rsid w:val="003D119D"/>
    <w:rsid w:val="003D3A12"/>
    <w:rsid w:val="003D7D0F"/>
    <w:rsid w:val="003E0E88"/>
    <w:rsid w:val="003E0F66"/>
    <w:rsid w:val="003E22DC"/>
    <w:rsid w:val="003E3FB3"/>
    <w:rsid w:val="003E4E91"/>
    <w:rsid w:val="003E510C"/>
    <w:rsid w:val="003F2803"/>
    <w:rsid w:val="003F45A9"/>
    <w:rsid w:val="003F4C73"/>
    <w:rsid w:val="00401236"/>
    <w:rsid w:val="00405135"/>
    <w:rsid w:val="004070CE"/>
    <w:rsid w:val="004075DA"/>
    <w:rsid w:val="00412822"/>
    <w:rsid w:val="00415ABF"/>
    <w:rsid w:val="00422A46"/>
    <w:rsid w:val="00423B02"/>
    <w:rsid w:val="00424AC9"/>
    <w:rsid w:val="00426773"/>
    <w:rsid w:val="004309A1"/>
    <w:rsid w:val="00430B0A"/>
    <w:rsid w:val="0043536A"/>
    <w:rsid w:val="0043687A"/>
    <w:rsid w:val="0043752A"/>
    <w:rsid w:val="004459BD"/>
    <w:rsid w:val="00445B85"/>
    <w:rsid w:val="00450BD1"/>
    <w:rsid w:val="0045534B"/>
    <w:rsid w:val="00463AD7"/>
    <w:rsid w:val="00470607"/>
    <w:rsid w:val="004707E5"/>
    <w:rsid w:val="00472354"/>
    <w:rsid w:val="004726AB"/>
    <w:rsid w:val="00474DA7"/>
    <w:rsid w:val="00480873"/>
    <w:rsid w:val="00482278"/>
    <w:rsid w:val="00482612"/>
    <w:rsid w:val="004871C5"/>
    <w:rsid w:val="00491DF7"/>
    <w:rsid w:val="00495193"/>
    <w:rsid w:val="004A3A83"/>
    <w:rsid w:val="004A7132"/>
    <w:rsid w:val="004A7A71"/>
    <w:rsid w:val="004B059A"/>
    <w:rsid w:val="004B17DD"/>
    <w:rsid w:val="004B2A9D"/>
    <w:rsid w:val="004C076D"/>
    <w:rsid w:val="004C0B3B"/>
    <w:rsid w:val="004C153B"/>
    <w:rsid w:val="004C226D"/>
    <w:rsid w:val="004C3525"/>
    <w:rsid w:val="004C4A01"/>
    <w:rsid w:val="004C635E"/>
    <w:rsid w:val="004C733B"/>
    <w:rsid w:val="004D1B14"/>
    <w:rsid w:val="004D4143"/>
    <w:rsid w:val="004D5E21"/>
    <w:rsid w:val="004D6D0D"/>
    <w:rsid w:val="004E0F0D"/>
    <w:rsid w:val="004E53AD"/>
    <w:rsid w:val="004F1BF5"/>
    <w:rsid w:val="004F72F6"/>
    <w:rsid w:val="0050129D"/>
    <w:rsid w:val="00504EE0"/>
    <w:rsid w:val="0050678D"/>
    <w:rsid w:val="00507F36"/>
    <w:rsid w:val="00512663"/>
    <w:rsid w:val="005172AD"/>
    <w:rsid w:val="00517A05"/>
    <w:rsid w:val="0052370A"/>
    <w:rsid w:val="00523748"/>
    <w:rsid w:val="00523758"/>
    <w:rsid w:val="00525396"/>
    <w:rsid w:val="005271AD"/>
    <w:rsid w:val="00533B69"/>
    <w:rsid w:val="005353E4"/>
    <w:rsid w:val="00536A1A"/>
    <w:rsid w:val="005413EF"/>
    <w:rsid w:val="005510A8"/>
    <w:rsid w:val="00554753"/>
    <w:rsid w:val="00554777"/>
    <w:rsid w:val="00557F25"/>
    <w:rsid w:val="005629CD"/>
    <w:rsid w:val="0056353D"/>
    <w:rsid w:val="0057348E"/>
    <w:rsid w:val="0057488A"/>
    <w:rsid w:val="0057659D"/>
    <w:rsid w:val="005776CF"/>
    <w:rsid w:val="00580B50"/>
    <w:rsid w:val="00582871"/>
    <w:rsid w:val="00583F60"/>
    <w:rsid w:val="00583F62"/>
    <w:rsid w:val="005850D0"/>
    <w:rsid w:val="00585EEC"/>
    <w:rsid w:val="005876BD"/>
    <w:rsid w:val="00590BF0"/>
    <w:rsid w:val="00591C2F"/>
    <w:rsid w:val="00591FFB"/>
    <w:rsid w:val="0059685A"/>
    <w:rsid w:val="005A04AF"/>
    <w:rsid w:val="005A0911"/>
    <w:rsid w:val="005A292C"/>
    <w:rsid w:val="005A5649"/>
    <w:rsid w:val="005A68DE"/>
    <w:rsid w:val="005A7261"/>
    <w:rsid w:val="005B0141"/>
    <w:rsid w:val="005B044B"/>
    <w:rsid w:val="005B2B60"/>
    <w:rsid w:val="005B473D"/>
    <w:rsid w:val="005B4A7D"/>
    <w:rsid w:val="005B5DE4"/>
    <w:rsid w:val="005B6587"/>
    <w:rsid w:val="005B7845"/>
    <w:rsid w:val="005B7F69"/>
    <w:rsid w:val="005C00F3"/>
    <w:rsid w:val="005C2362"/>
    <w:rsid w:val="005C5F38"/>
    <w:rsid w:val="005D2933"/>
    <w:rsid w:val="005D3511"/>
    <w:rsid w:val="005D6862"/>
    <w:rsid w:val="005E1901"/>
    <w:rsid w:val="005E51DC"/>
    <w:rsid w:val="005F00BE"/>
    <w:rsid w:val="005F0E66"/>
    <w:rsid w:val="005F3398"/>
    <w:rsid w:val="005F3939"/>
    <w:rsid w:val="005F6147"/>
    <w:rsid w:val="005F78CC"/>
    <w:rsid w:val="005F7A97"/>
    <w:rsid w:val="00602DE8"/>
    <w:rsid w:val="00604A93"/>
    <w:rsid w:val="00605CCD"/>
    <w:rsid w:val="006110E7"/>
    <w:rsid w:val="006128F7"/>
    <w:rsid w:val="006170A1"/>
    <w:rsid w:val="00617175"/>
    <w:rsid w:val="00621F19"/>
    <w:rsid w:val="00622154"/>
    <w:rsid w:val="00625192"/>
    <w:rsid w:val="006266C7"/>
    <w:rsid w:val="00632D4C"/>
    <w:rsid w:val="00636109"/>
    <w:rsid w:val="00643C25"/>
    <w:rsid w:val="00644483"/>
    <w:rsid w:val="00647628"/>
    <w:rsid w:val="00652941"/>
    <w:rsid w:val="00653FF9"/>
    <w:rsid w:val="00654A33"/>
    <w:rsid w:val="006654FE"/>
    <w:rsid w:val="0067122C"/>
    <w:rsid w:val="0067317C"/>
    <w:rsid w:val="00673D74"/>
    <w:rsid w:val="00674B09"/>
    <w:rsid w:val="00674BDE"/>
    <w:rsid w:val="00675BDE"/>
    <w:rsid w:val="006764A0"/>
    <w:rsid w:val="006805BB"/>
    <w:rsid w:val="00682FD3"/>
    <w:rsid w:val="0068409B"/>
    <w:rsid w:val="006848E7"/>
    <w:rsid w:val="00684CE0"/>
    <w:rsid w:val="006850BE"/>
    <w:rsid w:val="0069640C"/>
    <w:rsid w:val="006A0E98"/>
    <w:rsid w:val="006A43D4"/>
    <w:rsid w:val="006A7499"/>
    <w:rsid w:val="006B1AA2"/>
    <w:rsid w:val="006B28A1"/>
    <w:rsid w:val="006B7D80"/>
    <w:rsid w:val="006C2F76"/>
    <w:rsid w:val="006C362C"/>
    <w:rsid w:val="006C71FC"/>
    <w:rsid w:val="006D0EA6"/>
    <w:rsid w:val="006D48ED"/>
    <w:rsid w:val="006D4B17"/>
    <w:rsid w:val="006D59BF"/>
    <w:rsid w:val="006D6F63"/>
    <w:rsid w:val="006D7ADF"/>
    <w:rsid w:val="006E0A29"/>
    <w:rsid w:val="006E0BD0"/>
    <w:rsid w:val="006E0E35"/>
    <w:rsid w:val="006F1EFB"/>
    <w:rsid w:val="006F20B3"/>
    <w:rsid w:val="006F5355"/>
    <w:rsid w:val="006F6567"/>
    <w:rsid w:val="0070370C"/>
    <w:rsid w:val="00703AAA"/>
    <w:rsid w:val="0070684E"/>
    <w:rsid w:val="00706EE9"/>
    <w:rsid w:val="00707A0E"/>
    <w:rsid w:val="00715D0C"/>
    <w:rsid w:val="00716583"/>
    <w:rsid w:val="007200FA"/>
    <w:rsid w:val="00720AD4"/>
    <w:rsid w:val="0073786C"/>
    <w:rsid w:val="0074314E"/>
    <w:rsid w:val="007443DF"/>
    <w:rsid w:val="00744EBB"/>
    <w:rsid w:val="007475A5"/>
    <w:rsid w:val="00751647"/>
    <w:rsid w:val="007552EE"/>
    <w:rsid w:val="00757B41"/>
    <w:rsid w:val="00757B5B"/>
    <w:rsid w:val="007615E8"/>
    <w:rsid w:val="007700E7"/>
    <w:rsid w:val="0077653A"/>
    <w:rsid w:val="00784A7C"/>
    <w:rsid w:val="00784EE6"/>
    <w:rsid w:val="00787EE9"/>
    <w:rsid w:val="00791C6F"/>
    <w:rsid w:val="00794562"/>
    <w:rsid w:val="00794E60"/>
    <w:rsid w:val="007963D0"/>
    <w:rsid w:val="007A0B6A"/>
    <w:rsid w:val="007B015A"/>
    <w:rsid w:val="007B19F4"/>
    <w:rsid w:val="007B7018"/>
    <w:rsid w:val="007C1773"/>
    <w:rsid w:val="007C4C38"/>
    <w:rsid w:val="007C4F95"/>
    <w:rsid w:val="007C5FC1"/>
    <w:rsid w:val="007C62FE"/>
    <w:rsid w:val="007C64FB"/>
    <w:rsid w:val="007D03C0"/>
    <w:rsid w:val="007E1720"/>
    <w:rsid w:val="007E261F"/>
    <w:rsid w:val="007E407A"/>
    <w:rsid w:val="007E51AB"/>
    <w:rsid w:val="007F22C8"/>
    <w:rsid w:val="007F3F2D"/>
    <w:rsid w:val="007F5078"/>
    <w:rsid w:val="007F6F53"/>
    <w:rsid w:val="007F724C"/>
    <w:rsid w:val="0080069F"/>
    <w:rsid w:val="0080104F"/>
    <w:rsid w:val="008039A8"/>
    <w:rsid w:val="00805502"/>
    <w:rsid w:val="00807B39"/>
    <w:rsid w:val="0081122A"/>
    <w:rsid w:val="0081168B"/>
    <w:rsid w:val="0081373E"/>
    <w:rsid w:val="00813CE3"/>
    <w:rsid w:val="00813FF6"/>
    <w:rsid w:val="00814414"/>
    <w:rsid w:val="00815CFF"/>
    <w:rsid w:val="00821700"/>
    <w:rsid w:val="00821996"/>
    <w:rsid w:val="00821C94"/>
    <w:rsid w:val="00824B2C"/>
    <w:rsid w:val="008256F8"/>
    <w:rsid w:val="008317AD"/>
    <w:rsid w:val="008332DC"/>
    <w:rsid w:val="00833CA9"/>
    <w:rsid w:val="00834106"/>
    <w:rsid w:val="0084144F"/>
    <w:rsid w:val="008421CD"/>
    <w:rsid w:val="0084330D"/>
    <w:rsid w:val="00845E59"/>
    <w:rsid w:val="00847A94"/>
    <w:rsid w:val="00847AAF"/>
    <w:rsid w:val="00852588"/>
    <w:rsid w:val="00852D66"/>
    <w:rsid w:val="0085624E"/>
    <w:rsid w:val="00857F47"/>
    <w:rsid w:val="0086008B"/>
    <w:rsid w:val="00861618"/>
    <w:rsid w:val="00862D23"/>
    <w:rsid w:val="008640A6"/>
    <w:rsid w:val="00864435"/>
    <w:rsid w:val="00873819"/>
    <w:rsid w:val="00873CE2"/>
    <w:rsid w:val="008749D5"/>
    <w:rsid w:val="00877602"/>
    <w:rsid w:val="008850FF"/>
    <w:rsid w:val="00885A90"/>
    <w:rsid w:val="00885BDE"/>
    <w:rsid w:val="00890C8B"/>
    <w:rsid w:val="00891116"/>
    <w:rsid w:val="00893AA8"/>
    <w:rsid w:val="00895E3A"/>
    <w:rsid w:val="00897407"/>
    <w:rsid w:val="008A06D2"/>
    <w:rsid w:val="008A7C66"/>
    <w:rsid w:val="008B1D7D"/>
    <w:rsid w:val="008B4864"/>
    <w:rsid w:val="008B5AF5"/>
    <w:rsid w:val="008C7D30"/>
    <w:rsid w:val="008D290C"/>
    <w:rsid w:val="008D2A8E"/>
    <w:rsid w:val="008D4797"/>
    <w:rsid w:val="008E4C30"/>
    <w:rsid w:val="008F2FF9"/>
    <w:rsid w:val="008F6523"/>
    <w:rsid w:val="008F69B3"/>
    <w:rsid w:val="009001B6"/>
    <w:rsid w:val="00900574"/>
    <w:rsid w:val="009042CD"/>
    <w:rsid w:val="00904EEA"/>
    <w:rsid w:val="00907BB2"/>
    <w:rsid w:val="00911A60"/>
    <w:rsid w:val="0091247D"/>
    <w:rsid w:val="009155EA"/>
    <w:rsid w:val="00916BE2"/>
    <w:rsid w:val="009234DA"/>
    <w:rsid w:val="0092351C"/>
    <w:rsid w:val="0092771D"/>
    <w:rsid w:val="00930B27"/>
    <w:rsid w:val="00931574"/>
    <w:rsid w:val="0093411E"/>
    <w:rsid w:val="00934C34"/>
    <w:rsid w:val="009353B4"/>
    <w:rsid w:val="009368F7"/>
    <w:rsid w:val="00940A3E"/>
    <w:rsid w:val="00943E1F"/>
    <w:rsid w:val="00947AF5"/>
    <w:rsid w:val="00951430"/>
    <w:rsid w:val="00951BF7"/>
    <w:rsid w:val="00953592"/>
    <w:rsid w:val="00953995"/>
    <w:rsid w:val="009539E2"/>
    <w:rsid w:val="00954A4C"/>
    <w:rsid w:val="009576DE"/>
    <w:rsid w:val="009652FE"/>
    <w:rsid w:val="00970D45"/>
    <w:rsid w:val="009764E8"/>
    <w:rsid w:val="00976F79"/>
    <w:rsid w:val="0098214F"/>
    <w:rsid w:val="009823DB"/>
    <w:rsid w:val="00987C95"/>
    <w:rsid w:val="00991B8C"/>
    <w:rsid w:val="00991F9D"/>
    <w:rsid w:val="00992074"/>
    <w:rsid w:val="009943FC"/>
    <w:rsid w:val="009944C4"/>
    <w:rsid w:val="009A284C"/>
    <w:rsid w:val="009A7A10"/>
    <w:rsid w:val="009B69CD"/>
    <w:rsid w:val="009B7004"/>
    <w:rsid w:val="009C0CC3"/>
    <w:rsid w:val="009C1841"/>
    <w:rsid w:val="009C50F0"/>
    <w:rsid w:val="009D05E0"/>
    <w:rsid w:val="009E7A06"/>
    <w:rsid w:val="009F384F"/>
    <w:rsid w:val="009F5227"/>
    <w:rsid w:val="009F721D"/>
    <w:rsid w:val="009F7390"/>
    <w:rsid w:val="00A00582"/>
    <w:rsid w:val="00A02831"/>
    <w:rsid w:val="00A0497D"/>
    <w:rsid w:val="00A111AB"/>
    <w:rsid w:val="00A133C7"/>
    <w:rsid w:val="00A21088"/>
    <w:rsid w:val="00A24064"/>
    <w:rsid w:val="00A266DA"/>
    <w:rsid w:val="00A27274"/>
    <w:rsid w:val="00A30E1E"/>
    <w:rsid w:val="00A323D5"/>
    <w:rsid w:val="00A34273"/>
    <w:rsid w:val="00A40DB0"/>
    <w:rsid w:val="00A41B48"/>
    <w:rsid w:val="00A420E8"/>
    <w:rsid w:val="00A423BB"/>
    <w:rsid w:val="00A45C12"/>
    <w:rsid w:val="00A46E71"/>
    <w:rsid w:val="00A47C63"/>
    <w:rsid w:val="00A50690"/>
    <w:rsid w:val="00A50871"/>
    <w:rsid w:val="00A508CF"/>
    <w:rsid w:val="00A50BF1"/>
    <w:rsid w:val="00A51490"/>
    <w:rsid w:val="00A51FDA"/>
    <w:rsid w:val="00A57BF5"/>
    <w:rsid w:val="00A60D70"/>
    <w:rsid w:val="00A6114D"/>
    <w:rsid w:val="00A615D5"/>
    <w:rsid w:val="00A61767"/>
    <w:rsid w:val="00A712B8"/>
    <w:rsid w:val="00A77E99"/>
    <w:rsid w:val="00A8037E"/>
    <w:rsid w:val="00A82C33"/>
    <w:rsid w:val="00A90723"/>
    <w:rsid w:val="00A93F89"/>
    <w:rsid w:val="00A95965"/>
    <w:rsid w:val="00AA08F7"/>
    <w:rsid w:val="00AA1444"/>
    <w:rsid w:val="00AA70E3"/>
    <w:rsid w:val="00AB17CE"/>
    <w:rsid w:val="00AC147E"/>
    <w:rsid w:val="00AC14CE"/>
    <w:rsid w:val="00AC2890"/>
    <w:rsid w:val="00AC2FFE"/>
    <w:rsid w:val="00AC36D3"/>
    <w:rsid w:val="00AC3C00"/>
    <w:rsid w:val="00AC4406"/>
    <w:rsid w:val="00AC4569"/>
    <w:rsid w:val="00AC68F4"/>
    <w:rsid w:val="00AD030F"/>
    <w:rsid w:val="00AE0FD1"/>
    <w:rsid w:val="00AE5952"/>
    <w:rsid w:val="00AF24A0"/>
    <w:rsid w:val="00AF7C82"/>
    <w:rsid w:val="00B06539"/>
    <w:rsid w:val="00B067AF"/>
    <w:rsid w:val="00B116B8"/>
    <w:rsid w:val="00B15A7F"/>
    <w:rsid w:val="00B15B73"/>
    <w:rsid w:val="00B209C1"/>
    <w:rsid w:val="00B2138C"/>
    <w:rsid w:val="00B21E53"/>
    <w:rsid w:val="00B2331D"/>
    <w:rsid w:val="00B25E63"/>
    <w:rsid w:val="00B30D88"/>
    <w:rsid w:val="00B32090"/>
    <w:rsid w:val="00B350BF"/>
    <w:rsid w:val="00B35D3C"/>
    <w:rsid w:val="00B36006"/>
    <w:rsid w:val="00B36016"/>
    <w:rsid w:val="00B36800"/>
    <w:rsid w:val="00B37148"/>
    <w:rsid w:val="00B44004"/>
    <w:rsid w:val="00B4698B"/>
    <w:rsid w:val="00B47AC8"/>
    <w:rsid w:val="00B520E3"/>
    <w:rsid w:val="00B53E8F"/>
    <w:rsid w:val="00B560FF"/>
    <w:rsid w:val="00B578DA"/>
    <w:rsid w:val="00B600BC"/>
    <w:rsid w:val="00B66963"/>
    <w:rsid w:val="00B70450"/>
    <w:rsid w:val="00B70FAA"/>
    <w:rsid w:val="00B72994"/>
    <w:rsid w:val="00B73994"/>
    <w:rsid w:val="00B74740"/>
    <w:rsid w:val="00B773CA"/>
    <w:rsid w:val="00B85270"/>
    <w:rsid w:val="00B90C13"/>
    <w:rsid w:val="00B91111"/>
    <w:rsid w:val="00B9252C"/>
    <w:rsid w:val="00B93D5F"/>
    <w:rsid w:val="00B94660"/>
    <w:rsid w:val="00B974D0"/>
    <w:rsid w:val="00BA0895"/>
    <w:rsid w:val="00BA0954"/>
    <w:rsid w:val="00BA40D4"/>
    <w:rsid w:val="00BA5957"/>
    <w:rsid w:val="00BA6FE3"/>
    <w:rsid w:val="00BB0E6C"/>
    <w:rsid w:val="00BB230B"/>
    <w:rsid w:val="00BB25AD"/>
    <w:rsid w:val="00BD2C65"/>
    <w:rsid w:val="00BD3956"/>
    <w:rsid w:val="00BD44A4"/>
    <w:rsid w:val="00BE0A38"/>
    <w:rsid w:val="00BE51B1"/>
    <w:rsid w:val="00BF2D65"/>
    <w:rsid w:val="00C014E5"/>
    <w:rsid w:val="00C02273"/>
    <w:rsid w:val="00C06AA2"/>
    <w:rsid w:val="00C13BA2"/>
    <w:rsid w:val="00C17781"/>
    <w:rsid w:val="00C20AE0"/>
    <w:rsid w:val="00C220FD"/>
    <w:rsid w:val="00C234E3"/>
    <w:rsid w:val="00C23601"/>
    <w:rsid w:val="00C2488F"/>
    <w:rsid w:val="00C24CD3"/>
    <w:rsid w:val="00C2601D"/>
    <w:rsid w:val="00C2778B"/>
    <w:rsid w:val="00C30906"/>
    <w:rsid w:val="00C32590"/>
    <w:rsid w:val="00C347CB"/>
    <w:rsid w:val="00C34EE8"/>
    <w:rsid w:val="00C376AB"/>
    <w:rsid w:val="00C520B3"/>
    <w:rsid w:val="00C665F7"/>
    <w:rsid w:val="00C706D1"/>
    <w:rsid w:val="00C71D11"/>
    <w:rsid w:val="00C71DCB"/>
    <w:rsid w:val="00C71E7E"/>
    <w:rsid w:val="00C733B9"/>
    <w:rsid w:val="00C73C85"/>
    <w:rsid w:val="00C75835"/>
    <w:rsid w:val="00C75E38"/>
    <w:rsid w:val="00C76A01"/>
    <w:rsid w:val="00C80C89"/>
    <w:rsid w:val="00C84C1F"/>
    <w:rsid w:val="00C85796"/>
    <w:rsid w:val="00C903B5"/>
    <w:rsid w:val="00C92069"/>
    <w:rsid w:val="00C946DF"/>
    <w:rsid w:val="00C9588A"/>
    <w:rsid w:val="00CA014B"/>
    <w:rsid w:val="00CA5378"/>
    <w:rsid w:val="00CA593B"/>
    <w:rsid w:val="00CA7190"/>
    <w:rsid w:val="00CB22AD"/>
    <w:rsid w:val="00CB400A"/>
    <w:rsid w:val="00CC24C0"/>
    <w:rsid w:val="00CC3D65"/>
    <w:rsid w:val="00CC659D"/>
    <w:rsid w:val="00CD1032"/>
    <w:rsid w:val="00CD1F7F"/>
    <w:rsid w:val="00CD6ACA"/>
    <w:rsid w:val="00CD6CCC"/>
    <w:rsid w:val="00CE1CA5"/>
    <w:rsid w:val="00CE31EB"/>
    <w:rsid w:val="00CE54FB"/>
    <w:rsid w:val="00CE7219"/>
    <w:rsid w:val="00CF0D12"/>
    <w:rsid w:val="00CF3E2B"/>
    <w:rsid w:val="00CF49B2"/>
    <w:rsid w:val="00CF5E5E"/>
    <w:rsid w:val="00CF6DC2"/>
    <w:rsid w:val="00D02FC0"/>
    <w:rsid w:val="00D044D1"/>
    <w:rsid w:val="00D07C92"/>
    <w:rsid w:val="00D1375B"/>
    <w:rsid w:val="00D14161"/>
    <w:rsid w:val="00D15A63"/>
    <w:rsid w:val="00D15E48"/>
    <w:rsid w:val="00D169A6"/>
    <w:rsid w:val="00D22DF7"/>
    <w:rsid w:val="00D2478E"/>
    <w:rsid w:val="00D25D2A"/>
    <w:rsid w:val="00D2634E"/>
    <w:rsid w:val="00D30B0D"/>
    <w:rsid w:val="00D31B8B"/>
    <w:rsid w:val="00D334F6"/>
    <w:rsid w:val="00D3354A"/>
    <w:rsid w:val="00D33D2C"/>
    <w:rsid w:val="00D4708D"/>
    <w:rsid w:val="00D47F85"/>
    <w:rsid w:val="00D55EB1"/>
    <w:rsid w:val="00D569A4"/>
    <w:rsid w:val="00D56AB9"/>
    <w:rsid w:val="00D57B04"/>
    <w:rsid w:val="00D60CCE"/>
    <w:rsid w:val="00D61347"/>
    <w:rsid w:val="00D705A5"/>
    <w:rsid w:val="00D73B78"/>
    <w:rsid w:val="00D73C59"/>
    <w:rsid w:val="00D74E5B"/>
    <w:rsid w:val="00D7542C"/>
    <w:rsid w:val="00D7561C"/>
    <w:rsid w:val="00D817DB"/>
    <w:rsid w:val="00D81856"/>
    <w:rsid w:val="00D95F6B"/>
    <w:rsid w:val="00D97063"/>
    <w:rsid w:val="00DA1A85"/>
    <w:rsid w:val="00DA6D22"/>
    <w:rsid w:val="00DB1060"/>
    <w:rsid w:val="00DB2D25"/>
    <w:rsid w:val="00DB4B0F"/>
    <w:rsid w:val="00DB5B07"/>
    <w:rsid w:val="00DB63A3"/>
    <w:rsid w:val="00DC089A"/>
    <w:rsid w:val="00DC1A31"/>
    <w:rsid w:val="00DC6967"/>
    <w:rsid w:val="00DD14E8"/>
    <w:rsid w:val="00DD22C6"/>
    <w:rsid w:val="00DD4E56"/>
    <w:rsid w:val="00DD654B"/>
    <w:rsid w:val="00DE6880"/>
    <w:rsid w:val="00DE6C57"/>
    <w:rsid w:val="00DE78EF"/>
    <w:rsid w:val="00DF0219"/>
    <w:rsid w:val="00DF26FA"/>
    <w:rsid w:val="00DF5AA0"/>
    <w:rsid w:val="00DF724F"/>
    <w:rsid w:val="00E01D10"/>
    <w:rsid w:val="00E03BEC"/>
    <w:rsid w:val="00E04BF3"/>
    <w:rsid w:val="00E055F8"/>
    <w:rsid w:val="00E07863"/>
    <w:rsid w:val="00E109BD"/>
    <w:rsid w:val="00E15A7D"/>
    <w:rsid w:val="00E21116"/>
    <w:rsid w:val="00E21274"/>
    <w:rsid w:val="00E22DC4"/>
    <w:rsid w:val="00E230EC"/>
    <w:rsid w:val="00E23976"/>
    <w:rsid w:val="00E2580F"/>
    <w:rsid w:val="00E33A08"/>
    <w:rsid w:val="00E36F0A"/>
    <w:rsid w:val="00E45B74"/>
    <w:rsid w:val="00E45DE5"/>
    <w:rsid w:val="00E46B0E"/>
    <w:rsid w:val="00E5210A"/>
    <w:rsid w:val="00E52337"/>
    <w:rsid w:val="00E54ED6"/>
    <w:rsid w:val="00E55133"/>
    <w:rsid w:val="00E60D24"/>
    <w:rsid w:val="00E6433C"/>
    <w:rsid w:val="00E64C8A"/>
    <w:rsid w:val="00E65C55"/>
    <w:rsid w:val="00E730FD"/>
    <w:rsid w:val="00E80DAD"/>
    <w:rsid w:val="00E820BD"/>
    <w:rsid w:val="00E82154"/>
    <w:rsid w:val="00E97061"/>
    <w:rsid w:val="00EA2E91"/>
    <w:rsid w:val="00EA2EBC"/>
    <w:rsid w:val="00EA4F97"/>
    <w:rsid w:val="00EA633E"/>
    <w:rsid w:val="00EA7A36"/>
    <w:rsid w:val="00EB2025"/>
    <w:rsid w:val="00EB44A9"/>
    <w:rsid w:val="00EB56B9"/>
    <w:rsid w:val="00EB56CD"/>
    <w:rsid w:val="00EB6618"/>
    <w:rsid w:val="00EB79DD"/>
    <w:rsid w:val="00EC3396"/>
    <w:rsid w:val="00EC5F83"/>
    <w:rsid w:val="00EC65E4"/>
    <w:rsid w:val="00ED1338"/>
    <w:rsid w:val="00ED49A9"/>
    <w:rsid w:val="00ED56B2"/>
    <w:rsid w:val="00ED6E26"/>
    <w:rsid w:val="00EE480F"/>
    <w:rsid w:val="00EE5BCB"/>
    <w:rsid w:val="00EE68D1"/>
    <w:rsid w:val="00EF239D"/>
    <w:rsid w:val="00EF3F86"/>
    <w:rsid w:val="00EF6F2B"/>
    <w:rsid w:val="00EF779A"/>
    <w:rsid w:val="00F0028D"/>
    <w:rsid w:val="00F0129A"/>
    <w:rsid w:val="00F0181D"/>
    <w:rsid w:val="00F0395B"/>
    <w:rsid w:val="00F03EE0"/>
    <w:rsid w:val="00F1393F"/>
    <w:rsid w:val="00F147AE"/>
    <w:rsid w:val="00F15C51"/>
    <w:rsid w:val="00F15CD6"/>
    <w:rsid w:val="00F161BA"/>
    <w:rsid w:val="00F2062E"/>
    <w:rsid w:val="00F2090D"/>
    <w:rsid w:val="00F20930"/>
    <w:rsid w:val="00F2143B"/>
    <w:rsid w:val="00F31CAC"/>
    <w:rsid w:val="00F342D2"/>
    <w:rsid w:val="00F34D07"/>
    <w:rsid w:val="00F35382"/>
    <w:rsid w:val="00F3733D"/>
    <w:rsid w:val="00F378D0"/>
    <w:rsid w:val="00F449C7"/>
    <w:rsid w:val="00F46934"/>
    <w:rsid w:val="00F4721F"/>
    <w:rsid w:val="00F50ABE"/>
    <w:rsid w:val="00F54736"/>
    <w:rsid w:val="00F57E32"/>
    <w:rsid w:val="00F642FD"/>
    <w:rsid w:val="00F70642"/>
    <w:rsid w:val="00F70F34"/>
    <w:rsid w:val="00F72465"/>
    <w:rsid w:val="00F7413A"/>
    <w:rsid w:val="00F77C2E"/>
    <w:rsid w:val="00F80331"/>
    <w:rsid w:val="00F80D14"/>
    <w:rsid w:val="00F81643"/>
    <w:rsid w:val="00F81C05"/>
    <w:rsid w:val="00F85607"/>
    <w:rsid w:val="00F8575B"/>
    <w:rsid w:val="00F878ED"/>
    <w:rsid w:val="00F91ADB"/>
    <w:rsid w:val="00F9705C"/>
    <w:rsid w:val="00FA07B5"/>
    <w:rsid w:val="00FA3A9B"/>
    <w:rsid w:val="00FA57F6"/>
    <w:rsid w:val="00FA5BB4"/>
    <w:rsid w:val="00FA7135"/>
    <w:rsid w:val="00FB080D"/>
    <w:rsid w:val="00FB109A"/>
    <w:rsid w:val="00FB41A3"/>
    <w:rsid w:val="00FB53E7"/>
    <w:rsid w:val="00FC1916"/>
    <w:rsid w:val="00FC5F6B"/>
    <w:rsid w:val="00FC6325"/>
    <w:rsid w:val="00FD0E8C"/>
    <w:rsid w:val="00FD325E"/>
    <w:rsid w:val="00FD6603"/>
    <w:rsid w:val="00FD674E"/>
    <w:rsid w:val="00FD723B"/>
    <w:rsid w:val="00FE2024"/>
    <w:rsid w:val="00FE5DCC"/>
    <w:rsid w:val="00FF3FE9"/>
    <w:rsid w:val="00FF635F"/>
    <w:rsid w:val="00FF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EF10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3C0"/>
  </w:style>
  <w:style w:type="paragraph" w:styleId="1">
    <w:name w:val="heading 1"/>
    <w:basedOn w:val="a"/>
    <w:link w:val="10"/>
    <w:uiPriority w:val="9"/>
    <w:qFormat/>
    <w:rsid w:val="00A00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table" w:customStyle="1" w:styleId="TableNormal">
    <w:name w:val="Table Normal"/>
    <w:uiPriority w:val="2"/>
    <w:semiHidden/>
    <w:unhideWhenUsed/>
    <w:qFormat/>
    <w:rsid w:val="00380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3803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af">
    <w:name w:val="Основной текст Знак"/>
    <w:basedOn w:val="a0"/>
    <w:link w:val="ae"/>
    <w:uiPriority w:val="1"/>
    <w:rsid w:val="00380300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3803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0">
    <w:name w:val="header"/>
    <w:basedOn w:val="a"/>
    <w:link w:val="af1"/>
    <w:uiPriority w:val="99"/>
    <w:unhideWhenUsed/>
    <w:rsid w:val="00A4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420E8"/>
  </w:style>
  <w:style w:type="paragraph" w:styleId="af2">
    <w:name w:val="footer"/>
    <w:basedOn w:val="a"/>
    <w:link w:val="af3"/>
    <w:uiPriority w:val="99"/>
    <w:unhideWhenUsed/>
    <w:rsid w:val="00A4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420E8"/>
  </w:style>
  <w:style w:type="paragraph" w:styleId="af4">
    <w:name w:val="Revision"/>
    <w:hidden/>
    <w:uiPriority w:val="99"/>
    <w:semiHidden/>
    <w:rsid w:val="0052539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0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2FF5-533A-4C8B-8AF9-348D3CA7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31</Pages>
  <Words>10814</Words>
  <Characters>61646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Селезнева Надежда</cp:lastModifiedBy>
  <cp:revision>197</cp:revision>
  <cp:lastPrinted>2022-07-22T14:29:00Z</cp:lastPrinted>
  <dcterms:created xsi:type="dcterms:W3CDTF">2022-05-19T08:11:00Z</dcterms:created>
  <dcterms:modified xsi:type="dcterms:W3CDTF">2022-07-26T11:21:00Z</dcterms:modified>
</cp:coreProperties>
</file>