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AE3EC8" w:rsidP="00BA218B">
      <w:pPr>
        <w:ind w:firstLine="0"/>
        <w:rPr>
          <w:b/>
          <w:bCs/>
        </w:rPr>
      </w:pPr>
      <w:r w:rsidRPr="00AE3EC8">
        <w:rPr>
          <w:b/>
          <w:bCs/>
        </w:rPr>
        <w:t>на поставку, монтаж, обвязку и пуско-наладку теплообменника IMP CLIMAT HV 16IV24 24C.1035/3 11PC7/</w:t>
      </w:r>
      <w:proofErr w:type="spellStart"/>
      <w:r w:rsidRPr="00AE3EC8">
        <w:rPr>
          <w:b/>
          <w:bCs/>
        </w:rPr>
        <w:t>CuAl</w:t>
      </w:r>
      <w:proofErr w:type="spellEnd"/>
      <w:r w:rsidRPr="00AE3EC8">
        <w:rPr>
          <w:b/>
          <w:bCs/>
        </w:rPr>
        <w:t xml:space="preserve">, на вентиляционной установке CVR-02, в техническом помещении LT- 1 расположенном на - 1 </w:t>
      </w:r>
      <w:proofErr w:type="spellStart"/>
      <w:r w:rsidRPr="00AE3EC8">
        <w:rPr>
          <w:b/>
          <w:bCs/>
        </w:rPr>
        <w:t>этажe</w:t>
      </w:r>
      <w:proofErr w:type="spellEnd"/>
      <w:r w:rsidR="009D46F6" w:rsidRPr="009D46F6">
        <w:rPr>
          <w:b/>
          <w:bCs/>
        </w:rPr>
        <w:t xml:space="preserve"> в здании ПАО «ГК «Космос»</w:t>
      </w:r>
      <w:r w:rsidR="00BA218B">
        <w:rPr>
          <w:b/>
        </w:rPr>
        <w:t xml:space="preserve"> по адресу: г. Москва, проспект Мира, д. 150</w:t>
      </w:r>
      <w:r w:rsidR="003A70F4">
        <w:rPr>
          <w:b/>
        </w:rPr>
        <w:t>.</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9769DC">
      <w:pPr>
        <w:ind w:firstLine="0"/>
        <w:rPr>
          <w:sz w:val="22"/>
          <w:szCs w:val="22"/>
        </w:rPr>
      </w:pPr>
      <w:bookmarkStart w:id="0" w:name="_GoBack"/>
      <w:bookmarkEnd w:id="0"/>
    </w:p>
    <w:p w:rsidR="00884C12" w:rsidRDefault="00884C12" w:rsidP="00884C12">
      <w:pPr>
        <w:ind w:firstLine="0"/>
        <w:jc w:val="center"/>
      </w:pPr>
      <w:r w:rsidRPr="00BB05B0">
        <w:t>М</w:t>
      </w:r>
      <w:r w:rsidR="00BB05B0">
        <w:t>ОСКВА</w:t>
      </w:r>
      <w:r w:rsidR="00E61DF3" w:rsidRPr="00BB05B0">
        <w:br/>
      </w:r>
      <w:r w:rsidRPr="00BB05B0">
        <w:t>2</w:t>
      </w:r>
      <w:r w:rsidR="00ED3834">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AE3EC8"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AE3EC8"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AE3EC8"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AE3EC8"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AE3EC8"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AE3EC8"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AE3EC8"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AE3EC8"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AE3EC8"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AE3EC8"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AE3EC8"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AE3EC8"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AE3EC8"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AE3EC8"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AE3EC8"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AE3EC8"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AE3EC8"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AE3EC8"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AE3EC8"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AE3EC8"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1"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1"/>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ED3834">
        <w:rPr>
          <w:sz w:val="24"/>
          <w:szCs w:val="24"/>
        </w:rPr>
        <w:t>Департамент закупок</w:t>
      </w:r>
      <w:r w:rsidR="00057FC1" w:rsidRPr="00057FC1">
        <w:rPr>
          <w:sz w:val="24"/>
          <w:szCs w:val="24"/>
        </w:rPr>
        <w:t xml:space="preserve">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w:t>
      </w:r>
      <w:r w:rsidR="00ED3834">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AE3EC8">
        <w:rPr>
          <w:b/>
          <w:sz w:val="24"/>
          <w:szCs w:val="24"/>
          <w:u w:val="single"/>
        </w:rPr>
        <w:t>27 декабря</w:t>
      </w:r>
      <w:r w:rsidR="00AD3C11">
        <w:rPr>
          <w:b/>
          <w:sz w:val="24"/>
          <w:szCs w:val="24"/>
          <w:u w:val="single"/>
        </w:rPr>
        <w:t xml:space="preserve"> </w:t>
      </w:r>
      <w:r w:rsidR="00ED3834">
        <w:rPr>
          <w:b/>
          <w:sz w:val="24"/>
          <w:szCs w:val="24"/>
          <w:u w:val="single"/>
        </w:rPr>
        <w:t>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w:t>
      </w:r>
      <w:r w:rsidR="00ED3834">
        <w:rPr>
          <w:sz w:val="24"/>
          <w:szCs w:val="24"/>
        </w:rPr>
        <w:t xml:space="preserve"> 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rsidR="0048413D" w:rsidRPr="0048413D" w:rsidRDefault="00E61DF3" w:rsidP="0048413D">
      <w:pPr>
        <w:tabs>
          <w:tab w:val="num" w:pos="0"/>
        </w:tabs>
        <w:spacing w:line="240" w:lineRule="auto"/>
        <w:ind w:firstLine="0"/>
        <w:rPr>
          <w:b/>
          <w:bCs/>
          <w:sz w:val="24"/>
          <w:szCs w:val="24"/>
        </w:rPr>
      </w:pPr>
      <w:bookmarkStart w:id="27" w:name="_Toc189545072"/>
      <w:r w:rsidRPr="00BA08E8">
        <w:rPr>
          <w:b/>
          <w:sz w:val="24"/>
          <w:szCs w:val="24"/>
        </w:rPr>
        <w:t>Предметом закупки является:</w:t>
      </w:r>
      <w:bookmarkEnd w:id="27"/>
      <w:r w:rsidR="007220D1">
        <w:rPr>
          <w:b/>
          <w:sz w:val="24"/>
          <w:szCs w:val="24"/>
        </w:rPr>
        <w:t xml:space="preserve"> </w:t>
      </w:r>
      <w:r w:rsidR="00AE3EC8">
        <w:rPr>
          <w:bCs/>
          <w:sz w:val="24"/>
          <w:szCs w:val="24"/>
        </w:rPr>
        <w:t>поставка</w:t>
      </w:r>
      <w:r w:rsidR="00AE3EC8" w:rsidRPr="00AE3EC8">
        <w:rPr>
          <w:bCs/>
          <w:sz w:val="24"/>
          <w:szCs w:val="24"/>
        </w:rPr>
        <w:t>, монтаж, обвязку и пуско-наладку теплообменника IMP CLIMAT HV 16IV24 24C.1035/3 11PC7/</w:t>
      </w:r>
      <w:proofErr w:type="spellStart"/>
      <w:r w:rsidR="00AE3EC8" w:rsidRPr="00AE3EC8">
        <w:rPr>
          <w:bCs/>
          <w:sz w:val="24"/>
          <w:szCs w:val="24"/>
        </w:rPr>
        <w:t>CuAl</w:t>
      </w:r>
      <w:proofErr w:type="spellEnd"/>
      <w:r w:rsidR="00AE3EC8" w:rsidRPr="00AE3EC8">
        <w:rPr>
          <w:bCs/>
          <w:sz w:val="24"/>
          <w:szCs w:val="24"/>
        </w:rPr>
        <w:t xml:space="preserve">, на вентиляционной установке CVR-02, в техническом помещении LT- 1 расположенном на - 1 </w:t>
      </w:r>
      <w:proofErr w:type="spellStart"/>
      <w:r w:rsidR="00AE3EC8" w:rsidRPr="00AE3EC8">
        <w:rPr>
          <w:bCs/>
          <w:sz w:val="24"/>
          <w:szCs w:val="24"/>
        </w:rPr>
        <w:t>этажe</w:t>
      </w:r>
      <w:proofErr w:type="spellEnd"/>
      <w:r w:rsidR="00AE3EC8" w:rsidRPr="00AE3EC8">
        <w:rPr>
          <w:bCs/>
          <w:sz w:val="24"/>
          <w:szCs w:val="24"/>
        </w:rPr>
        <w:t xml:space="preserve"> </w:t>
      </w:r>
      <w:r w:rsidR="0048413D" w:rsidRPr="0048413D">
        <w:rPr>
          <w:bCs/>
          <w:sz w:val="24"/>
          <w:szCs w:val="24"/>
        </w:rPr>
        <w:t>в здании ПАО «ГК «Космос»</w:t>
      </w:r>
      <w:r w:rsidR="0048413D" w:rsidRPr="0048413D">
        <w:rPr>
          <w:sz w:val="24"/>
          <w:szCs w:val="24"/>
        </w:rPr>
        <w:t xml:space="preserve"> по адресу: г. Москва, проспект Мира, д. 150</w:t>
      </w:r>
      <w:r w:rsidR="0048413D">
        <w:rPr>
          <w:sz w:val="24"/>
          <w:szCs w:val="24"/>
        </w:rPr>
        <w:t>.</w:t>
      </w: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AE3EC8" w:rsidRDefault="00AE3EC8" w:rsidP="00AE3EC8">
      <w:pPr>
        <w:pStyle w:val="af2"/>
        <w:numPr>
          <w:ilvl w:val="0"/>
          <w:numId w:val="12"/>
        </w:numPr>
        <w:ind w:left="426"/>
        <w:rPr>
          <w:bCs/>
          <w:iCs/>
          <w:sz w:val="24"/>
          <w:szCs w:val="24"/>
        </w:rPr>
      </w:pPr>
      <w:r w:rsidRPr="00AE3EC8">
        <w:rPr>
          <w:bCs/>
          <w:iCs/>
          <w:sz w:val="24"/>
          <w:szCs w:val="24"/>
        </w:rPr>
        <w:t>Предоставить гарантию на оборудование и выполненные работы на 2 (два) года с момента по</w:t>
      </w:r>
      <w:r>
        <w:rPr>
          <w:bCs/>
          <w:iCs/>
          <w:sz w:val="24"/>
          <w:szCs w:val="24"/>
        </w:rPr>
        <w:t>дписания акта выполненных работ;</w:t>
      </w:r>
    </w:p>
    <w:p w:rsidR="00AE3EC8" w:rsidRDefault="00AE3EC8" w:rsidP="00AE3EC8">
      <w:pPr>
        <w:pStyle w:val="af2"/>
        <w:numPr>
          <w:ilvl w:val="0"/>
          <w:numId w:val="12"/>
        </w:numPr>
        <w:ind w:left="426"/>
        <w:rPr>
          <w:bCs/>
          <w:iCs/>
          <w:sz w:val="24"/>
          <w:szCs w:val="24"/>
        </w:rPr>
      </w:pPr>
      <w:r w:rsidRPr="00AE3EC8">
        <w:rPr>
          <w:bCs/>
          <w:iCs/>
          <w:sz w:val="24"/>
          <w:szCs w:val="24"/>
        </w:rPr>
        <w:t>Работы выполняются в условиях действующего предприятия, без остано</w:t>
      </w:r>
      <w:r>
        <w:rPr>
          <w:bCs/>
          <w:iCs/>
          <w:sz w:val="24"/>
          <w:szCs w:val="24"/>
        </w:rPr>
        <w:t>вки производственного процесса;</w:t>
      </w:r>
    </w:p>
    <w:p w:rsidR="00AE3EC8" w:rsidRDefault="00AE3EC8" w:rsidP="00AE3EC8">
      <w:pPr>
        <w:pStyle w:val="af2"/>
        <w:numPr>
          <w:ilvl w:val="0"/>
          <w:numId w:val="12"/>
        </w:numPr>
        <w:ind w:left="426"/>
        <w:rPr>
          <w:bCs/>
          <w:iCs/>
          <w:sz w:val="24"/>
          <w:szCs w:val="24"/>
        </w:rPr>
      </w:pPr>
      <w:r w:rsidRPr="00AE3EC8">
        <w:rPr>
          <w:bCs/>
          <w:iCs/>
          <w:sz w:val="24"/>
          <w:szCs w:val="24"/>
        </w:rPr>
        <w:t>Монтаж насоса необ</w:t>
      </w:r>
      <w:r>
        <w:rPr>
          <w:bCs/>
          <w:iCs/>
          <w:sz w:val="24"/>
          <w:szCs w:val="24"/>
        </w:rPr>
        <w:t>ходимо выполнить в рабочие часы;</w:t>
      </w:r>
    </w:p>
    <w:p w:rsidR="00AE3EC8" w:rsidRDefault="00AE3EC8" w:rsidP="00AE3EC8">
      <w:pPr>
        <w:pStyle w:val="af2"/>
        <w:numPr>
          <w:ilvl w:val="0"/>
          <w:numId w:val="12"/>
        </w:numPr>
        <w:ind w:left="426"/>
        <w:rPr>
          <w:bCs/>
          <w:iCs/>
          <w:sz w:val="24"/>
          <w:szCs w:val="24"/>
        </w:rPr>
      </w:pPr>
      <w:r w:rsidRPr="00AE3EC8">
        <w:rPr>
          <w:bCs/>
          <w:iCs/>
          <w:sz w:val="24"/>
          <w:szCs w:val="24"/>
        </w:rPr>
        <w:t xml:space="preserve">Соблюдение правил действующего внутреннего распорядка, </w:t>
      </w:r>
      <w:proofErr w:type="spellStart"/>
      <w:r w:rsidRPr="00AE3EC8">
        <w:rPr>
          <w:bCs/>
          <w:iCs/>
          <w:sz w:val="24"/>
          <w:szCs w:val="24"/>
        </w:rPr>
        <w:t>контрольно</w:t>
      </w:r>
      <w:proofErr w:type="spellEnd"/>
      <w:r w:rsidRPr="00AE3EC8">
        <w:rPr>
          <w:bCs/>
          <w:iCs/>
          <w:sz w:val="24"/>
          <w:szCs w:val="24"/>
        </w:rPr>
        <w:t xml:space="preserve"> - пропускного режима, вн</w:t>
      </w:r>
      <w:r>
        <w:rPr>
          <w:bCs/>
          <w:iCs/>
          <w:sz w:val="24"/>
          <w:szCs w:val="24"/>
        </w:rPr>
        <w:t>утренних положений и инструкций;</w:t>
      </w:r>
    </w:p>
    <w:p w:rsidR="00AE3EC8" w:rsidRDefault="00AE3EC8" w:rsidP="00AE3EC8">
      <w:pPr>
        <w:pStyle w:val="af2"/>
        <w:numPr>
          <w:ilvl w:val="0"/>
          <w:numId w:val="12"/>
        </w:numPr>
        <w:ind w:left="426"/>
        <w:rPr>
          <w:bCs/>
          <w:iCs/>
          <w:sz w:val="24"/>
          <w:szCs w:val="24"/>
        </w:rPr>
      </w:pPr>
      <w:r w:rsidRPr="00AE3EC8">
        <w:rPr>
          <w:bCs/>
          <w:iCs/>
          <w:sz w:val="24"/>
          <w:szCs w:val="24"/>
        </w:rPr>
        <w:t>Ввоз оборудования и материалов на территорию производится с обязательным заблаговременным оформлением пропусков за двое сут</w:t>
      </w:r>
      <w:r>
        <w:rPr>
          <w:bCs/>
          <w:iCs/>
          <w:sz w:val="24"/>
          <w:szCs w:val="24"/>
        </w:rPr>
        <w:t>ок;</w:t>
      </w:r>
    </w:p>
    <w:p w:rsidR="00AE3EC8" w:rsidRDefault="00AE3EC8" w:rsidP="00AE3EC8">
      <w:pPr>
        <w:pStyle w:val="af2"/>
        <w:numPr>
          <w:ilvl w:val="0"/>
          <w:numId w:val="12"/>
        </w:numPr>
        <w:ind w:left="426"/>
        <w:rPr>
          <w:bCs/>
          <w:iCs/>
          <w:sz w:val="24"/>
          <w:szCs w:val="24"/>
        </w:rPr>
      </w:pPr>
      <w:r w:rsidRPr="00AE3EC8">
        <w:rPr>
          <w:bCs/>
          <w:iCs/>
          <w:sz w:val="24"/>
          <w:szCs w:val="24"/>
        </w:rPr>
        <w:t>Все применяемые материалы должны иметь действующие сертификаты соответствия, сертификаты качества, гигиенические сертификаты и быть разрешены для</w:t>
      </w:r>
      <w:r>
        <w:rPr>
          <w:bCs/>
          <w:iCs/>
          <w:sz w:val="24"/>
          <w:szCs w:val="24"/>
        </w:rPr>
        <w:t xml:space="preserve"> использования на территории РФ;</w:t>
      </w:r>
    </w:p>
    <w:p w:rsidR="00AE3EC8" w:rsidRPr="00AE3EC8" w:rsidRDefault="00AE3EC8" w:rsidP="00AE3EC8">
      <w:pPr>
        <w:pStyle w:val="af2"/>
        <w:numPr>
          <w:ilvl w:val="0"/>
          <w:numId w:val="12"/>
        </w:numPr>
        <w:ind w:left="426"/>
        <w:rPr>
          <w:bCs/>
          <w:iCs/>
          <w:sz w:val="24"/>
          <w:szCs w:val="24"/>
        </w:rPr>
      </w:pPr>
      <w:r w:rsidRPr="00AE3EC8">
        <w:rPr>
          <w:bCs/>
          <w:iCs/>
          <w:sz w:val="24"/>
          <w:szCs w:val="24"/>
        </w:rPr>
        <w:t>Исполнитель несет ответственность за обеспечение безопасных условий труда при организации и производстве работ.</w:t>
      </w:r>
    </w:p>
    <w:p w:rsidR="0048413D" w:rsidRDefault="0048413D" w:rsidP="0048413D">
      <w:pPr>
        <w:pStyle w:val="af2"/>
        <w:ind w:left="426"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rsidR="004643AF" w:rsidRPr="00522A1A" w:rsidRDefault="00522A1A" w:rsidP="00522A1A">
      <w:pPr>
        <w:tabs>
          <w:tab w:val="left" w:pos="0"/>
        </w:tabs>
        <w:spacing w:line="240" w:lineRule="auto"/>
        <w:ind w:firstLine="0"/>
        <w:rPr>
          <w:sz w:val="24"/>
          <w:szCs w:val="24"/>
        </w:rPr>
      </w:pPr>
      <w:r w:rsidRPr="00522A1A">
        <w:rPr>
          <w:b/>
          <w:sz w:val="24"/>
          <w:szCs w:val="24"/>
        </w:rPr>
        <w:t>2.1.1</w:t>
      </w:r>
      <w:r>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E57BD4" w:rsidRDefault="00E57BD4" w:rsidP="00522A1A">
      <w:pPr>
        <w:pStyle w:val="af2"/>
        <w:numPr>
          <w:ilvl w:val="2"/>
          <w:numId w:val="29"/>
        </w:numPr>
        <w:tabs>
          <w:tab w:val="left" w:pos="709"/>
        </w:tabs>
        <w:spacing w:line="240" w:lineRule="auto"/>
        <w:ind w:left="709"/>
        <w:rPr>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522A1A">
        <w:rPr>
          <w:sz w:val="24"/>
          <w:szCs w:val="24"/>
        </w:rPr>
        <w:t>Оплата Услуги осуществляется безналичным способом, в российских рублях, с НДС.</w:t>
      </w:r>
    </w:p>
    <w:p w:rsidR="00AE3EC8" w:rsidRDefault="00AE3EC8" w:rsidP="00AE3EC8">
      <w:pPr>
        <w:pStyle w:val="af2"/>
        <w:numPr>
          <w:ilvl w:val="2"/>
          <w:numId w:val="29"/>
        </w:numPr>
        <w:tabs>
          <w:tab w:val="left" w:pos="0"/>
        </w:tabs>
        <w:spacing w:line="240" w:lineRule="auto"/>
        <w:ind w:left="0" w:firstLine="0"/>
        <w:rPr>
          <w:sz w:val="24"/>
          <w:szCs w:val="24"/>
        </w:rPr>
      </w:pPr>
      <w:r w:rsidRPr="00AE3EC8">
        <w:rPr>
          <w:sz w:val="24"/>
          <w:szCs w:val="24"/>
        </w:rPr>
        <w:t>Заказ</w:t>
      </w:r>
      <w:r>
        <w:rPr>
          <w:sz w:val="24"/>
          <w:szCs w:val="24"/>
        </w:rPr>
        <w:t>чик производит выплату аванса</w:t>
      </w:r>
      <w:r w:rsidRPr="00AE3EC8">
        <w:rPr>
          <w:sz w:val="24"/>
          <w:szCs w:val="24"/>
        </w:rPr>
        <w:t>, в течение 5-ти рабочих дней со дня подписания настоящего Договора, на основании выставленного Подрядчиком счета.</w:t>
      </w:r>
    </w:p>
    <w:p w:rsidR="00AE3EC8" w:rsidRDefault="00AE3EC8" w:rsidP="00AE3EC8">
      <w:pPr>
        <w:pStyle w:val="af2"/>
        <w:numPr>
          <w:ilvl w:val="2"/>
          <w:numId w:val="29"/>
        </w:numPr>
        <w:tabs>
          <w:tab w:val="left" w:pos="0"/>
        </w:tabs>
        <w:spacing w:line="240" w:lineRule="auto"/>
        <w:ind w:left="0" w:hanging="11"/>
        <w:rPr>
          <w:sz w:val="24"/>
          <w:szCs w:val="24"/>
        </w:rPr>
      </w:pPr>
      <w:r w:rsidRPr="00AE3EC8">
        <w:rPr>
          <w:sz w:val="24"/>
          <w:szCs w:val="24"/>
        </w:rPr>
        <w:t>Заказчик осуществляет оплату оставшейся</w:t>
      </w:r>
      <w:r>
        <w:rPr>
          <w:sz w:val="24"/>
          <w:szCs w:val="24"/>
        </w:rPr>
        <w:t xml:space="preserve"> стоимости настоящего Договора, </w:t>
      </w:r>
      <w:r w:rsidRPr="00AE3EC8">
        <w:rPr>
          <w:sz w:val="24"/>
          <w:szCs w:val="24"/>
        </w:rPr>
        <w:t>в течение 14 (четырнадцати) банковских дней с момента подписания Сторонами Акта сдачи-приемки выполненных работ и предоставления счета-фактуры.</w:t>
      </w:r>
    </w:p>
    <w:p w:rsidR="004643AF" w:rsidRPr="004643AF" w:rsidRDefault="004643AF" w:rsidP="004643AF">
      <w:pPr>
        <w:pStyle w:val="af2"/>
        <w:numPr>
          <w:ilvl w:val="2"/>
          <w:numId w:val="29"/>
        </w:numPr>
        <w:tabs>
          <w:tab w:val="left" w:pos="0"/>
        </w:tabs>
        <w:spacing w:line="240" w:lineRule="auto"/>
        <w:ind w:left="0" w:hanging="11"/>
        <w:rPr>
          <w:sz w:val="24"/>
          <w:szCs w:val="24"/>
        </w:rPr>
      </w:pPr>
      <w:r w:rsidRPr="004643AF">
        <w:rPr>
          <w:sz w:val="24"/>
          <w:szCs w:val="24"/>
        </w:rPr>
        <w:t>Срок выполнения работ 70 (семьдесят) календарных дней со дня поступления авансового платежа на расчетный счет компании. В случае задержки оплаты срок окончания работ переносится на количество дней задержки.</w:t>
      </w: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4643AF" w:rsidRDefault="004643AF" w:rsidP="00DB1008">
      <w:pPr>
        <w:tabs>
          <w:tab w:val="num" w:pos="567"/>
        </w:tabs>
        <w:spacing w:line="240" w:lineRule="auto"/>
        <w:ind w:firstLine="426"/>
        <w:jc w:val="left"/>
        <w:rPr>
          <w:sz w:val="24"/>
          <w:szCs w:val="24"/>
        </w:rPr>
      </w:pPr>
    </w:p>
    <w:p w:rsidR="004643AF" w:rsidRDefault="004643AF" w:rsidP="00DB1008">
      <w:pPr>
        <w:tabs>
          <w:tab w:val="num" w:pos="567"/>
        </w:tabs>
        <w:spacing w:line="240" w:lineRule="auto"/>
        <w:ind w:firstLine="426"/>
        <w:jc w:val="left"/>
        <w:rPr>
          <w:sz w:val="24"/>
          <w:szCs w:val="24"/>
        </w:rPr>
      </w:pPr>
    </w:p>
    <w:p w:rsidR="004B2423" w:rsidRPr="004B2423" w:rsidRDefault="004643AF" w:rsidP="004643AF">
      <w:pPr>
        <w:pStyle w:val="af2"/>
        <w:keepNext/>
        <w:numPr>
          <w:ilvl w:val="0"/>
          <w:numId w:val="11"/>
        </w:numPr>
        <w:suppressAutoHyphens/>
        <w:spacing w:line="240" w:lineRule="auto"/>
        <w:ind w:hanging="720"/>
        <w:contextualSpacing w:val="0"/>
        <w:outlineLvl w:val="1"/>
        <w:rPr>
          <w:b/>
          <w:bCs/>
          <w:snapToGrid w:val="0"/>
          <w:vanish/>
          <w:sz w:val="24"/>
          <w:szCs w:val="24"/>
        </w:rPr>
      </w:pPr>
      <w:bookmarkStart w:id="37" w:name="_Toc251847615"/>
      <w:bookmarkStart w:id="38" w:name="_Ref93088240"/>
      <w:bookmarkStart w:id="39" w:name="_Toc189545078"/>
      <w:bookmarkEnd w:id="30"/>
      <w:r w:rsidRPr="004643AF">
        <w:rPr>
          <w:b/>
          <w:bCs/>
          <w:snapToGrid w:val="0"/>
          <w:vanish/>
          <w:sz w:val="24"/>
          <w:szCs w:val="24"/>
        </w:rPr>
        <w:lastRenderedPageBreak/>
        <w:t>Требования к Участникам и документы, подлежащие предоставлению</w:t>
      </w:r>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AE3EC8">
        <w:rPr>
          <w:sz w:val="24"/>
          <w:szCs w:val="24"/>
        </w:rPr>
        <w:t>1</w:t>
      </w:r>
      <w:r w:rsidR="009229DC" w:rsidRPr="009229DC">
        <w:rPr>
          <w:sz w:val="24"/>
          <w:szCs w:val="24"/>
        </w:rPr>
        <w:t xml:space="preserve"> (</w:t>
      </w:r>
      <w:r w:rsidR="00AE3EC8">
        <w:rPr>
          <w:sz w:val="24"/>
          <w:szCs w:val="24"/>
        </w:rPr>
        <w:t>одного</w:t>
      </w:r>
      <w:r w:rsidR="009229DC">
        <w:rPr>
          <w:sz w:val="24"/>
          <w:szCs w:val="24"/>
        </w:rPr>
        <w:t>)</w:t>
      </w:r>
      <w:r w:rsidR="009229DC" w:rsidRPr="009229DC">
        <w:rPr>
          <w:sz w:val="24"/>
          <w:szCs w:val="24"/>
        </w:rPr>
        <w:t xml:space="preserve"> </w:t>
      </w:r>
      <w:r w:rsidR="00AE3EC8">
        <w:rPr>
          <w:sz w:val="24"/>
          <w:szCs w:val="24"/>
        </w:rPr>
        <w:t>года</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567D15" w:rsidRPr="00567D15" w:rsidRDefault="00567D15" w:rsidP="004643AF">
      <w:pPr>
        <w:tabs>
          <w:tab w:val="num" w:pos="0"/>
        </w:tabs>
        <w:spacing w:line="240" w:lineRule="auto"/>
        <w:ind w:firstLine="0"/>
        <w:rPr>
          <w:bCs/>
          <w:iCs/>
          <w:sz w:val="24"/>
          <w:szCs w:val="24"/>
        </w:rPr>
      </w:pP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522A1A">
      <w:pPr>
        <w:pStyle w:val="af2"/>
        <w:numPr>
          <w:ilvl w:val="2"/>
          <w:numId w:val="16"/>
        </w:numPr>
        <w:tabs>
          <w:tab w:val="num" w:pos="709"/>
        </w:tabs>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lastRenderedPageBreak/>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ED3834">
        <w:rPr>
          <w:sz w:val="24"/>
          <w:szCs w:val="24"/>
        </w:rPr>
        <w:t>у за 2020</w:t>
      </w:r>
      <w:r w:rsidR="00835565">
        <w:rPr>
          <w:sz w:val="24"/>
          <w:szCs w:val="24"/>
        </w:rPr>
        <w:t xml:space="preserve"> год и за 3</w:t>
      </w:r>
      <w:r w:rsidRPr="00116931">
        <w:rPr>
          <w:sz w:val="24"/>
          <w:szCs w:val="24"/>
        </w:rPr>
        <w:t xml:space="preserve"> квартал</w:t>
      </w:r>
      <w:r w:rsidR="00835565">
        <w:rPr>
          <w:sz w:val="24"/>
          <w:szCs w:val="24"/>
        </w:rPr>
        <w:t>а</w:t>
      </w:r>
      <w:r w:rsidR="00ED3834">
        <w:rPr>
          <w:sz w:val="24"/>
          <w:szCs w:val="24"/>
        </w:rPr>
        <w:t xml:space="preserve"> 2021</w:t>
      </w:r>
      <w:r w:rsidRPr="00116931">
        <w:rPr>
          <w:sz w:val="24"/>
          <w:szCs w:val="24"/>
        </w:rPr>
        <w:t xml:space="preserve"> года; 2. Если ЮЛ использует ОСНО, необходимо предоставить Декларации по налог</w:t>
      </w:r>
      <w:r w:rsidR="00ED3834">
        <w:rPr>
          <w:sz w:val="24"/>
          <w:szCs w:val="24"/>
        </w:rPr>
        <w:t>у на прибыль за 2020</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ED3834">
        <w:rPr>
          <w:sz w:val="24"/>
          <w:szCs w:val="24"/>
        </w:rPr>
        <w:t xml:space="preserve"> 2021</w:t>
      </w:r>
      <w:r w:rsidRPr="00116931">
        <w:rPr>
          <w:sz w:val="24"/>
          <w:szCs w:val="24"/>
        </w:rPr>
        <w:t xml:space="preserve"> </w:t>
      </w:r>
      <w:r w:rsidR="00567D15">
        <w:rPr>
          <w:sz w:val="24"/>
          <w:szCs w:val="24"/>
        </w:rPr>
        <w:t>года и Декларации по НДС з</w:t>
      </w:r>
      <w:r w:rsidR="00ED3834">
        <w:rPr>
          <w:sz w:val="24"/>
          <w:szCs w:val="24"/>
        </w:rPr>
        <w:t>а 2020</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ED3834">
        <w:rPr>
          <w:sz w:val="24"/>
          <w:szCs w:val="24"/>
        </w:rPr>
        <w:t xml:space="preserve"> 2021</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700039449" r:id="rId15">
            <o:FieldCodes>\s</o:FieldCodes>
          </o:OLEObject>
        </w:object>
      </w:r>
    </w:p>
    <w:p w:rsidR="00E61DF3" w:rsidRPr="00522A1A" w:rsidRDefault="00E61DF3" w:rsidP="00522A1A">
      <w:pPr>
        <w:pStyle w:val="af2"/>
        <w:numPr>
          <w:ilvl w:val="2"/>
          <w:numId w:val="16"/>
        </w:numPr>
        <w:tabs>
          <w:tab w:val="num" w:pos="0"/>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522A1A">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lastRenderedPageBreak/>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4643AF">
        <w:rPr>
          <w:b/>
          <w:sz w:val="24"/>
          <w:szCs w:val="24"/>
        </w:rPr>
        <w:t>: с 14</w:t>
      </w:r>
      <w:r w:rsidRPr="00567D15">
        <w:rPr>
          <w:b/>
          <w:sz w:val="24"/>
          <w:szCs w:val="24"/>
        </w:rPr>
        <w:t xml:space="preserve"> час. 00 мин.  «</w:t>
      </w:r>
      <w:r w:rsidR="004643AF">
        <w:rPr>
          <w:b/>
          <w:sz w:val="24"/>
          <w:szCs w:val="24"/>
        </w:rPr>
        <w:t>03</w:t>
      </w:r>
      <w:r w:rsidRPr="00567D15">
        <w:rPr>
          <w:b/>
          <w:sz w:val="24"/>
          <w:szCs w:val="24"/>
        </w:rPr>
        <w:t xml:space="preserve">» </w:t>
      </w:r>
      <w:r w:rsidR="004643AF">
        <w:rPr>
          <w:b/>
          <w:sz w:val="24"/>
          <w:szCs w:val="24"/>
        </w:rPr>
        <w:t>декабря</w:t>
      </w:r>
      <w:r w:rsidR="00FF4C7D" w:rsidRPr="00567D15">
        <w:rPr>
          <w:b/>
          <w:sz w:val="24"/>
          <w:szCs w:val="24"/>
        </w:rPr>
        <w:t xml:space="preserve"> </w:t>
      </w:r>
      <w:r w:rsidR="00ED3834">
        <w:rPr>
          <w:b/>
          <w:sz w:val="24"/>
          <w:szCs w:val="24"/>
        </w:rPr>
        <w:t>2021</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4643AF">
        <w:rPr>
          <w:b/>
          <w:sz w:val="24"/>
          <w:szCs w:val="24"/>
        </w:rPr>
        <w:t>27</w:t>
      </w:r>
      <w:r w:rsidRPr="00567D15">
        <w:rPr>
          <w:b/>
          <w:sz w:val="24"/>
          <w:szCs w:val="24"/>
        </w:rPr>
        <w:t xml:space="preserve">» </w:t>
      </w:r>
      <w:r w:rsidR="004643AF">
        <w:rPr>
          <w:b/>
          <w:sz w:val="24"/>
          <w:szCs w:val="24"/>
        </w:rPr>
        <w:t>декабря</w:t>
      </w:r>
      <w:r w:rsidRPr="00567D15">
        <w:rPr>
          <w:b/>
          <w:sz w:val="24"/>
          <w:szCs w:val="24"/>
        </w:rPr>
        <w:t xml:space="preserve"> 2</w:t>
      </w:r>
      <w:r w:rsidR="00ED3834">
        <w:rPr>
          <w:b/>
          <w:sz w:val="24"/>
          <w:szCs w:val="24"/>
        </w:rPr>
        <w:t>021</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80"/>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lastRenderedPageBreak/>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491693" w:rsidRDefault="00491693"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ED3834" w:rsidP="008D067B">
      <w:pPr>
        <w:tabs>
          <w:tab w:val="num" w:pos="0"/>
        </w:tabs>
        <w:spacing w:line="240" w:lineRule="auto"/>
        <w:ind w:right="5243" w:firstLine="0"/>
        <w:rPr>
          <w:sz w:val="20"/>
          <w:szCs w:val="20"/>
        </w:rPr>
      </w:pPr>
      <w:r>
        <w:rPr>
          <w:sz w:val="20"/>
          <w:szCs w:val="20"/>
        </w:rPr>
        <w:t>«___</w:t>
      </w:r>
      <w:proofErr w:type="gramStart"/>
      <w:r>
        <w:rPr>
          <w:sz w:val="20"/>
          <w:szCs w:val="20"/>
        </w:rPr>
        <w:t>_»_</w:t>
      </w:r>
      <w:proofErr w:type="gramEnd"/>
      <w:r>
        <w:rPr>
          <w:sz w:val="20"/>
          <w:szCs w:val="20"/>
        </w:rPr>
        <w:t>__________ 202</w:t>
      </w:r>
      <w:r w:rsidR="008D067B"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ED3834">
        <w:rPr>
          <w:sz w:val="20"/>
          <w:szCs w:val="20"/>
        </w:rPr>
        <w:t xml:space="preserve"> оферты</w:t>
      </w:r>
      <w:r w:rsidR="00ED3834">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tbl>
      <w:tblPr>
        <w:tblpPr w:leftFromText="180" w:rightFromText="180" w:vertAnchor="text" w:horzAnchor="margin" w:tblpXSpec="center" w:tblpY="190"/>
        <w:tblW w:w="10345" w:type="dxa"/>
        <w:tblLook w:val="04A0" w:firstRow="1" w:lastRow="0" w:firstColumn="1" w:lastColumn="0" w:noHBand="0" w:noVBand="1"/>
      </w:tblPr>
      <w:tblGrid>
        <w:gridCol w:w="978"/>
        <w:gridCol w:w="657"/>
        <w:gridCol w:w="5136"/>
        <w:gridCol w:w="1275"/>
        <w:gridCol w:w="2299"/>
      </w:tblGrid>
      <w:tr w:rsidR="004643AF" w:rsidRPr="004643AF" w:rsidTr="00372E01">
        <w:trPr>
          <w:trHeight w:val="300"/>
        </w:trPr>
        <w:tc>
          <w:tcPr>
            <w:tcW w:w="978" w:type="dxa"/>
            <w:tcBorders>
              <w:top w:val="single" w:sz="4" w:space="0" w:color="auto"/>
              <w:left w:val="single" w:sz="4" w:space="0" w:color="auto"/>
              <w:bottom w:val="single" w:sz="4" w:space="0" w:color="auto"/>
              <w:right w:val="single" w:sz="4" w:space="0" w:color="auto"/>
            </w:tcBorders>
            <w:noWrap/>
            <w:vAlign w:val="center"/>
            <w:hideMark/>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bCs/>
                <w:color w:val="000000"/>
                <w:sz w:val="22"/>
                <w:szCs w:val="22"/>
                <w:u w:color="000000"/>
                <w:bdr w:val="nil"/>
              </w:rPr>
            </w:pPr>
            <w:r w:rsidRPr="004643AF">
              <w:rPr>
                <w:rFonts w:eastAsia="Arial Unicode MS"/>
                <w:b/>
                <w:bCs/>
                <w:color w:val="000000"/>
                <w:sz w:val="22"/>
                <w:szCs w:val="22"/>
                <w:u w:color="000000"/>
                <w:bdr w:val="nil"/>
              </w:rPr>
              <w:t>№ п/п</w:t>
            </w:r>
          </w:p>
        </w:tc>
        <w:tc>
          <w:tcPr>
            <w:tcW w:w="5793" w:type="dxa"/>
            <w:gridSpan w:val="2"/>
            <w:tcBorders>
              <w:top w:val="single" w:sz="4" w:space="0" w:color="auto"/>
              <w:left w:val="nil"/>
              <w:bottom w:val="single" w:sz="4" w:space="0" w:color="auto"/>
              <w:right w:val="single" w:sz="4" w:space="0" w:color="auto"/>
            </w:tcBorders>
            <w:noWrap/>
            <w:vAlign w:val="center"/>
            <w:hideMark/>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bCs/>
                <w:color w:val="000000"/>
                <w:sz w:val="22"/>
                <w:szCs w:val="22"/>
                <w:u w:color="000000"/>
                <w:bdr w:val="nil"/>
              </w:rPr>
            </w:pPr>
            <w:r w:rsidRPr="004643AF">
              <w:rPr>
                <w:rFonts w:eastAsia="Arial Unicode MS"/>
                <w:b/>
                <w:bCs/>
                <w:color w:val="000000"/>
                <w:sz w:val="22"/>
                <w:szCs w:val="22"/>
                <w:u w:color="000000"/>
                <w:bdr w:val="nil"/>
              </w:rPr>
              <w:t xml:space="preserve">Виды и наименование работ </w:t>
            </w:r>
          </w:p>
        </w:tc>
        <w:tc>
          <w:tcPr>
            <w:tcW w:w="1275" w:type="dxa"/>
            <w:tcBorders>
              <w:top w:val="single" w:sz="4" w:space="0" w:color="auto"/>
              <w:left w:val="nil"/>
              <w:bottom w:val="single" w:sz="4" w:space="0" w:color="auto"/>
              <w:right w:val="single" w:sz="4" w:space="0" w:color="auto"/>
            </w:tcBorders>
            <w:noWrap/>
            <w:vAlign w:val="center"/>
            <w:hideMark/>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bCs/>
                <w:color w:val="000000"/>
                <w:sz w:val="22"/>
                <w:szCs w:val="22"/>
                <w:u w:color="000000"/>
                <w:bdr w:val="nil"/>
              </w:rPr>
            </w:pPr>
            <w:r w:rsidRPr="004643AF">
              <w:rPr>
                <w:rFonts w:eastAsia="Arial Unicode MS"/>
                <w:b/>
                <w:bCs/>
                <w:color w:val="000000"/>
                <w:sz w:val="22"/>
                <w:szCs w:val="22"/>
                <w:u w:color="000000"/>
                <w:bdr w:val="nil"/>
              </w:rPr>
              <w:t>Ед. изм.</w:t>
            </w:r>
          </w:p>
        </w:tc>
        <w:tc>
          <w:tcPr>
            <w:tcW w:w="2299" w:type="dxa"/>
            <w:tcBorders>
              <w:top w:val="single" w:sz="4" w:space="0" w:color="auto"/>
              <w:left w:val="nil"/>
              <w:bottom w:val="single" w:sz="4" w:space="0" w:color="auto"/>
              <w:right w:val="single" w:sz="4" w:space="0" w:color="auto"/>
            </w:tcBorders>
            <w:noWrap/>
            <w:vAlign w:val="center"/>
            <w:hideMark/>
          </w:tcPr>
          <w:p w:rsidR="004643AF" w:rsidRPr="004643AF" w:rsidRDefault="004643AF" w:rsidP="004643AF">
            <w:pPr>
              <w:pBdr>
                <w:top w:val="nil"/>
                <w:left w:val="nil"/>
                <w:bottom w:val="nil"/>
                <w:right w:val="nil"/>
                <w:between w:val="nil"/>
                <w:bar w:val="nil"/>
              </w:pBdr>
              <w:spacing w:after="160" w:line="259" w:lineRule="auto"/>
              <w:ind w:firstLine="0"/>
              <w:jc w:val="left"/>
              <w:rPr>
                <w:rFonts w:eastAsia="Arial Unicode MS"/>
                <w:b/>
                <w:bCs/>
                <w:color w:val="000000"/>
                <w:sz w:val="22"/>
                <w:szCs w:val="22"/>
                <w:u w:color="000000"/>
                <w:bdr w:val="nil"/>
              </w:rPr>
            </w:pPr>
            <w:r w:rsidRPr="004643AF">
              <w:rPr>
                <w:rFonts w:eastAsia="Arial Unicode MS"/>
                <w:b/>
                <w:bCs/>
                <w:color w:val="000000"/>
                <w:sz w:val="22"/>
                <w:szCs w:val="22"/>
                <w:u w:color="000000"/>
                <w:bdr w:val="nil"/>
              </w:rPr>
              <w:t xml:space="preserve">Цена. Руб., </w:t>
            </w:r>
          </w:p>
          <w:p w:rsidR="004643AF" w:rsidRPr="004643AF" w:rsidRDefault="004643AF" w:rsidP="004643AF">
            <w:pPr>
              <w:pBdr>
                <w:top w:val="nil"/>
                <w:left w:val="nil"/>
                <w:bottom w:val="nil"/>
                <w:right w:val="nil"/>
                <w:between w:val="nil"/>
                <w:bar w:val="nil"/>
              </w:pBdr>
              <w:spacing w:after="160" w:line="259" w:lineRule="auto"/>
              <w:ind w:firstLine="0"/>
              <w:jc w:val="left"/>
              <w:rPr>
                <w:rFonts w:eastAsia="Arial Unicode MS"/>
                <w:color w:val="000000"/>
                <w:sz w:val="22"/>
                <w:szCs w:val="22"/>
                <w:u w:color="000000"/>
                <w:bdr w:val="nil"/>
              </w:rPr>
            </w:pPr>
            <w:r w:rsidRPr="004643AF">
              <w:rPr>
                <w:rFonts w:eastAsia="Arial Unicode MS"/>
                <w:b/>
                <w:bCs/>
                <w:color w:val="000000"/>
                <w:sz w:val="22"/>
                <w:szCs w:val="22"/>
                <w:u w:color="000000"/>
                <w:bdr w:val="nil"/>
              </w:rPr>
              <w:t>без НДС 20 %</w:t>
            </w:r>
          </w:p>
        </w:tc>
      </w:tr>
      <w:tr w:rsidR="004643AF" w:rsidRPr="004643AF" w:rsidTr="00372E01">
        <w:trPr>
          <w:trHeight w:val="300"/>
        </w:trPr>
        <w:tc>
          <w:tcPr>
            <w:tcW w:w="978" w:type="dxa"/>
            <w:tcBorders>
              <w:top w:val="single" w:sz="4" w:space="0" w:color="auto"/>
              <w:left w:val="single" w:sz="4" w:space="0" w:color="auto"/>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1</w:t>
            </w:r>
          </w:p>
        </w:tc>
        <w:tc>
          <w:tcPr>
            <w:tcW w:w="5793" w:type="dxa"/>
            <w:gridSpan w:val="2"/>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bCs/>
                <w:color w:val="000000"/>
                <w:sz w:val="22"/>
                <w:szCs w:val="22"/>
                <w:u w:color="000000"/>
                <w:bdr w:val="nil"/>
              </w:rPr>
            </w:pPr>
            <w:r w:rsidRPr="004643AF">
              <w:rPr>
                <w:rFonts w:eastAsia="Arial Unicode MS"/>
                <w:b/>
                <w:bCs/>
                <w:color w:val="000000"/>
                <w:sz w:val="22"/>
                <w:szCs w:val="22"/>
                <w:u w:color="000000"/>
                <w:bdr w:val="nil"/>
              </w:rPr>
              <w:t>Работы по демонтажу теплообменника</w:t>
            </w:r>
          </w:p>
        </w:tc>
        <w:tc>
          <w:tcPr>
            <w:tcW w:w="1275" w:type="dxa"/>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bCs/>
                <w:color w:val="000000"/>
                <w:sz w:val="22"/>
                <w:szCs w:val="22"/>
                <w:u w:color="000000"/>
                <w:bdr w:val="nil"/>
              </w:rPr>
            </w:pPr>
            <w:r w:rsidRPr="004643AF">
              <w:rPr>
                <w:rFonts w:eastAsia="Arial Unicode MS"/>
                <w:b/>
                <w:color w:val="000000"/>
                <w:sz w:val="22"/>
                <w:szCs w:val="22"/>
                <w:u w:color="000000"/>
                <w:bdr w:val="nil"/>
              </w:rPr>
              <w:t>комп.</w:t>
            </w:r>
          </w:p>
        </w:tc>
        <w:tc>
          <w:tcPr>
            <w:tcW w:w="2299" w:type="dxa"/>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after="160" w:line="259" w:lineRule="auto"/>
              <w:ind w:firstLine="0"/>
              <w:jc w:val="left"/>
              <w:rPr>
                <w:rFonts w:eastAsia="Arial Unicode MS"/>
                <w:b/>
                <w:bCs/>
                <w:color w:val="000000"/>
                <w:sz w:val="22"/>
                <w:szCs w:val="22"/>
                <w:u w:color="000000"/>
                <w:bdr w:val="nil"/>
              </w:rPr>
            </w:pPr>
          </w:p>
        </w:tc>
      </w:tr>
      <w:tr w:rsidR="004643AF" w:rsidRPr="004643AF" w:rsidTr="00372E01">
        <w:trPr>
          <w:trHeight w:val="300"/>
        </w:trPr>
        <w:tc>
          <w:tcPr>
            <w:tcW w:w="978" w:type="dxa"/>
            <w:tcBorders>
              <w:top w:val="single" w:sz="4" w:space="0" w:color="auto"/>
              <w:left w:val="single" w:sz="4" w:space="0" w:color="auto"/>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2</w:t>
            </w:r>
          </w:p>
        </w:tc>
        <w:tc>
          <w:tcPr>
            <w:tcW w:w="5793" w:type="dxa"/>
            <w:gridSpan w:val="2"/>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r w:rsidRPr="004643AF">
              <w:rPr>
                <w:rFonts w:eastAsia="Arial Unicode MS"/>
                <w:b/>
                <w:color w:val="000000"/>
                <w:sz w:val="22"/>
                <w:szCs w:val="24"/>
                <w:u w:color="000000"/>
                <w:bdr w:val="nil"/>
              </w:rPr>
              <w:t xml:space="preserve">Теплообменник </w:t>
            </w:r>
            <w:r w:rsidRPr="004643AF">
              <w:rPr>
                <w:rFonts w:eastAsia="Arial Unicode MS"/>
                <w:b/>
                <w:color w:val="000000"/>
                <w:sz w:val="22"/>
                <w:szCs w:val="24"/>
                <w:u w:color="000000"/>
                <w:bdr w:val="nil"/>
                <w:lang w:val="en-US"/>
              </w:rPr>
              <w:t>IMP</w:t>
            </w:r>
            <w:r w:rsidRPr="004643AF">
              <w:rPr>
                <w:rFonts w:eastAsia="Arial Unicode MS"/>
                <w:b/>
                <w:color w:val="000000"/>
                <w:sz w:val="22"/>
                <w:szCs w:val="24"/>
                <w:u w:color="000000"/>
                <w:bdr w:val="nil"/>
              </w:rPr>
              <w:t xml:space="preserve"> </w:t>
            </w:r>
            <w:r w:rsidRPr="004643AF">
              <w:rPr>
                <w:rFonts w:eastAsia="Arial Unicode MS"/>
                <w:b/>
                <w:color w:val="000000"/>
                <w:sz w:val="22"/>
                <w:szCs w:val="24"/>
                <w:u w:color="000000"/>
                <w:bdr w:val="nil"/>
                <w:lang w:val="en-US"/>
              </w:rPr>
              <w:t>CLIMAT</w:t>
            </w:r>
            <w:r w:rsidRPr="004643AF">
              <w:rPr>
                <w:rFonts w:eastAsia="Arial Unicode MS"/>
                <w:b/>
                <w:color w:val="000000"/>
                <w:sz w:val="22"/>
                <w:szCs w:val="24"/>
                <w:u w:color="000000"/>
                <w:bdr w:val="nil"/>
              </w:rPr>
              <w:t xml:space="preserve"> </w:t>
            </w:r>
            <w:r w:rsidRPr="004643AF">
              <w:rPr>
                <w:rFonts w:eastAsia="Arial Unicode MS"/>
                <w:b/>
                <w:color w:val="000000"/>
                <w:sz w:val="22"/>
                <w:szCs w:val="24"/>
                <w:u w:color="000000"/>
                <w:bdr w:val="nil"/>
                <w:lang w:val="en-US"/>
              </w:rPr>
              <w:t>HV</w:t>
            </w:r>
            <w:r w:rsidRPr="004643AF">
              <w:rPr>
                <w:rFonts w:eastAsia="Arial Unicode MS"/>
                <w:b/>
                <w:color w:val="000000"/>
                <w:sz w:val="22"/>
                <w:szCs w:val="24"/>
                <w:u w:color="000000"/>
                <w:bdr w:val="nil"/>
              </w:rPr>
              <w:t xml:space="preserve"> 16</w:t>
            </w:r>
            <w:r w:rsidRPr="004643AF">
              <w:rPr>
                <w:rFonts w:eastAsia="Arial Unicode MS"/>
                <w:b/>
                <w:color w:val="000000"/>
                <w:sz w:val="22"/>
                <w:szCs w:val="24"/>
                <w:u w:color="000000"/>
                <w:bdr w:val="nil"/>
                <w:lang w:val="en-US"/>
              </w:rPr>
              <w:t>IV</w:t>
            </w:r>
            <w:r w:rsidRPr="004643AF">
              <w:rPr>
                <w:rFonts w:eastAsia="Arial Unicode MS"/>
                <w:b/>
                <w:color w:val="000000"/>
                <w:sz w:val="22"/>
                <w:szCs w:val="24"/>
                <w:u w:color="000000"/>
                <w:bdr w:val="nil"/>
              </w:rPr>
              <w:t>24 24</w:t>
            </w:r>
            <w:r w:rsidRPr="004643AF">
              <w:rPr>
                <w:rFonts w:eastAsia="Arial Unicode MS"/>
                <w:b/>
                <w:color w:val="000000"/>
                <w:sz w:val="22"/>
                <w:szCs w:val="24"/>
                <w:u w:color="000000"/>
                <w:bdr w:val="nil"/>
                <w:lang w:val="en-US"/>
              </w:rPr>
              <w:t>C</w:t>
            </w:r>
            <w:r w:rsidRPr="004643AF">
              <w:rPr>
                <w:rFonts w:eastAsia="Arial Unicode MS"/>
                <w:b/>
                <w:color w:val="000000"/>
                <w:sz w:val="22"/>
                <w:szCs w:val="24"/>
                <w:u w:color="000000"/>
                <w:bdr w:val="nil"/>
              </w:rPr>
              <w:t>.1035/3 11</w:t>
            </w:r>
            <w:r w:rsidRPr="004643AF">
              <w:rPr>
                <w:rFonts w:eastAsia="Arial Unicode MS"/>
                <w:b/>
                <w:color w:val="000000"/>
                <w:sz w:val="22"/>
                <w:szCs w:val="24"/>
                <w:u w:color="000000"/>
                <w:bdr w:val="nil"/>
                <w:lang w:val="en-US"/>
              </w:rPr>
              <w:t>PC</w:t>
            </w:r>
            <w:r w:rsidRPr="004643AF">
              <w:rPr>
                <w:rFonts w:eastAsia="Arial Unicode MS"/>
                <w:b/>
                <w:color w:val="000000"/>
                <w:sz w:val="22"/>
                <w:szCs w:val="24"/>
                <w:u w:color="000000"/>
                <w:bdr w:val="nil"/>
              </w:rPr>
              <w:t>7/</w:t>
            </w:r>
            <w:proofErr w:type="spellStart"/>
            <w:r w:rsidRPr="004643AF">
              <w:rPr>
                <w:rFonts w:eastAsia="Arial Unicode MS"/>
                <w:b/>
                <w:color w:val="000000"/>
                <w:sz w:val="22"/>
                <w:szCs w:val="24"/>
                <w:u w:color="000000"/>
                <w:bdr w:val="nil"/>
                <w:lang w:val="en-US"/>
              </w:rPr>
              <w:t>CuAl</w:t>
            </w:r>
            <w:proofErr w:type="spellEnd"/>
            <w:r w:rsidRPr="004643AF">
              <w:rPr>
                <w:rFonts w:eastAsia="Arial Unicode MS"/>
                <w:b/>
                <w:color w:val="000000"/>
                <w:sz w:val="20"/>
                <w:szCs w:val="22"/>
                <w:u w:color="000000"/>
                <w:bdr w:val="nil"/>
              </w:rPr>
              <w:t xml:space="preserve">  - шт. </w:t>
            </w:r>
          </w:p>
        </w:tc>
        <w:tc>
          <w:tcPr>
            <w:tcW w:w="1275" w:type="dxa"/>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bCs/>
                <w:color w:val="000000"/>
                <w:sz w:val="22"/>
                <w:szCs w:val="22"/>
                <w:u w:color="000000"/>
                <w:bdr w:val="nil"/>
              </w:rPr>
            </w:pPr>
            <w:r w:rsidRPr="004643AF">
              <w:rPr>
                <w:rFonts w:eastAsia="Arial Unicode MS"/>
                <w:b/>
                <w:color w:val="000000"/>
                <w:sz w:val="22"/>
                <w:szCs w:val="22"/>
                <w:u w:color="000000"/>
                <w:bdr w:val="nil"/>
              </w:rPr>
              <w:t>шт.</w:t>
            </w:r>
          </w:p>
        </w:tc>
        <w:tc>
          <w:tcPr>
            <w:tcW w:w="2299" w:type="dxa"/>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after="160" w:line="259" w:lineRule="auto"/>
              <w:ind w:firstLine="0"/>
              <w:jc w:val="left"/>
              <w:rPr>
                <w:rFonts w:eastAsia="Arial Unicode MS"/>
                <w:b/>
                <w:bCs/>
                <w:color w:val="000000"/>
                <w:sz w:val="22"/>
                <w:szCs w:val="22"/>
                <w:u w:color="000000"/>
                <w:bdr w:val="nil"/>
              </w:rPr>
            </w:pPr>
          </w:p>
        </w:tc>
      </w:tr>
      <w:tr w:rsidR="004643AF" w:rsidRPr="004643AF" w:rsidTr="00372E01">
        <w:trPr>
          <w:trHeight w:val="300"/>
        </w:trPr>
        <w:tc>
          <w:tcPr>
            <w:tcW w:w="978" w:type="dxa"/>
            <w:tcBorders>
              <w:top w:val="single" w:sz="4" w:space="0" w:color="auto"/>
              <w:left w:val="single" w:sz="4" w:space="0" w:color="auto"/>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3.</w:t>
            </w:r>
          </w:p>
        </w:tc>
        <w:tc>
          <w:tcPr>
            <w:tcW w:w="5793" w:type="dxa"/>
            <w:gridSpan w:val="2"/>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r w:rsidRPr="004643AF">
              <w:rPr>
                <w:rFonts w:eastAsia="Arial Unicode MS"/>
                <w:b/>
                <w:color w:val="000000"/>
                <w:sz w:val="22"/>
                <w:szCs w:val="22"/>
                <w:u w:color="000000"/>
                <w:bdr w:val="nil"/>
              </w:rPr>
              <w:t>Оборудование и материалы для монтажа теплообменника:</w:t>
            </w:r>
          </w:p>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bCs/>
                <w:color w:val="000000"/>
                <w:sz w:val="22"/>
                <w:szCs w:val="22"/>
                <w:u w:color="000000"/>
                <w:bdr w:val="nil"/>
              </w:rPr>
            </w:pPr>
            <w:r w:rsidRPr="004643AF">
              <w:rPr>
                <w:rFonts w:eastAsia="Arial Unicode MS"/>
                <w:b/>
                <w:color w:val="000000"/>
                <w:sz w:val="22"/>
                <w:szCs w:val="24"/>
                <w:u w:color="000000"/>
                <w:bdr w:val="nil"/>
              </w:rPr>
              <w:t xml:space="preserve">стальная электросварная труба ДУ-80 мм. длиной 7м., с отводами 90° - 4 шт., фланцами ДУ-80 – 4 комп.,  манометр (16 бар) – 2 шт., термометр (0-50⁰ С) – 2 шт., механический </w:t>
            </w:r>
            <w:proofErr w:type="spellStart"/>
            <w:r w:rsidRPr="004643AF">
              <w:rPr>
                <w:rFonts w:eastAsia="Arial Unicode MS"/>
                <w:b/>
                <w:color w:val="000000"/>
                <w:sz w:val="22"/>
                <w:szCs w:val="24"/>
                <w:u w:color="000000"/>
                <w:bdr w:val="nil"/>
              </w:rPr>
              <w:t>воздухоотводчик</w:t>
            </w:r>
            <w:proofErr w:type="spellEnd"/>
            <w:r w:rsidRPr="004643AF">
              <w:rPr>
                <w:rFonts w:eastAsia="Arial Unicode MS"/>
                <w:b/>
                <w:color w:val="000000"/>
                <w:sz w:val="22"/>
                <w:szCs w:val="24"/>
                <w:u w:color="000000"/>
                <w:bdr w:val="nil"/>
              </w:rPr>
              <w:t xml:space="preserve"> – 2 шт., механический </w:t>
            </w:r>
            <w:proofErr w:type="spellStart"/>
            <w:r w:rsidRPr="004643AF">
              <w:rPr>
                <w:rFonts w:eastAsia="Arial Unicode MS"/>
                <w:b/>
                <w:color w:val="000000"/>
                <w:sz w:val="22"/>
                <w:szCs w:val="24"/>
                <w:u w:color="000000"/>
                <w:bdr w:val="nil"/>
              </w:rPr>
              <w:t>спускник</w:t>
            </w:r>
            <w:proofErr w:type="spellEnd"/>
            <w:r w:rsidRPr="004643AF">
              <w:rPr>
                <w:rFonts w:eastAsia="Arial Unicode MS"/>
                <w:b/>
                <w:color w:val="000000"/>
                <w:sz w:val="22"/>
                <w:szCs w:val="24"/>
                <w:u w:color="000000"/>
                <w:bdr w:val="nil"/>
              </w:rPr>
              <w:t xml:space="preserve"> – 2 шт. </w:t>
            </w:r>
          </w:p>
        </w:tc>
        <w:tc>
          <w:tcPr>
            <w:tcW w:w="1275" w:type="dxa"/>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bCs/>
                <w:color w:val="000000"/>
                <w:sz w:val="22"/>
                <w:szCs w:val="22"/>
                <w:u w:color="000000"/>
                <w:bdr w:val="nil"/>
              </w:rPr>
            </w:pPr>
            <w:r w:rsidRPr="004643AF">
              <w:rPr>
                <w:rFonts w:eastAsia="Arial Unicode MS"/>
                <w:b/>
                <w:color w:val="000000"/>
                <w:sz w:val="22"/>
                <w:szCs w:val="22"/>
                <w:u w:color="000000"/>
                <w:bdr w:val="nil"/>
              </w:rPr>
              <w:t>комп.</w:t>
            </w:r>
          </w:p>
        </w:tc>
        <w:tc>
          <w:tcPr>
            <w:tcW w:w="2299" w:type="dxa"/>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after="160" w:line="259" w:lineRule="auto"/>
              <w:ind w:firstLine="0"/>
              <w:jc w:val="left"/>
              <w:rPr>
                <w:rFonts w:eastAsia="Arial Unicode MS"/>
                <w:b/>
                <w:bCs/>
                <w:color w:val="000000"/>
                <w:sz w:val="22"/>
                <w:szCs w:val="22"/>
                <w:u w:color="000000"/>
                <w:bdr w:val="nil"/>
              </w:rPr>
            </w:pPr>
          </w:p>
        </w:tc>
      </w:tr>
      <w:tr w:rsidR="004643AF" w:rsidRPr="004643AF" w:rsidTr="00372E01">
        <w:trPr>
          <w:trHeight w:val="441"/>
        </w:trPr>
        <w:tc>
          <w:tcPr>
            <w:tcW w:w="978" w:type="dxa"/>
            <w:tcBorders>
              <w:top w:val="single" w:sz="4" w:space="0" w:color="auto"/>
              <w:left w:val="single" w:sz="4" w:space="0" w:color="auto"/>
              <w:bottom w:val="nil"/>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4.</w:t>
            </w:r>
          </w:p>
        </w:tc>
        <w:tc>
          <w:tcPr>
            <w:tcW w:w="5793" w:type="dxa"/>
            <w:gridSpan w:val="2"/>
            <w:tcBorders>
              <w:top w:val="nil"/>
              <w:left w:val="nil"/>
              <w:bottom w:val="single" w:sz="4" w:space="0" w:color="auto"/>
              <w:right w:val="single" w:sz="4" w:space="0" w:color="auto"/>
            </w:tcBorders>
            <w:vAlign w:val="bottom"/>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r w:rsidRPr="004643AF">
              <w:rPr>
                <w:rFonts w:eastAsia="Arial Unicode MS"/>
                <w:b/>
                <w:color w:val="000000"/>
                <w:sz w:val="22"/>
                <w:szCs w:val="24"/>
                <w:u w:color="000000"/>
                <w:bdr w:val="nil"/>
              </w:rPr>
              <w:t xml:space="preserve">Двухходовой клапан NTVS80-100 с приводом серии RVAN5-24A – 1 шт. </w:t>
            </w:r>
          </w:p>
        </w:tc>
        <w:tc>
          <w:tcPr>
            <w:tcW w:w="1275" w:type="dxa"/>
            <w:tcBorders>
              <w:top w:val="nil"/>
              <w:left w:val="nil"/>
              <w:bottom w:val="single" w:sz="4" w:space="0" w:color="auto"/>
              <w:right w:val="single" w:sz="4" w:space="0" w:color="auto"/>
            </w:tcBorders>
            <w:noWrap/>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p>
          <w:p w:rsidR="004643AF" w:rsidRPr="004643AF" w:rsidRDefault="004643AF" w:rsidP="004643AF">
            <w:pPr>
              <w:pBdr>
                <w:top w:val="nil"/>
                <w:left w:val="nil"/>
                <w:bottom w:val="nil"/>
                <w:right w:val="nil"/>
                <w:between w:val="nil"/>
                <w:bar w:val="nil"/>
              </w:pBdr>
              <w:spacing w:line="240" w:lineRule="auto"/>
              <w:ind w:firstLine="0"/>
              <w:jc w:val="center"/>
              <w:rPr>
                <w:rFonts w:ascii="Arial Unicode MS" w:eastAsia="Arial Unicode MS" w:hAnsi="Arial Unicode MS" w:cs="Arial Unicode MS"/>
                <w:color w:val="000000"/>
                <w:sz w:val="24"/>
                <w:szCs w:val="24"/>
                <w:u w:color="000000"/>
                <w:bdr w:val="nil"/>
              </w:rPr>
            </w:pPr>
            <w:r w:rsidRPr="004643AF">
              <w:rPr>
                <w:rFonts w:eastAsia="Arial Unicode MS"/>
                <w:b/>
                <w:color w:val="000000"/>
                <w:sz w:val="22"/>
                <w:szCs w:val="24"/>
                <w:u w:color="000000"/>
                <w:bdr w:val="nil"/>
              </w:rPr>
              <w:t>шт</w:t>
            </w:r>
            <w:r w:rsidRPr="004643AF">
              <w:rPr>
                <w:rFonts w:eastAsia="Arial Unicode MS"/>
                <w:b/>
                <w:color w:val="000000"/>
                <w:sz w:val="22"/>
                <w:szCs w:val="22"/>
                <w:u w:color="000000"/>
                <w:bdr w:val="nil"/>
              </w:rPr>
              <w:t>.</w:t>
            </w:r>
          </w:p>
        </w:tc>
        <w:tc>
          <w:tcPr>
            <w:tcW w:w="2299" w:type="dxa"/>
            <w:tcBorders>
              <w:top w:val="nil"/>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59" w:lineRule="auto"/>
              <w:ind w:firstLine="0"/>
              <w:jc w:val="center"/>
              <w:rPr>
                <w:rFonts w:eastAsia="Arial Unicode MS"/>
                <w:b/>
                <w:color w:val="000000"/>
                <w:sz w:val="22"/>
                <w:szCs w:val="22"/>
                <w:u w:color="000000"/>
                <w:bdr w:val="nil"/>
              </w:rPr>
            </w:pPr>
          </w:p>
        </w:tc>
      </w:tr>
      <w:tr w:rsidR="004643AF" w:rsidRPr="004643AF" w:rsidTr="00372E01">
        <w:trPr>
          <w:trHeight w:val="432"/>
        </w:trPr>
        <w:tc>
          <w:tcPr>
            <w:tcW w:w="978" w:type="dxa"/>
            <w:tcBorders>
              <w:top w:val="single" w:sz="4" w:space="0" w:color="auto"/>
              <w:left w:val="single" w:sz="4" w:space="0" w:color="auto"/>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5.</w:t>
            </w:r>
          </w:p>
        </w:tc>
        <w:tc>
          <w:tcPr>
            <w:tcW w:w="5793" w:type="dxa"/>
            <w:gridSpan w:val="2"/>
            <w:tcBorders>
              <w:top w:val="nil"/>
              <w:left w:val="nil"/>
              <w:bottom w:val="single" w:sz="4" w:space="0" w:color="auto"/>
              <w:right w:val="single" w:sz="4" w:space="0" w:color="auto"/>
            </w:tcBorders>
            <w:noWrap/>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r w:rsidRPr="004643AF">
              <w:rPr>
                <w:rFonts w:eastAsia="Arial Unicode MS"/>
                <w:b/>
                <w:color w:val="000000"/>
                <w:sz w:val="22"/>
                <w:szCs w:val="22"/>
                <w:u w:color="000000"/>
                <w:bdr w:val="nil"/>
              </w:rPr>
              <w:t xml:space="preserve">Монтаж, обвязка теплообменника с подсоединением </w:t>
            </w:r>
            <w:r w:rsidRPr="004643AF">
              <w:rPr>
                <w:rFonts w:eastAsia="Arial Unicode MS"/>
                <w:bCs/>
                <w:color w:val="000000"/>
                <w:sz w:val="24"/>
                <w:szCs w:val="24"/>
                <w:u w:color="000000"/>
                <w:bdr w:val="nil"/>
              </w:rPr>
              <w:t xml:space="preserve"> </w:t>
            </w:r>
            <w:r w:rsidRPr="004643AF">
              <w:rPr>
                <w:rFonts w:eastAsia="Arial Unicode MS"/>
                <w:b/>
                <w:bCs/>
                <w:color w:val="000000"/>
                <w:sz w:val="22"/>
                <w:szCs w:val="22"/>
                <w:u w:color="000000"/>
                <w:bdr w:val="nil"/>
              </w:rPr>
              <w:t xml:space="preserve">к существующему трубопроводу через фланцевое соединение, с установкой термометров, манометров, </w:t>
            </w:r>
            <w:proofErr w:type="spellStart"/>
            <w:r w:rsidRPr="004643AF">
              <w:rPr>
                <w:rFonts w:eastAsia="Arial Unicode MS"/>
                <w:b/>
                <w:bCs/>
                <w:color w:val="000000"/>
                <w:sz w:val="22"/>
                <w:szCs w:val="22"/>
                <w:u w:color="000000"/>
                <w:bdr w:val="nil"/>
              </w:rPr>
              <w:t>воздухоотводчиков</w:t>
            </w:r>
            <w:proofErr w:type="spellEnd"/>
            <w:r w:rsidRPr="004643AF">
              <w:rPr>
                <w:rFonts w:eastAsia="Arial Unicode MS"/>
                <w:b/>
                <w:bCs/>
                <w:color w:val="000000"/>
                <w:sz w:val="22"/>
                <w:szCs w:val="22"/>
                <w:u w:color="000000"/>
                <w:bdr w:val="nil"/>
              </w:rPr>
              <w:t xml:space="preserve">, </w:t>
            </w:r>
            <w:proofErr w:type="spellStart"/>
            <w:r w:rsidRPr="004643AF">
              <w:rPr>
                <w:rFonts w:eastAsia="Arial Unicode MS"/>
                <w:b/>
                <w:bCs/>
                <w:color w:val="000000"/>
                <w:sz w:val="22"/>
                <w:szCs w:val="22"/>
                <w:u w:color="000000"/>
                <w:bdr w:val="nil"/>
              </w:rPr>
              <w:t>спускников</w:t>
            </w:r>
            <w:proofErr w:type="spellEnd"/>
            <w:r w:rsidRPr="004643AF">
              <w:rPr>
                <w:rFonts w:eastAsia="Arial Unicode MS"/>
                <w:b/>
                <w:bCs/>
                <w:color w:val="000000"/>
                <w:sz w:val="22"/>
                <w:szCs w:val="22"/>
                <w:u w:color="000000"/>
                <w:bdr w:val="nil"/>
              </w:rPr>
              <w:t>.</w:t>
            </w:r>
          </w:p>
        </w:tc>
        <w:tc>
          <w:tcPr>
            <w:tcW w:w="1275" w:type="dxa"/>
            <w:tcBorders>
              <w:top w:val="nil"/>
              <w:left w:val="nil"/>
              <w:bottom w:val="single" w:sz="4" w:space="0" w:color="auto"/>
              <w:right w:val="single" w:sz="4" w:space="0" w:color="auto"/>
            </w:tcBorders>
            <w:noWrap/>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p>
          <w:p w:rsidR="004643AF" w:rsidRPr="004643AF" w:rsidRDefault="004643AF" w:rsidP="004643AF">
            <w:pPr>
              <w:pBdr>
                <w:top w:val="nil"/>
                <w:left w:val="nil"/>
                <w:bottom w:val="nil"/>
                <w:right w:val="nil"/>
                <w:between w:val="nil"/>
                <w:bar w:val="nil"/>
              </w:pBdr>
              <w:spacing w:line="240" w:lineRule="auto"/>
              <w:ind w:firstLine="0"/>
              <w:jc w:val="center"/>
              <w:rPr>
                <w:rFonts w:ascii="Arial Unicode MS" w:eastAsia="Arial Unicode MS" w:hAnsi="Arial Unicode MS" w:cs="Arial Unicode MS"/>
                <w:color w:val="000000"/>
                <w:sz w:val="24"/>
                <w:szCs w:val="24"/>
                <w:u w:color="000000"/>
                <w:bdr w:val="nil"/>
              </w:rPr>
            </w:pPr>
            <w:r w:rsidRPr="004643AF">
              <w:rPr>
                <w:rFonts w:eastAsia="Arial Unicode MS"/>
                <w:b/>
                <w:color w:val="000000"/>
                <w:sz w:val="22"/>
                <w:szCs w:val="22"/>
                <w:u w:color="000000"/>
                <w:bdr w:val="nil"/>
              </w:rPr>
              <w:t>комп.</w:t>
            </w:r>
          </w:p>
        </w:tc>
        <w:tc>
          <w:tcPr>
            <w:tcW w:w="2299" w:type="dxa"/>
            <w:tcBorders>
              <w:top w:val="nil"/>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59" w:lineRule="auto"/>
              <w:ind w:firstLine="0"/>
              <w:jc w:val="center"/>
              <w:rPr>
                <w:rFonts w:eastAsia="Arial Unicode MS"/>
                <w:b/>
                <w:color w:val="000000"/>
                <w:sz w:val="22"/>
                <w:szCs w:val="22"/>
                <w:u w:color="000000"/>
                <w:bdr w:val="nil"/>
              </w:rPr>
            </w:pPr>
          </w:p>
        </w:tc>
      </w:tr>
      <w:tr w:rsidR="004643AF" w:rsidRPr="004643AF" w:rsidTr="00372E01">
        <w:trPr>
          <w:trHeight w:val="432"/>
        </w:trPr>
        <w:tc>
          <w:tcPr>
            <w:tcW w:w="978" w:type="dxa"/>
            <w:tcBorders>
              <w:top w:val="single" w:sz="4" w:space="0" w:color="auto"/>
              <w:left w:val="single" w:sz="4" w:space="0" w:color="auto"/>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6</w:t>
            </w:r>
          </w:p>
        </w:tc>
        <w:tc>
          <w:tcPr>
            <w:tcW w:w="5793" w:type="dxa"/>
            <w:gridSpan w:val="2"/>
            <w:tcBorders>
              <w:top w:val="nil"/>
              <w:left w:val="nil"/>
              <w:bottom w:val="single" w:sz="4" w:space="0" w:color="auto"/>
              <w:right w:val="single" w:sz="4" w:space="0" w:color="auto"/>
            </w:tcBorders>
            <w:noWrap/>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r w:rsidRPr="004643AF">
              <w:rPr>
                <w:rFonts w:eastAsia="Arial Unicode MS"/>
                <w:b/>
                <w:color w:val="000000"/>
                <w:sz w:val="22"/>
                <w:szCs w:val="22"/>
                <w:u w:color="000000"/>
                <w:bdr w:val="nil"/>
              </w:rPr>
              <w:t xml:space="preserve">Монтаж </w:t>
            </w:r>
            <w:r w:rsidRPr="004643AF">
              <w:rPr>
                <w:rFonts w:eastAsia="Arial Unicode MS"/>
                <w:b/>
                <w:color w:val="000000"/>
                <w:sz w:val="22"/>
                <w:szCs w:val="24"/>
                <w:u w:color="000000"/>
                <w:bdr w:val="nil"/>
              </w:rPr>
              <w:t xml:space="preserve"> двухходового клапана NTVS80-100</w:t>
            </w:r>
          </w:p>
        </w:tc>
        <w:tc>
          <w:tcPr>
            <w:tcW w:w="1275" w:type="dxa"/>
            <w:tcBorders>
              <w:top w:val="nil"/>
              <w:left w:val="nil"/>
              <w:bottom w:val="single" w:sz="4" w:space="0" w:color="auto"/>
              <w:right w:val="single" w:sz="4" w:space="0" w:color="auto"/>
            </w:tcBorders>
            <w:noWrap/>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комп.</w:t>
            </w:r>
          </w:p>
        </w:tc>
        <w:tc>
          <w:tcPr>
            <w:tcW w:w="2299" w:type="dxa"/>
            <w:tcBorders>
              <w:top w:val="nil"/>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59" w:lineRule="auto"/>
              <w:ind w:firstLine="0"/>
              <w:jc w:val="center"/>
              <w:rPr>
                <w:rFonts w:eastAsia="Arial Unicode MS"/>
                <w:b/>
                <w:color w:val="000000"/>
                <w:sz w:val="22"/>
                <w:szCs w:val="22"/>
                <w:u w:color="000000"/>
                <w:bdr w:val="nil"/>
              </w:rPr>
            </w:pPr>
          </w:p>
        </w:tc>
      </w:tr>
      <w:tr w:rsidR="004643AF" w:rsidRPr="004643AF" w:rsidTr="00372E01">
        <w:trPr>
          <w:trHeight w:val="432"/>
        </w:trPr>
        <w:tc>
          <w:tcPr>
            <w:tcW w:w="978" w:type="dxa"/>
            <w:tcBorders>
              <w:top w:val="single" w:sz="4" w:space="0" w:color="auto"/>
              <w:left w:val="single" w:sz="4" w:space="0" w:color="auto"/>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7</w:t>
            </w:r>
          </w:p>
        </w:tc>
        <w:tc>
          <w:tcPr>
            <w:tcW w:w="5793" w:type="dxa"/>
            <w:gridSpan w:val="2"/>
            <w:tcBorders>
              <w:top w:val="nil"/>
              <w:left w:val="nil"/>
              <w:bottom w:val="single" w:sz="4" w:space="0" w:color="auto"/>
              <w:right w:val="single" w:sz="4" w:space="0" w:color="auto"/>
            </w:tcBorders>
            <w:noWrap/>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proofErr w:type="spellStart"/>
            <w:r w:rsidRPr="004643AF">
              <w:rPr>
                <w:rFonts w:eastAsia="Arial Unicode MS"/>
                <w:b/>
                <w:color w:val="000000"/>
                <w:sz w:val="22"/>
                <w:szCs w:val="24"/>
                <w:u w:color="000000"/>
                <w:bdr w:val="nil"/>
              </w:rPr>
              <w:t>Опрессовка</w:t>
            </w:r>
            <w:proofErr w:type="spellEnd"/>
          </w:p>
        </w:tc>
        <w:tc>
          <w:tcPr>
            <w:tcW w:w="1275" w:type="dxa"/>
            <w:tcBorders>
              <w:top w:val="nil"/>
              <w:left w:val="nil"/>
              <w:bottom w:val="single" w:sz="4" w:space="0" w:color="auto"/>
              <w:right w:val="single" w:sz="4" w:space="0" w:color="auto"/>
            </w:tcBorders>
            <w:noWrap/>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комп.</w:t>
            </w:r>
          </w:p>
        </w:tc>
        <w:tc>
          <w:tcPr>
            <w:tcW w:w="2299" w:type="dxa"/>
            <w:tcBorders>
              <w:top w:val="nil"/>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59" w:lineRule="auto"/>
              <w:ind w:firstLine="0"/>
              <w:jc w:val="center"/>
              <w:rPr>
                <w:rFonts w:eastAsia="Arial Unicode MS"/>
                <w:b/>
                <w:color w:val="000000"/>
                <w:sz w:val="22"/>
                <w:szCs w:val="22"/>
                <w:u w:color="000000"/>
                <w:bdr w:val="nil"/>
              </w:rPr>
            </w:pPr>
          </w:p>
        </w:tc>
      </w:tr>
      <w:tr w:rsidR="004643AF" w:rsidRPr="004643AF" w:rsidTr="00372E01">
        <w:trPr>
          <w:trHeight w:val="255"/>
        </w:trPr>
        <w:tc>
          <w:tcPr>
            <w:tcW w:w="978" w:type="dxa"/>
            <w:tcBorders>
              <w:top w:val="single" w:sz="4" w:space="0" w:color="auto"/>
              <w:left w:val="single" w:sz="4" w:space="0" w:color="auto"/>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8</w:t>
            </w:r>
          </w:p>
        </w:tc>
        <w:tc>
          <w:tcPr>
            <w:tcW w:w="5793" w:type="dxa"/>
            <w:gridSpan w:val="2"/>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bCs/>
                <w:color w:val="000000"/>
                <w:sz w:val="22"/>
                <w:szCs w:val="24"/>
                <w:u w:color="000000"/>
                <w:bdr w:val="nil"/>
              </w:rPr>
            </w:pPr>
            <w:r w:rsidRPr="004643AF">
              <w:rPr>
                <w:rFonts w:eastAsia="Arial Unicode MS"/>
                <w:b/>
                <w:bCs/>
                <w:color w:val="000000"/>
                <w:sz w:val="22"/>
                <w:szCs w:val="24"/>
                <w:u w:color="000000"/>
                <w:bdr w:val="nil"/>
              </w:rPr>
              <w:t>Антикоррозийное покрытие смонтированного участка</w:t>
            </w:r>
          </w:p>
        </w:tc>
        <w:tc>
          <w:tcPr>
            <w:tcW w:w="1275" w:type="dxa"/>
            <w:tcBorders>
              <w:top w:val="nil"/>
              <w:left w:val="nil"/>
              <w:bottom w:val="single" w:sz="4" w:space="0" w:color="auto"/>
              <w:right w:val="single" w:sz="4" w:space="0" w:color="auto"/>
            </w:tcBorders>
            <w:noWrap/>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p>
          <w:p w:rsidR="004643AF" w:rsidRPr="004643AF" w:rsidRDefault="004643AF" w:rsidP="004643AF">
            <w:pPr>
              <w:pBdr>
                <w:top w:val="nil"/>
                <w:left w:val="nil"/>
                <w:bottom w:val="nil"/>
                <w:right w:val="nil"/>
                <w:between w:val="nil"/>
                <w:bar w:val="nil"/>
              </w:pBdr>
              <w:spacing w:line="240" w:lineRule="auto"/>
              <w:ind w:firstLine="0"/>
              <w:jc w:val="center"/>
              <w:rPr>
                <w:rFonts w:ascii="Arial Unicode MS" w:eastAsia="Arial Unicode MS" w:hAnsi="Arial Unicode MS" w:cs="Arial Unicode MS"/>
                <w:color w:val="000000"/>
                <w:sz w:val="24"/>
                <w:szCs w:val="24"/>
                <w:u w:color="000000"/>
                <w:bdr w:val="nil"/>
              </w:rPr>
            </w:pPr>
            <w:r w:rsidRPr="004643AF">
              <w:rPr>
                <w:rFonts w:eastAsia="Arial Unicode MS"/>
                <w:b/>
                <w:color w:val="000000"/>
                <w:sz w:val="22"/>
                <w:szCs w:val="22"/>
                <w:u w:color="000000"/>
                <w:bdr w:val="nil"/>
              </w:rPr>
              <w:t>комп.</w:t>
            </w:r>
          </w:p>
        </w:tc>
        <w:tc>
          <w:tcPr>
            <w:tcW w:w="2299" w:type="dxa"/>
            <w:tcBorders>
              <w:top w:val="nil"/>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59" w:lineRule="auto"/>
              <w:ind w:firstLine="0"/>
              <w:jc w:val="center"/>
              <w:rPr>
                <w:rFonts w:eastAsia="Arial Unicode MS"/>
                <w:b/>
                <w:color w:val="000000"/>
                <w:sz w:val="22"/>
                <w:szCs w:val="22"/>
                <w:u w:color="000000"/>
                <w:bdr w:val="nil"/>
              </w:rPr>
            </w:pPr>
          </w:p>
        </w:tc>
      </w:tr>
      <w:tr w:rsidR="004643AF" w:rsidRPr="004643AF" w:rsidTr="00372E01">
        <w:trPr>
          <w:trHeight w:val="255"/>
        </w:trPr>
        <w:tc>
          <w:tcPr>
            <w:tcW w:w="978" w:type="dxa"/>
            <w:tcBorders>
              <w:top w:val="single" w:sz="4" w:space="0" w:color="auto"/>
              <w:left w:val="single" w:sz="4" w:space="0" w:color="auto"/>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9</w:t>
            </w:r>
          </w:p>
        </w:tc>
        <w:tc>
          <w:tcPr>
            <w:tcW w:w="5793" w:type="dxa"/>
            <w:gridSpan w:val="2"/>
            <w:tcBorders>
              <w:top w:val="single" w:sz="4" w:space="0" w:color="auto"/>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bCs/>
                <w:color w:val="000000"/>
                <w:sz w:val="22"/>
                <w:szCs w:val="24"/>
                <w:u w:color="000000"/>
                <w:bdr w:val="nil"/>
              </w:rPr>
            </w:pPr>
            <w:r w:rsidRPr="004643AF">
              <w:rPr>
                <w:rFonts w:eastAsia="Arial Unicode MS"/>
                <w:b/>
                <w:color w:val="000000"/>
                <w:sz w:val="22"/>
                <w:szCs w:val="24"/>
                <w:u w:color="000000"/>
                <w:bdr w:val="nil"/>
              </w:rPr>
              <w:t>Теплоизоляция трубопроводов теплоизоляционным изделием из вспененного каучука «</w:t>
            </w:r>
            <w:r w:rsidRPr="004643AF">
              <w:rPr>
                <w:rFonts w:eastAsia="Arial Unicode MS"/>
                <w:b/>
                <w:color w:val="000000"/>
                <w:sz w:val="22"/>
                <w:szCs w:val="24"/>
                <w:u w:color="000000"/>
                <w:bdr w:val="nil"/>
                <w:lang w:val="en-US"/>
              </w:rPr>
              <w:t>k</w:t>
            </w:r>
            <w:r w:rsidRPr="004643AF">
              <w:rPr>
                <w:rFonts w:eastAsia="Arial Unicode MS"/>
                <w:b/>
                <w:color w:val="000000"/>
                <w:sz w:val="22"/>
                <w:szCs w:val="24"/>
                <w:u w:color="000000"/>
                <w:bdr w:val="nil"/>
              </w:rPr>
              <w:t>-</w:t>
            </w:r>
            <w:r w:rsidRPr="004643AF">
              <w:rPr>
                <w:rFonts w:eastAsia="Arial Unicode MS"/>
                <w:b/>
                <w:color w:val="000000"/>
                <w:sz w:val="22"/>
                <w:szCs w:val="24"/>
                <w:u w:color="000000"/>
                <w:bdr w:val="nil"/>
                <w:lang w:val="en-US"/>
              </w:rPr>
              <w:t>flex</w:t>
            </w:r>
            <w:r w:rsidRPr="004643AF">
              <w:rPr>
                <w:rFonts w:eastAsia="Arial Unicode MS"/>
                <w:b/>
                <w:color w:val="000000"/>
                <w:sz w:val="22"/>
                <w:szCs w:val="24"/>
                <w:u w:color="000000"/>
                <w:bdr w:val="nil"/>
              </w:rPr>
              <w:t>» толщиной 13 мм.</w:t>
            </w:r>
          </w:p>
        </w:tc>
        <w:tc>
          <w:tcPr>
            <w:tcW w:w="1275" w:type="dxa"/>
            <w:tcBorders>
              <w:top w:val="nil"/>
              <w:left w:val="nil"/>
              <w:bottom w:val="single" w:sz="4" w:space="0" w:color="auto"/>
              <w:right w:val="single" w:sz="4" w:space="0" w:color="auto"/>
            </w:tcBorders>
            <w:noWrap/>
          </w:tcPr>
          <w:p w:rsidR="004643AF" w:rsidRPr="004643AF" w:rsidRDefault="004643AF" w:rsidP="004643AF">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4643AF">
              <w:rPr>
                <w:rFonts w:eastAsia="Arial Unicode MS"/>
                <w:b/>
                <w:color w:val="000000"/>
                <w:sz w:val="22"/>
                <w:szCs w:val="22"/>
                <w:u w:color="000000"/>
                <w:bdr w:val="nil"/>
              </w:rPr>
              <w:t>комп.</w:t>
            </w:r>
          </w:p>
        </w:tc>
        <w:tc>
          <w:tcPr>
            <w:tcW w:w="2299" w:type="dxa"/>
            <w:tcBorders>
              <w:top w:val="nil"/>
              <w:left w:val="nil"/>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59" w:lineRule="auto"/>
              <w:ind w:firstLine="0"/>
              <w:jc w:val="center"/>
              <w:rPr>
                <w:rFonts w:eastAsia="Arial Unicode MS"/>
                <w:b/>
                <w:color w:val="000000"/>
                <w:sz w:val="22"/>
                <w:szCs w:val="22"/>
                <w:u w:color="000000"/>
                <w:bdr w:val="nil"/>
              </w:rPr>
            </w:pPr>
          </w:p>
        </w:tc>
      </w:tr>
      <w:tr w:rsidR="004643AF" w:rsidRPr="004643AF" w:rsidTr="00372E01">
        <w:trPr>
          <w:trHeight w:val="15"/>
        </w:trPr>
        <w:tc>
          <w:tcPr>
            <w:tcW w:w="8046" w:type="dxa"/>
            <w:gridSpan w:val="4"/>
            <w:tcBorders>
              <w:top w:val="single" w:sz="4" w:space="0" w:color="auto"/>
              <w:left w:val="single" w:sz="4" w:space="0" w:color="auto"/>
              <w:bottom w:val="single" w:sz="4" w:space="0" w:color="auto"/>
              <w:right w:val="single" w:sz="4" w:space="0" w:color="auto"/>
            </w:tcBorders>
            <w:noWrap/>
            <w:vAlign w:val="center"/>
          </w:tcPr>
          <w:p w:rsidR="004643AF" w:rsidRPr="004643AF" w:rsidRDefault="004643AF" w:rsidP="004643AF">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r w:rsidRPr="004643AF">
              <w:rPr>
                <w:rFonts w:eastAsia="Arial Unicode MS"/>
                <w:b/>
                <w:color w:val="000000"/>
                <w:sz w:val="22"/>
                <w:szCs w:val="22"/>
                <w:u w:color="000000"/>
                <w:bdr w:val="nil"/>
              </w:rPr>
              <w:t>Итого без НДС 20 %</w:t>
            </w:r>
          </w:p>
        </w:tc>
        <w:tc>
          <w:tcPr>
            <w:tcW w:w="2299" w:type="dxa"/>
            <w:tcBorders>
              <w:top w:val="single" w:sz="4" w:space="0" w:color="auto"/>
              <w:bottom w:val="single" w:sz="4" w:space="0" w:color="auto"/>
              <w:right w:val="single" w:sz="4" w:space="0" w:color="auto"/>
            </w:tcBorders>
            <w:shd w:val="clear" w:color="auto" w:fill="auto"/>
            <w:vAlign w:val="center"/>
          </w:tcPr>
          <w:p w:rsidR="004643AF" w:rsidRPr="004643AF" w:rsidRDefault="004643AF" w:rsidP="004643AF">
            <w:pPr>
              <w:pBdr>
                <w:top w:val="nil"/>
                <w:left w:val="nil"/>
                <w:bottom w:val="nil"/>
                <w:right w:val="nil"/>
                <w:between w:val="nil"/>
                <w:bar w:val="nil"/>
              </w:pBdr>
              <w:spacing w:line="259" w:lineRule="auto"/>
              <w:ind w:firstLine="0"/>
              <w:jc w:val="center"/>
              <w:rPr>
                <w:rFonts w:eastAsia="Arial Unicode MS"/>
                <w:b/>
                <w:color w:val="000000"/>
                <w:sz w:val="22"/>
                <w:szCs w:val="22"/>
                <w:u w:color="000000"/>
                <w:bdr w:val="nil"/>
              </w:rPr>
            </w:pPr>
          </w:p>
        </w:tc>
      </w:tr>
      <w:tr w:rsidR="004643AF" w:rsidRPr="004643AF" w:rsidTr="00372E01">
        <w:tblPrEx>
          <w:tblBorders>
            <w:top w:val="single" w:sz="4" w:space="0" w:color="auto"/>
          </w:tblBorders>
          <w:tblLook w:val="0000" w:firstRow="0" w:lastRow="0" w:firstColumn="0" w:lastColumn="0" w:noHBand="0" w:noVBand="0"/>
        </w:tblPrEx>
        <w:trPr>
          <w:gridAfter w:val="3"/>
          <w:wAfter w:w="8710" w:type="dxa"/>
          <w:trHeight w:val="100"/>
          <w:hidden/>
        </w:trPr>
        <w:tc>
          <w:tcPr>
            <w:tcW w:w="1635" w:type="dxa"/>
            <w:gridSpan w:val="2"/>
          </w:tcPr>
          <w:p w:rsidR="004643AF" w:rsidRPr="004643AF" w:rsidRDefault="004643AF" w:rsidP="004643AF">
            <w:pPr>
              <w:pBdr>
                <w:top w:val="nil"/>
                <w:left w:val="nil"/>
                <w:bottom w:val="nil"/>
                <w:right w:val="nil"/>
                <w:between w:val="nil"/>
                <w:bar w:val="nil"/>
              </w:pBdr>
              <w:spacing w:line="240" w:lineRule="auto"/>
              <w:ind w:firstLine="0"/>
              <w:jc w:val="left"/>
              <w:rPr>
                <w:rFonts w:ascii="Arial Unicode MS" w:eastAsia="Arial Unicode MS" w:hAnsi="Arial Unicode MS" w:cs="Arial Unicode MS"/>
                <w:b/>
                <w:vanish/>
                <w:color w:val="000000"/>
                <w:sz w:val="24"/>
                <w:szCs w:val="24"/>
                <w:u w:color="000000"/>
                <w:bdr w:val="nil"/>
              </w:rPr>
            </w:pPr>
          </w:p>
        </w:tc>
      </w:tr>
    </w:tbl>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 xml:space="preserve">Срок </w:t>
      </w:r>
      <w:r w:rsidR="004643AF">
        <w:rPr>
          <w:rFonts w:ascii="Calibri" w:hAnsi="Calibri" w:cs="Calibri"/>
          <w:sz w:val="20"/>
          <w:szCs w:val="20"/>
        </w:rPr>
        <w:t xml:space="preserve">поставки и </w:t>
      </w:r>
      <w:r w:rsidRPr="00D111DD">
        <w:rPr>
          <w:rFonts w:ascii="Calibri" w:hAnsi="Calibri" w:cs="Calibri"/>
          <w:sz w:val="20"/>
          <w:szCs w:val="20"/>
        </w:rPr>
        <w:t>выполнения работ: [</w:t>
      </w:r>
      <w:r w:rsidRPr="00D111DD">
        <w:rPr>
          <w:rFonts w:ascii="Calibri" w:eastAsia="Calibri" w:hAnsi="Calibri" w:cs="Calibri"/>
          <w:i/>
          <w:sz w:val="20"/>
          <w:szCs w:val="20"/>
          <w:shd w:val="clear" w:color="auto" w:fill="FFFF99"/>
        </w:rPr>
        <w:t xml:space="preserve">Указать срок </w:t>
      </w:r>
      <w:r w:rsidR="004643AF">
        <w:rPr>
          <w:rFonts w:ascii="Calibri" w:eastAsia="Calibri" w:hAnsi="Calibri" w:cs="Calibri"/>
          <w:i/>
          <w:sz w:val="20"/>
          <w:szCs w:val="20"/>
          <w:shd w:val="clear" w:color="auto" w:fill="FFFF99"/>
        </w:rPr>
        <w:t xml:space="preserve">поставки и </w:t>
      </w:r>
      <w:r w:rsidRPr="00D111DD">
        <w:rPr>
          <w:rFonts w:ascii="Calibri" w:eastAsia="Calibri" w:hAnsi="Calibri" w:cs="Calibri"/>
          <w:i/>
          <w:sz w:val="20"/>
          <w:szCs w:val="20"/>
          <w:shd w:val="clear" w:color="auto" w:fill="FFFF99"/>
        </w:rPr>
        <w:t>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lastRenderedPageBreak/>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4643AF" w:rsidRDefault="004643AF"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 xml:space="preserve">«____» </w:t>
      </w:r>
      <w:r w:rsidR="00ED3834">
        <w:rPr>
          <w:sz w:val="20"/>
          <w:szCs w:val="20"/>
        </w:rPr>
        <w:t>__________ 202</w:t>
      </w:r>
      <w:r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ED3834">
        <w:rPr>
          <w:sz w:val="24"/>
          <w:szCs w:val="24"/>
        </w:rPr>
        <w:t>_</w:t>
      </w:r>
      <w:proofErr w:type="gramStart"/>
      <w:r w:rsidR="00ED3834">
        <w:rPr>
          <w:sz w:val="24"/>
          <w:szCs w:val="24"/>
        </w:rPr>
        <w:t>_»_</w:t>
      </w:r>
      <w:proofErr w:type="gramEnd"/>
      <w:r w:rsidR="00ED3834">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ED3834">
        <w:rPr>
          <w:sz w:val="20"/>
          <w:szCs w:val="20"/>
        </w:rPr>
        <w:t xml:space="preserve"> 202</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00ED3834">
        <w:rPr>
          <w:sz w:val="20"/>
          <w:szCs w:val="20"/>
        </w:rPr>
        <w:t xml:space="preserve"> 202</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lastRenderedPageBreak/>
        <w:t>ТЕХНИЧЕСКОЕ ЗАДАНИЕ</w:t>
      </w:r>
    </w:p>
    <w:p w:rsidR="00BA218B" w:rsidRDefault="00BA218B" w:rsidP="003D5DE7">
      <w:pPr>
        <w:tabs>
          <w:tab w:val="left" w:pos="180"/>
          <w:tab w:val="num" w:pos="284"/>
        </w:tabs>
        <w:spacing w:line="240" w:lineRule="auto"/>
        <w:ind w:left="284" w:hanging="284"/>
        <w:rPr>
          <w:sz w:val="20"/>
          <w:szCs w:val="20"/>
        </w:rPr>
      </w:pPr>
    </w:p>
    <w:p w:rsidR="004643AF" w:rsidRPr="004643AF" w:rsidRDefault="004643AF" w:rsidP="004643AF">
      <w:pPr>
        <w:autoSpaceDE w:val="0"/>
        <w:autoSpaceDN w:val="0"/>
        <w:adjustRightInd w:val="0"/>
        <w:spacing w:line="240" w:lineRule="auto"/>
        <w:ind w:firstLine="0"/>
        <w:jc w:val="center"/>
        <w:rPr>
          <w:sz w:val="26"/>
          <w:szCs w:val="26"/>
        </w:rPr>
      </w:pPr>
      <w:r w:rsidRPr="004643AF">
        <w:rPr>
          <w:sz w:val="26"/>
          <w:szCs w:val="26"/>
        </w:rPr>
        <w:t>Техническое задание</w:t>
      </w:r>
    </w:p>
    <w:p w:rsidR="004643AF" w:rsidRPr="004643AF" w:rsidRDefault="004643AF" w:rsidP="004643AF">
      <w:pPr>
        <w:autoSpaceDE w:val="0"/>
        <w:autoSpaceDN w:val="0"/>
        <w:adjustRightInd w:val="0"/>
        <w:spacing w:line="240" w:lineRule="auto"/>
        <w:ind w:firstLine="0"/>
        <w:jc w:val="center"/>
        <w:rPr>
          <w:b/>
          <w:color w:val="000000"/>
          <w:sz w:val="24"/>
          <w:szCs w:val="26"/>
        </w:rPr>
      </w:pPr>
      <w:r w:rsidRPr="004643AF">
        <w:rPr>
          <w:color w:val="000000"/>
          <w:sz w:val="24"/>
          <w:szCs w:val="24"/>
        </w:rPr>
        <w:t xml:space="preserve">на поставку, монтаж, обвязку и пуско-наладку теплообменника </w:t>
      </w:r>
      <w:r w:rsidRPr="004643AF">
        <w:rPr>
          <w:color w:val="000000"/>
          <w:sz w:val="24"/>
          <w:szCs w:val="24"/>
          <w:lang w:val="en-US"/>
        </w:rPr>
        <w:t>IMP</w:t>
      </w:r>
      <w:r w:rsidRPr="004643AF">
        <w:rPr>
          <w:color w:val="000000"/>
          <w:sz w:val="24"/>
          <w:szCs w:val="24"/>
        </w:rPr>
        <w:t xml:space="preserve"> </w:t>
      </w:r>
      <w:r w:rsidRPr="004643AF">
        <w:rPr>
          <w:color w:val="000000"/>
          <w:sz w:val="24"/>
          <w:szCs w:val="24"/>
          <w:lang w:val="en-US"/>
        </w:rPr>
        <w:t>CLIMAT</w:t>
      </w:r>
      <w:r w:rsidRPr="004643AF">
        <w:rPr>
          <w:color w:val="000000"/>
          <w:sz w:val="24"/>
          <w:szCs w:val="24"/>
        </w:rPr>
        <w:t xml:space="preserve"> </w:t>
      </w:r>
      <w:r w:rsidRPr="004643AF">
        <w:rPr>
          <w:color w:val="000000"/>
          <w:sz w:val="24"/>
          <w:szCs w:val="24"/>
          <w:lang w:val="en-US"/>
        </w:rPr>
        <w:t>HV</w:t>
      </w:r>
      <w:r w:rsidRPr="004643AF">
        <w:rPr>
          <w:color w:val="000000"/>
          <w:sz w:val="24"/>
          <w:szCs w:val="24"/>
        </w:rPr>
        <w:t xml:space="preserve"> 16</w:t>
      </w:r>
      <w:r w:rsidRPr="004643AF">
        <w:rPr>
          <w:color w:val="000000"/>
          <w:sz w:val="24"/>
          <w:szCs w:val="24"/>
          <w:lang w:val="en-US"/>
        </w:rPr>
        <w:t>IV</w:t>
      </w:r>
      <w:r w:rsidRPr="004643AF">
        <w:rPr>
          <w:color w:val="000000"/>
          <w:sz w:val="24"/>
          <w:szCs w:val="24"/>
        </w:rPr>
        <w:t>24 24</w:t>
      </w:r>
      <w:r w:rsidRPr="004643AF">
        <w:rPr>
          <w:color w:val="000000"/>
          <w:sz w:val="24"/>
          <w:szCs w:val="24"/>
          <w:lang w:val="en-US"/>
        </w:rPr>
        <w:t>C</w:t>
      </w:r>
      <w:r w:rsidRPr="004643AF">
        <w:rPr>
          <w:color w:val="000000"/>
          <w:sz w:val="24"/>
          <w:szCs w:val="24"/>
        </w:rPr>
        <w:t>.1035/3 11</w:t>
      </w:r>
      <w:r w:rsidRPr="004643AF">
        <w:rPr>
          <w:color w:val="000000"/>
          <w:sz w:val="24"/>
          <w:szCs w:val="24"/>
          <w:lang w:val="en-US"/>
        </w:rPr>
        <w:t>PC</w:t>
      </w:r>
      <w:r w:rsidRPr="004643AF">
        <w:rPr>
          <w:color w:val="000000"/>
          <w:sz w:val="24"/>
          <w:szCs w:val="24"/>
        </w:rPr>
        <w:t>7/</w:t>
      </w:r>
      <w:proofErr w:type="spellStart"/>
      <w:r w:rsidRPr="004643AF">
        <w:rPr>
          <w:color w:val="000000"/>
          <w:sz w:val="24"/>
          <w:szCs w:val="24"/>
          <w:lang w:val="en-US"/>
        </w:rPr>
        <w:t>CuAl</w:t>
      </w:r>
      <w:proofErr w:type="spellEnd"/>
      <w:r w:rsidRPr="004643AF">
        <w:rPr>
          <w:color w:val="000000"/>
          <w:sz w:val="24"/>
          <w:szCs w:val="24"/>
        </w:rPr>
        <w:t xml:space="preserve">, на вентиляционной установке </w:t>
      </w:r>
      <w:r w:rsidRPr="004643AF">
        <w:rPr>
          <w:color w:val="000000"/>
          <w:sz w:val="24"/>
          <w:szCs w:val="24"/>
          <w:lang w:val="en-US"/>
        </w:rPr>
        <w:t>CVR</w:t>
      </w:r>
      <w:r w:rsidRPr="004643AF">
        <w:rPr>
          <w:color w:val="000000"/>
          <w:sz w:val="24"/>
          <w:szCs w:val="24"/>
        </w:rPr>
        <w:t xml:space="preserve">-02, </w:t>
      </w:r>
      <w:r w:rsidRPr="004643AF">
        <w:rPr>
          <w:bCs/>
          <w:color w:val="000000"/>
          <w:sz w:val="24"/>
          <w:szCs w:val="24"/>
        </w:rPr>
        <w:t xml:space="preserve">в техническом помещении </w:t>
      </w:r>
      <w:r w:rsidRPr="004643AF">
        <w:rPr>
          <w:bCs/>
          <w:color w:val="000000"/>
          <w:sz w:val="24"/>
          <w:szCs w:val="24"/>
          <w:lang w:val="en-US"/>
        </w:rPr>
        <w:t>LT</w:t>
      </w:r>
      <w:r w:rsidRPr="004643AF">
        <w:rPr>
          <w:bCs/>
          <w:color w:val="000000"/>
          <w:sz w:val="24"/>
          <w:szCs w:val="24"/>
        </w:rPr>
        <w:t>- 1 расположенном на - 1 этаж</w:t>
      </w:r>
      <w:r w:rsidRPr="004643AF">
        <w:rPr>
          <w:bCs/>
          <w:color w:val="000000"/>
          <w:sz w:val="24"/>
          <w:szCs w:val="24"/>
          <w:lang w:val="en-US"/>
        </w:rPr>
        <w:t>e</w:t>
      </w:r>
      <w:r w:rsidRPr="004643AF">
        <w:rPr>
          <w:bCs/>
          <w:color w:val="000000"/>
          <w:sz w:val="24"/>
          <w:szCs w:val="24"/>
        </w:rPr>
        <w:t xml:space="preserve"> здания </w:t>
      </w:r>
      <w:r w:rsidRPr="004643AF">
        <w:rPr>
          <w:color w:val="000000"/>
          <w:sz w:val="24"/>
          <w:szCs w:val="24"/>
        </w:rPr>
        <w:t>ПАО «ГК «Космос» по адресу: г. Москва, проспект Мира, д. 150.</w:t>
      </w:r>
    </w:p>
    <w:p w:rsidR="004643AF" w:rsidRPr="004643AF" w:rsidRDefault="004643AF" w:rsidP="004643AF">
      <w:pPr>
        <w:spacing w:line="240" w:lineRule="auto"/>
        <w:ind w:firstLine="0"/>
        <w:jc w:val="left"/>
        <w:rPr>
          <w:sz w:val="22"/>
          <w:szCs w:val="24"/>
        </w:rPr>
      </w:pPr>
    </w:p>
    <w:p w:rsidR="004643AF" w:rsidRPr="004643AF" w:rsidRDefault="004643AF" w:rsidP="004643AF">
      <w:pPr>
        <w:numPr>
          <w:ilvl w:val="0"/>
          <w:numId w:val="26"/>
        </w:numPr>
        <w:spacing w:line="240" w:lineRule="auto"/>
        <w:ind w:right="707"/>
        <w:jc w:val="left"/>
        <w:rPr>
          <w:b/>
          <w:sz w:val="24"/>
          <w:szCs w:val="24"/>
          <w:lang w:eastAsia="ar-SA"/>
        </w:rPr>
      </w:pPr>
      <w:r w:rsidRPr="004643AF">
        <w:rPr>
          <w:b/>
          <w:sz w:val="24"/>
          <w:szCs w:val="24"/>
          <w:lang w:eastAsia="ar-SA"/>
        </w:rPr>
        <w:t xml:space="preserve">Общая информация о заказчике: </w:t>
      </w:r>
      <w:r w:rsidRPr="004643AF">
        <w:rPr>
          <w:sz w:val="24"/>
          <w:szCs w:val="24"/>
          <w:lang w:eastAsia="ar-SA"/>
        </w:rPr>
        <w:t>ПАО «ГК «Космос», г. Москва, пр-т Мира, д.150.</w:t>
      </w:r>
    </w:p>
    <w:p w:rsidR="004643AF" w:rsidRPr="004643AF" w:rsidRDefault="004643AF" w:rsidP="004643AF">
      <w:pPr>
        <w:numPr>
          <w:ilvl w:val="0"/>
          <w:numId w:val="26"/>
        </w:numPr>
        <w:spacing w:line="240" w:lineRule="auto"/>
        <w:ind w:right="707"/>
        <w:jc w:val="left"/>
        <w:rPr>
          <w:sz w:val="24"/>
          <w:szCs w:val="24"/>
          <w:lang w:eastAsia="ar-SA"/>
        </w:rPr>
      </w:pPr>
      <w:r w:rsidRPr="004643AF">
        <w:rPr>
          <w:b/>
          <w:sz w:val="24"/>
          <w:szCs w:val="24"/>
          <w:lang w:eastAsia="ar-SA"/>
        </w:rPr>
        <w:t>Цель проведения работ:</w:t>
      </w:r>
      <w:r w:rsidRPr="004643AF">
        <w:rPr>
          <w:sz w:val="24"/>
          <w:szCs w:val="24"/>
          <w:lang w:eastAsia="ar-SA"/>
        </w:rPr>
        <w:t xml:space="preserve"> замена вышедшего из строя теплообменника </w:t>
      </w:r>
      <w:r w:rsidRPr="004643AF">
        <w:rPr>
          <w:rFonts w:eastAsia="Calibri"/>
          <w:sz w:val="24"/>
          <w:szCs w:val="24"/>
          <w:lang w:val="en-US"/>
        </w:rPr>
        <w:t>IMP</w:t>
      </w:r>
      <w:r w:rsidRPr="004643AF">
        <w:rPr>
          <w:rFonts w:eastAsia="Calibri"/>
          <w:sz w:val="24"/>
          <w:szCs w:val="24"/>
        </w:rPr>
        <w:t xml:space="preserve"> </w:t>
      </w:r>
      <w:r w:rsidRPr="004643AF">
        <w:rPr>
          <w:rFonts w:eastAsia="Calibri"/>
          <w:sz w:val="24"/>
          <w:szCs w:val="24"/>
          <w:lang w:val="en-US"/>
        </w:rPr>
        <w:t>CLIMAT</w:t>
      </w:r>
      <w:r w:rsidRPr="004643AF">
        <w:rPr>
          <w:rFonts w:eastAsia="Calibri"/>
          <w:sz w:val="24"/>
          <w:szCs w:val="24"/>
        </w:rPr>
        <w:t xml:space="preserve"> </w:t>
      </w:r>
      <w:r w:rsidRPr="004643AF">
        <w:rPr>
          <w:rFonts w:eastAsia="Calibri"/>
          <w:sz w:val="24"/>
          <w:szCs w:val="24"/>
          <w:lang w:val="en-US"/>
        </w:rPr>
        <w:t>HV</w:t>
      </w:r>
      <w:r w:rsidRPr="004643AF">
        <w:rPr>
          <w:rFonts w:eastAsia="Calibri"/>
          <w:sz w:val="24"/>
          <w:szCs w:val="24"/>
        </w:rPr>
        <w:t xml:space="preserve"> 16</w:t>
      </w:r>
      <w:r w:rsidRPr="004643AF">
        <w:rPr>
          <w:rFonts w:eastAsia="Calibri"/>
          <w:sz w:val="24"/>
          <w:szCs w:val="24"/>
          <w:lang w:val="en-US"/>
        </w:rPr>
        <w:t>IV</w:t>
      </w:r>
      <w:r w:rsidRPr="004643AF">
        <w:rPr>
          <w:rFonts w:eastAsia="Calibri"/>
          <w:sz w:val="24"/>
          <w:szCs w:val="24"/>
        </w:rPr>
        <w:t>24 24</w:t>
      </w:r>
      <w:r w:rsidRPr="004643AF">
        <w:rPr>
          <w:rFonts w:eastAsia="Calibri"/>
          <w:sz w:val="24"/>
          <w:szCs w:val="24"/>
          <w:lang w:val="en-US"/>
        </w:rPr>
        <w:t>C</w:t>
      </w:r>
      <w:r w:rsidRPr="004643AF">
        <w:rPr>
          <w:rFonts w:eastAsia="Calibri"/>
          <w:sz w:val="24"/>
          <w:szCs w:val="24"/>
        </w:rPr>
        <w:t>.1035/3 11</w:t>
      </w:r>
      <w:r w:rsidRPr="004643AF">
        <w:rPr>
          <w:rFonts w:eastAsia="Calibri"/>
          <w:sz w:val="24"/>
          <w:szCs w:val="24"/>
          <w:lang w:val="en-US"/>
        </w:rPr>
        <w:t>PC</w:t>
      </w:r>
      <w:r w:rsidRPr="004643AF">
        <w:rPr>
          <w:rFonts w:eastAsia="Calibri"/>
          <w:sz w:val="24"/>
          <w:szCs w:val="24"/>
        </w:rPr>
        <w:t>7/</w:t>
      </w:r>
      <w:proofErr w:type="spellStart"/>
      <w:r w:rsidRPr="004643AF">
        <w:rPr>
          <w:rFonts w:eastAsia="Calibri"/>
          <w:sz w:val="24"/>
          <w:szCs w:val="24"/>
          <w:lang w:val="en-US"/>
        </w:rPr>
        <w:t>CuAl</w:t>
      </w:r>
      <w:proofErr w:type="spellEnd"/>
      <w:r w:rsidRPr="004643AF">
        <w:rPr>
          <w:sz w:val="24"/>
          <w:szCs w:val="24"/>
          <w:lang w:eastAsia="ar-SA"/>
        </w:rPr>
        <w:t>.</w:t>
      </w:r>
    </w:p>
    <w:p w:rsidR="004643AF" w:rsidRPr="004643AF" w:rsidRDefault="004643AF" w:rsidP="004643AF">
      <w:pPr>
        <w:spacing w:line="240" w:lineRule="auto"/>
        <w:ind w:firstLine="0"/>
        <w:jc w:val="left"/>
        <w:rPr>
          <w:sz w:val="24"/>
          <w:szCs w:val="24"/>
        </w:rPr>
      </w:pPr>
      <w:r w:rsidRPr="004643AF">
        <w:rPr>
          <w:b/>
          <w:sz w:val="24"/>
          <w:szCs w:val="24"/>
        </w:rPr>
        <w:t>3.   Объемы работ и задание:</w:t>
      </w:r>
    </w:p>
    <w:p w:rsidR="004643AF" w:rsidRPr="004643AF" w:rsidRDefault="004643AF" w:rsidP="004643AF">
      <w:pPr>
        <w:spacing w:line="240" w:lineRule="auto"/>
        <w:ind w:left="709" w:hanging="425"/>
        <w:jc w:val="left"/>
        <w:rPr>
          <w:sz w:val="24"/>
          <w:szCs w:val="24"/>
        </w:rPr>
      </w:pPr>
      <w:r w:rsidRPr="004643AF">
        <w:rPr>
          <w:b/>
          <w:sz w:val="24"/>
          <w:szCs w:val="24"/>
        </w:rPr>
        <w:t>3.1</w:t>
      </w:r>
      <w:r w:rsidRPr="004643AF">
        <w:rPr>
          <w:sz w:val="24"/>
          <w:szCs w:val="24"/>
        </w:rPr>
        <w:t xml:space="preserve">. Выполнить поставку теплообменника (воздухоохладителя) </w:t>
      </w:r>
      <w:r w:rsidRPr="004643AF">
        <w:rPr>
          <w:sz w:val="24"/>
          <w:szCs w:val="24"/>
          <w:lang w:val="en-US"/>
        </w:rPr>
        <w:t>IMP</w:t>
      </w:r>
      <w:r w:rsidRPr="004643AF">
        <w:rPr>
          <w:sz w:val="24"/>
          <w:szCs w:val="24"/>
        </w:rPr>
        <w:t xml:space="preserve"> </w:t>
      </w:r>
      <w:r w:rsidRPr="004643AF">
        <w:rPr>
          <w:sz w:val="24"/>
          <w:szCs w:val="24"/>
          <w:lang w:val="en-US"/>
        </w:rPr>
        <w:t>CLIMAT</w:t>
      </w:r>
      <w:r w:rsidRPr="004643AF">
        <w:rPr>
          <w:sz w:val="24"/>
          <w:szCs w:val="24"/>
        </w:rPr>
        <w:t xml:space="preserve"> </w:t>
      </w:r>
      <w:r w:rsidRPr="004643AF">
        <w:rPr>
          <w:sz w:val="24"/>
          <w:szCs w:val="24"/>
          <w:lang w:val="en-US"/>
        </w:rPr>
        <w:t>HV</w:t>
      </w:r>
      <w:r w:rsidRPr="004643AF">
        <w:rPr>
          <w:sz w:val="24"/>
          <w:szCs w:val="24"/>
        </w:rPr>
        <w:t xml:space="preserve"> 16</w:t>
      </w:r>
      <w:r w:rsidRPr="004643AF">
        <w:rPr>
          <w:sz w:val="24"/>
          <w:szCs w:val="24"/>
          <w:lang w:val="en-US"/>
        </w:rPr>
        <w:t>IV</w:t>
      </w:r>
      <w:r w:rsidRPr="004643AF">
        <w:rPr>
          <w:sz w:val="24"/>
          <w:szCs w:val="24"/>
        </w:rPr>
        <w:t>24 24</w:t>
      </w:r>
      <w:r w:rsidRPr="004643AF">
        <w:rPr>
          <w:sz w:val="24"/>
          <w:szCs w:val="24"/>
          <w:lang w:val="en-US"/>
        </w:rPr>
        <w:t>C</w:t>
      </w:r>
      <w:r w:rsidRPr="004643AF">
        <w:rPr>
          <w:sz w:val="24"/>
          <w:szCs w:val="24"/>
        </w:rPr>
        <w:t>.1035/3 11</w:t>
      </w:r>
      <w:r w:rsidRPr="004643AF">
        <w:rPr>
          <w:sz w:val="24"/>
          <w:szCs w:val="24"/>
          <w:lang w:val="en-US"/>
        </w:rPr>
        <w:t>PC</w:t>
      </w:r>
      <w:r w:rsidRPr="004643AF">
        <w:rPr>
          <w:sz w:val="24"/>
          <w:szCs w:val="24"/>
        </w:rPr>
        <w:t>7/</w:t>
      </w:r>
      <w:proofErr w:type="spellStart"/>
      <w:r w:rsidRPr="004643AF">
        <w:rPr>
          <w:sz w:val="24"/>
          <w:szCs w:val="24"/>
          <w:lang w:val="en-US"/>
        </w:rPr>
        <w:t>CuAl</w:t>
      </w:r>
      <w:proofErr w:type="spellEnd"/>
      <w:r w:rsidRPr="004643AF">
        <w:rPr>
          <w:sz w:val="24"/>
          <w:szCs w:val="24"/>
        </w:rPr>
        <w:t xml:space="preserve"> (</w:t>
      </w:r>
      <w:r w:rsidRPr="004643AF">
        <w:rPr>
          <w:sz w:val="24"/>
          <w:szCs w:val="24"/>
          <w:lang w:val="en-US"/>
        </w:rPr>
        <w:t>L</w:t>
      </w:r>
      <w:r w:rsidRPr="004643AF">
        <w:rPr>
          <w:sz w:val="24"/>
          <w:szCs w:val="24"/>
        </w:rPr>
        <w:t xml:space="preserve">=24100 м³/ч, </w:t>
      </w:r>
      <w:r w:rsidRPr="004643AF">
        <w:rPr>
          <w:sz w:val="24"/>
          <w:szCs w:val="24"/>
          <w:lang w:val="en-US"/>
        </w:rPr>
        <w:t>Q</w:t>
      </w:r>
      <w:r w:rsidRPr="004643AF">
        <w:rPr>
          <w:sz w:val="24"/>
          <w:szCs w:val="24"/>
        </w:rPr>
        <w:t>=65,47 кВт).</w:t>
      </w:r>
    </w:p>
    <w:p w:rsidR="004643AF" w:rsidRPr="004643AF" w:rsidRDefault="004643AF" w:rsidP="004643AF">
      <w:pPr>
        <w:tabs>
          <w:tab w:val="num" w:pos="142"/>
        </w:tabs>
        <w:spacing w:line="240" w:lineRule="auto"/>
        <w:ind w:left="709" w:hanging="425"/>
        <w:rPr>
          <w:bCs/>
          <w:sz w:val="24"/>
          <w:szCs w:val="20"/>
        </w:rPr>
      </w:pPr>
      <w:r w:rsidRPr="004643AF">
        <w:rPr>
          <w:b/>
          <w:bCs/>
          <w:sz w:val="24"/>
          <w:szCs w:val="20"/>
        </w:rPr>
        <w:t>3.2.</w:t>
      </w:r>
      <w:r w:rsidRPr="004643AF">
        <w:rPr>
          <w:bCs/>
          <w:sz w:val="24"/>
          <w:szCs w:val="20"/>
        </w:rPr>
        <w:t xml:space="preserve"> Выполнить демонтаж вышедшего из строя теплообменника </w:t>
      </w:r>
      <w:r w:rsidRPr="004643AF">
        <w:rPr>
          <w:sz w:val="24"/>
          <w:szCs w:val="24"/>
          <w:lang w:val="en-US"/>
        </w:rPr>
        <w:t>IMP</w:t>
      </w:r>
      <w:r w:rsidRPr="004643AF">
        <w:rPr>
          <w:sz w:val="24"/>
          <w:szCs w:val="24"/>
        </w:rPr>
        <w:t xml:space="preserve"> </w:t>
      </w:r>
      <w:r w:rsidRPr="004643AF">
        <w:rPr>
          <w:sz w:val="24"/>
          <w:szCs w:val="24"/>
          <w:lang w:val="en-US"/>
        </w:rPr>
        <w:t>CLIMAT</w:t>
      </w:r>
      <w:r w:rsidRPr="004643AF">
        <w:rPr>
          <w:sz w:val="24"/>
          <w:szCs w:val="24"/>
        </w:rPr>
        <w:t xml:space="preserve"> </w:t>
      </w:r>
      <w:r w:rsidRPr="004643AF">
        <w:rPr>
          <w:sz w:val="24"/>
          <w:szCs w:val="24"/>
          <w:lang w:val="en-US"/>
        </w:rPr>
        <w:t>HV</w:t>
      </w:r>
      <w:r w:rsidRPr="004643AF">
        <w:rPr>
          <w:sz w:val="24"/>
          <w:szCs w:val="24"/>
        </w:rPr>
        <w:t xml:space="preserve"> 16</w:t>
      </w:r>
      <w:r w:rsidRPr="004643AF">
        <w:rPr>
          <w:sz w:val="24"/>
          <w:szCs w:val="24"/>
          <w:lang w:val="en-US"/>
        </w:rPr>
        <w:t>IV</w:t>
      </w:r>
      <w:r w:rsidRPr="004643AF">
        <w:rPr>
          <w:sz w:val="24"/>
          <w:szCs w:val="24"/>
        </w:rPr>
        <w:t>24 24</w:t>
      </w:r>
      <w:r w:rsidRPr="004643AF">
        <w:rPr>
          <w:sz w:val="24"/>
          <w:szCs w:val="24"/>
          <w:lang w:val="en-US"/>
        </w:rPr>
        <w:t>C</w:t>
      </w:r>
      <w:r w:rsidRPr="004643AF">
        <w:rPr>
          <w:sz w:val="24"/>
          <w:szCs w:val="24"/>
        </w:rPr>
        <w:t>.1035/3 11</w:t>
      </w:r>
      <w:r w:rsidRPr="004643AF">
        <w:rPr>
          <w:sz w:val="24"/>
          <w:szCs w:val="24"/>
          <w:lang w:val="en-US"/>
        </w:rPr>
        <w:t>PC</w:t>
      </w:r>
      <w:r w:rsidRPr="004643AF">
        <w:rPr>
          <w:sz w:val="24"/>
          <w:szCs w:val="24"/>
        </w:rPr>
        <w:t>7/</w:t>
      </w:r>
      <w:proofErr w:type="spellStart"/>
      <w:r w:rsidRPr="004643AF">
        <w:rPr>
          <w:sz w:val="24"/>
          <w:szCs w:val="24"/>
          <w:lang w:val="en-US"/>
        </w:rPr>
        <w:t>CuAl</w:t>
      </w:r>
      <w:proofErr w:type="spellEnd"/>
      <w:r w:rsidRPr="004643AF">
        <w:rPr>
          <w:sz w:val="24"/>
          <w:szCs w:val="24"/>
        </w:rPr>
        <w:t xml:space="preserve"> </w:t>
      </w:r>
      <w:r w:rsidRPr="004643AF">
        <w:rPr>
          <w:bCs/>
          <w:sz w:val="24"/>
          <w:szCs w:val="24"/>
        </w:rPr>
        <w:t xml:space="preserve">приточной вентиляционной установки </w:t>
      </w:r>
      <w:r w:rsidRPr="004643AF">
        <w:rPr>
          <w:bCs/>
          <w:sz w:val="24"/>
          <w:szCs w:val="24"/>
          <w:lang w:val="en-US"/>
        </w:rPr>
        <w:t>IMP</w:t>
      </w:r>
      <w:r w:rsidRPr="004643AF">
        <w:rPr>
          <w:bCs/>
          <w:sz w:val="24"/>
          <w:szCs w:val="24"/>
        </w:rPr>
        <w:t xml:space="preserve"> </w:t>
      </w:r>
      <w:r w:rsidRPr="004643AF">
        <w:rPr>
          <w:bCs/>
          <w:sz w:val="24"/>
          <w:szCs w:val="24"/>
          <w:lang w:val="en-US"/>
        </w:rPr>
        <w:t>KLIMAT</w:t>
      </w:r>
      <w:r w:rsidRPr="004643AF">
        <w:rPr>
          <w:bCs/>
          <w:sz w:val="24"/>
          <w:szCs w:val="24"/>
        </w:rPr>
        <w:t xml:space="preserve"> </w:t>
      </w:r>
      <w:r w:rsidRPr="004643AF">
        <w:rPr>
          <w:bCs/>
          <w:sz w:val="24"/>
          <w:szCs w:val="24"/>
          <w:lang w:val="en-US"/>
        </w:rPr>
        <w:t>KNNL</w:t>
      </w:r>
      <w:r w:rsidRPr="004643AF">
        <w:rPr>
          <w:bCs/>
          <w:sz w:val="24"/>
          <w:szCs w:val="24"/>
        </w:rPr>
        <w:t xml:space="preserve"> 12/15.</w:t>
      </w:r>
    </w:p>
    <w:p w:rsidR="004643AF" w:rsidRPr="004643AF" w:rsidRDefault="004643AF" w:rsidP="004643AF">
      <w:pPr>
        <w:tabs>
          <w:tab w:val="num" w:pos="142"/>
        </w:tabs>
        <w:spacing w:line="240" w:lineRule="auto"/>
        <w:ind w:left="709" w:hanging="425"/>
        <w:rPr>
          <w:color w:val="151515"/>
          <w:sz w:val="24"/>
          <w:szCs w:val="24"/>
        </w:rPr>
      </w:pPr>
      <w:r w:rsidRPr="004643AF">
        <w:rPr>
          <w:b/>
          <w:bCs/>
          <w:sz w:val="24"/>
          <w:szCs w:val="20"/>
        </w:rPr>
        <w:t>3.3</w:t>
      </w:r>
      <w:r w:rsidRPr="004643AF">
        <w:rPr>
          <w:bCs/>
          <w:sz w:val="24"/>
          <w:szCs w:val="20"/>
        </w:rPr>
        <w:t xml:space="preserve">. Выполнить </w:t>
      </w:r>
      <w:r w:rsidRPr="004643AF">
        <w:rPr>
          <w:bCs/>
          <w:sz w:val="24"/>
          <w:szCs w:val="24"/>
        </w:rPr>
        <w:t xml:space="preserve">монтаж поставленного теплообменника </w:t>
      </w:r>
      <w:r w:rsidRPr="004643AF">
        <w:rPr>
          <w:sz w:val="24"/>
          <w:szCs w:val="24"/>
          <w:lang w:val="en-US"/>
        </w:rPr>
        <w:t>IMP</w:t>
      </w:r>
      <w:r w:rsidRPr="004643AF">
        <w:rPr>
          <w:sz w:val="24"/>
          <w:szCs w:val="24"/>
        </w:rPr>
        <w:t xml:space="preserve"> </w:t>
      </w:r>
      <w:r w:rsidRPr="004643AF">
        <w:rPr>
          <w:sz w:val="24"/>
          <w:szCs w:val="24"/>
          <w:lang w:val="en-US"/>
        </w:rPr>
        <w:t>CLIMAT</w:t>
      </w:r>
      <w:r w:rsidRPr="004643AF">
        <w:rPr>
          <w:sz w:val="24"/>
          <w:szCs w:val="24"/>
        </w:rPr>
        <w:t xml:space="preserve"> </w:t>
      </w:r>
      <w:r w:rsidRPr="004643AF">
        <w:rPr>
          <w:sz w:val="24"/>
          <w:szCs w:val="24"/>
          <w:lang w:val="en-US"/>
        </w:rPr>
        <w:t>HV</w:t>
      </w:r>
      <w:r w:rsidRPr="004643AF">
        <w:rPr>
          <w:sz w:val="24"/>
          <w:szCs w:val="24"/>
        </w:rPr>
        <w:t xml:space="preserve"> 16</w:t>
      </w:r>
      <w:r w:rsidRPr="004643AF">
        <w:rPr>
          <w:sz w:val="24"/>
          <w:szCs w:val="24"/>
          <w:lang w:val="en-US"/>
        </w:rPr>
        <w:t>IV</w:t>
      </w:r>
      <w:r w:rsidRPr="004643AF">
        <w:rPr>
          <w:sz w:val="24"/>
          <w:szCs w:val="24"/>
        </w:rPr>
        <w:t>24 24</w:t>
      </w:r>
      <w:r w:rsidRPr="004643AF">
        <w:rPr>
          <w:sz w:val="24"/>
          <w:szCs w:val="24"/>
          <w:lang w:val="en-US"/>
        </w:rPr>
        <w:t>C</w:t>
      </w:r>
      <w:r w:rsidRPr="004643AF">
        <w:rPr>
          <w:sz w:val="24"/>
          <w:szCs w:val="24"/>
        </w:rPr>
        <w:t>.1035/3 11</w:t>
      </w:r>
      <w:r w:rsidRPr="004643AF">
        <w:rPr>
          <w:sz w:val="24"/>
          <w:szCs w:val="24"/>
          <w:lang w:val="en-US"/>
        </w:rPr>
        <w:t>PC</w:t>
      </w:r>
      <w:r w:rsidRPr="004643AF">
        <w:rPr>
          <w:sz w:val="24"/>
          <w:szCs w:val="24"/>
        </w:rPr>
        <w:t>7/</w:t>
      </w:r>
      <w:proofErr w:type="spellStart"/>
      <w:r w:rsidRPr="004643AF">
        <w:rPr>
          <w:sz w:val="24"/>
          <w:szCs w:val="24"/>
          <w:lang w:val="en-US"/>
        </w:rPr>
        <w:t>CuAl</w:t>
      </w:r>
      <w:proofErr w:type="spellEnd"/>
      <w:r w:rsidRPr="004643AF">
        <w:rPr>
          <w:sz w:val="24"/>
          <w:szCs w:val="20"/>
        </w:rPr>
        <w:t xml:space="preserve"> </w:t>
      </w:r>
      <w:r w:rsidRPr="004643AF">
        <w:rPr>
          <w:bCs/>
          <w:sz w:val="24"/>
          <w:szCs w:val="24"/>
        </w:rPr>
        <w:t xml:space="preserve">на место демонтированного теплообменника приточной вентиляционной установки </w:t>
      </w:r>
      <w:r w:rsidRPr="004643AF">
        <w:rPr>
          <w:bCs/>
          <w:sz w:val="24"/>
          <w:szCs w:val="24"/>
          <w:lang w:val="en-US"/>
        </w:rPr>
        <w:t>IMP</w:t>
      </w:r>
      <w:r w:rsidRPr="004643AF">
        <w:rPr>
          <w:bCs/>
          <w:sz w:val="24"/>
          <w:szCs w:val="24"/>
        </w:rPr>
        <w:t xml:space="preserve"> </w:t>
      </w:r>
      <w:r w:rsidRPr="004643AF">
        <w:rPr>
          <w:bCs/>
          <w:sz w:val="24"/>
          <w:szCs w:val="24"/>
          <w:lang w:val="en-US"/>
        </w:rPr>
        <w:t>KLIMAT</w:t>
      </w:r>
      <w:r w:rsidRPr="004643AF">
        <w:rPr>
          <w:bCs/>
          <w:sz w:val="24"/>
          <w:szCs w:val="24"/>
        </w:rPr>
        <w:t xml:space="preserve"> </w:t>
      </w:r>
      <w:r w:rsidRPr="004643AF">
        <w:rPr>
          <w:bCs/>
          <w:sz w:val="24"/>
          <w:szCs w:val="24"/>
          <w:lang w:val="en-US"/>
        </w:rPr>
        <w:t>KNNL</w:t>
      </w:r>
      <w:r w:rsidRPr="004643AF">
        <w:rPr>
          <w:bCs/>
          <w:sz w:val="24"/>
          <w:szCs w:val="24"/>
        </w:rPr>
        <w:t xml:space="preserve"> 12/15. </w:t>
      </w:r>
    </w:p>
    <w:p w:rsidR="004643AF" w:rsidRPr="004643AF" w:rsidRDefault="004643AF" w:rsidP="004643AF">
      <w:pPr>
        <w:spacing w:line="240" w:lineRule="auto"/>
        <w:ind w:left="709" w:hanging="425"/>
        <w:jc w:val="left"/>
        <w:rPr>
          <w:bCs/>
          <w:sz w:val="24"/>
          <w:szCs w:val="24"/>
        </w:rPr>
      </w:pPr>
      <w:r w:rsidRPr="004643AF">
        <w:rPr>
          <w:b/>
          <w:sz w:val="24"/>
          <w:szCs w:val="24"/>
        </w:rPr>
        <w:t xml:space="preserve">3.4. </w:t>
      </w:r>
      <w:r w:rsidRPr="004643AF">
        <w:rPr>
          <w:bCs/>
          <w:sz w:val="24"/>
          <w:szCs w:val="24"/>
        </w:rPr>
        <w:t xml:space="preserve">Выполнить поставку и присоединение вновь смонтированного теплообменника к вводным задвижкам </w:t>
      </w:r>
      <w:r w:rsidRPr="004643AF">
        <w:rPr>
          <w:bCs/>
          <w:sz w:val="24"/>
          <w:szCs w:val="24"/>
          <w:lang w:val="en-US"/>
        </w:rPr>
        <w:t>DN</w:t>
      </w:r>
      <w:r w:rsidRPr="004643AF">
        <w:rPr>
          <w:bCs/>
          <w:sz w:val="24"/>
          <w:szCs w:val="24"/>
        </w:rPr>
        <w:t xml:space="preserve">-100 </w:t>
      </w:r>
      <w:r w:rsidRPr="004643AF">
        <w:rPr>
          <w:bCs/>
          <w:sz w:val="24"/>
          <w:szCs w:val="24"/>
          <w:lang w:val="en-US"/>
        </w:rPr>
        <w:t>PN</w:t>
      </w:r>
      <w:r w:rsidRPr="004643AF">
        <w:rPr>
          <w:bCs/>
          <w:sz w:val="24"/>
          <w:szCs w:val="24"/>
        </w:rPr>
        <w:t xml:space="preserve">-16 стальным трубопроводом </w:t>
      </w:r>
      <w:r w:rsidRPr="004643AF">
        <w:rPr>
          <w:bCs/>
          <w:sz w:val="24"/>
          <w:szCs w:val="24"/>
          <w:lang w:val="en-US"/>
        </w:rPr>
        <w:t>DN</w:t>
      </w:r>
      <w:r w:rsidRPr="004643AF">
        <w:rPr>
          <w:bCs/>
          <w:sz w:val="24"/>
          <w:szCs w:val="24"/>
        </w:rPr>
        <w:t xml:space="preserve">-80 </w:t>
      </w:r>
      <w:r w:rsidRPr="004643AF">
        <w:rPr>
          <w:bCs/>
          <w:sz w:val="24"/>
          <w:szCs w:val="24"/>
          <w:lang w:val="en-US"/>
        </w:rPr>
        <w:t>PN</w:t>
      </w:r>
      <w:r w:rsidRPr="004643AF">
        <w:rPr>
          <w:bCs/>
          <w:sz w:val="24"/>
          <w:szCs w:val="24"/>
        </w:rPr>
        <w:t xml:space="preserve">-16 с использованием </w:t>
      </w:r>
      <w:proofErr w:type="spellStart"/>
      <w:r w:rsidRPr="004643AF">
        <w:rPr>
          <w:bCs/>
          <w:sz w:val="24"/>
          <w:szCs w:val="24"/>
        </w:rPr>
        <w:t>паранитовых</w:t>
      </w:r>
      <w:proofErr w:type="spellEnd"/>
      <w:r w:rsidRPr="004643AF">
        <w:rPr>
          <w:bCs/>
          <w:sz w:val="24"/>
          <w:szCs w:val="24"/>
        </w:rPr>
        <w:t xml:space="preserve"> прокладок необходимого сечения.</w:t>
      </w:r>
    </w:p>
    <w:p w:rsidR="004643AF" w:rsidRPr="004643AF" w:rsidRDefault="004643AF" w:rsidP="004643AF">
      <w:pPr>
        <w:spacing w:line="240" w:lineRule="auto"/>
        <w:ind w:left="709" w:hanging="425"/>
        <w:jc w:val="left"/>
        <w:rPr>
          <w:sz w:val="24"/>
          <w:szCs w:val="24"/>
        </w:rPr>
      </w:pPr>
      <w:r w:rsidRPr="004643AF">
        <w:rPr>
          <w:b/>
          <w:sz w:val="24"/>
          <w:szCs w:val="24"/>
        </w:rPr>
        <w:t>3.5.</w:t>
      </w:r>
      <w:r w:rsidRPr="004643AF">
        <w:rPr>
          <w:sz w:val="24"/>
          <w:szCs w:val="24"/>
        </w:rPr>
        <w:t xml:space="preserve"> Выполнить поставку и установку на стальной трубопровод комплект фланцев – 4 шт., манометров (16 бар) – 2 шт., термометров (0-50⁰ С) – 2 шт., механических </w:t>
      </w:r>
      <w:proofErr w:type="spellStart"/>
      <w:r w:rsidRPr="004643AF">
        <w:rPr>
          <w:sz w:val="24"/>
          <w:szCs w:val="24"/>
        </w:rPr>
        <w:t>воздухоотводчиков</w:t>
      </w:r>
      <w:proofErr w:type="spellEnd"/>
      <w:r w:rsidRPr="004643AF">
        <w:rPr>
          <w:sz w:val="24"/>
          <w:szCs w:val="24"/>
        </w:rPr>
        <w:t xml:space="preserve"> – 2 шт., механических </w:t>
      </w:r>
      <w:proofErr w:type="spellStart"/>
      <w:r w:rsidRPr="004643AF">
        <w:rPr>
          <w:sz w:val="24"/>
          <w:szCs w:val="24"/>
        </w:rPr>
        <w:t>спускников</w:t>
      </w:r>
      <w:proofErr w:type="spellEnd"/>
      <w:r w:rsidRPr="004643AF">
        <w:rPr>
          <w:sz w:val="24"/>
          <w:szCs w:val="24"/>
        </w:rPr>
        <w:t xml:space="preserve"> – 2 шт., двухходовой клапан NTVS80-100 с приводом серии RVAN5-24A – 1 шт.</w:t>
      </w:r>
    </w:p>
    <w:p w:rsidR="004643AF" w:rsidRPr="004643AF" w:rsidRDefault="004643AF" w:rsidP="004643AF">
      <w:pPr>
        <w:spacing w:line="240" w:lineRule="auto"/>
        <w:ind w:left="709" w:hanging="425"/>
        <w:jc w:val="left"/>
        <w:rPr>
          <w:sz w:val="24"/>
          <w:szCs w:val="24"/>
        </w:rPr>
      </w:pPr>
      <w:r w:rsidRPr="004643AF">
        <w:rPr>
          <w:b/>
          <w:sz w:val="24"/>
          <w:szCs w:val="24"/>
        </w:rPr>
        <w:t xml:space="preserve">3.6. </w:t>
      </w:r>
      <w:r w:rsidRPr="004643AF">
        <w:rPr>
          <w:bCs/>
          <w:sz w:val="24"/>
          <w:szCs w:val="24"/>
        </w:rPr>
        <w:t>Выполнить антикоррозийное покрытие смонтированного участка</w:t>
      </w:r>
    </w:p>
    <w:p w:rsidR="004643AF" w:rsidRPr="004643AF" w:rsidRDefault="004643AF" w:rsidP="004643AF">
      <w:pPr>
        <w:spacing w:line="240" w:lineRule="auto"/>
        <w:ind w:left="709" w:hanging="425"/>
        <w:jc w:val="left"/>
        <w:rPr>
          <w:sz w:val="24"/>
          <w:szCs w:val="24"/>
        </w:rPr>
      </w:pPr>
      <w:r w:rsidRPr="004643AF">
        <w:rPr>
          <w:b/>
          <w:sz w:val="24"/>
          <w:szCs w:val="24"/>
        </w:rPr>
        <w:t xml:space="preserve">3.7. </w:t>
      </w:r>
      <w:r w:rsidRPr="004643AF">
        <w:rPr>
          <w:sz w:val="24"/>
          <w:szCs w:val="24"/>
        </w:rPr>
        <w:t>Выполнить теплоизоляцию трубопроводов теплоизоляционным изделием из вспененного каучука «</w:t>
      </w:r>
      <w:r w:rsidRPr="004643AF">
        <w:rPr>
          <w:sz w:val="24"/>
          <w:szCs w:val="24"/>
          <w:lang w:val="en-US"/>
        </w:rPr>
        <w:t>k</w:t>
      </w:r>
      <w:r w:rsidRPr="004643AF">
        <w:rPr>
          <w:sz w:val="24"/>
          <w:szCs w:val="24"/>
        </w:rPr>
        <w:t>-</w:t>
      </w:r>
      <w:r w:rsidRPr="004643AF">
        <w:rPr>
          <w:sz w:val="24"/>
          <w:szCs w:val="24"/>
          <w:lang w:val="en-US"/>
        </w:rPr>
        <w:t>flex</w:t>
      </w:r>
      <w:r w:rsidRPr="004643AF">
        <w:rPr>
          <w:sz w:val="24"/>
          <w:szCs w:val="24"/>
        </w:rPr>
        <w:t xml:space="preserve"> </w:t>
      </w:r>
      <w:r w:rsidRPr="004643AF">
        <w:rPr>
          <w:sz w:val="24"/>
          <w:szCs w:val="24"/>
          <w:lang w:val="en-US"/>
        </w:rPr>
        <w:t>ST</w:t>
      </w:r>
      <w:r w:rsidRPr="004643AF">
        <w:rPr>
          <w:sz w:val="24"/>
          <w:szCs w:val="24"/>
        </w:rPr>
        <w:t>» толщиной 13 мм.</w:t>
      </w:r>
    </w:p>
    <w:p w:rsidR="004643AF" w:rsidRPr="004643AF" w:rsidRDefault="004643AF" w:rsidP="004643AF">
      <w:pPr>
        <w:spacing w:line="240" w:lineRule="auto"/>
        <w:ind w:left="709" w:hanging="425"/>
        <w:jc w:val="left"/>
        <w:rPr>
          <w:sz w:val="24"/>
          <w:szCs w:val="24"/>
        </w:rPr>
      </w:pPr>
      <w:r w:rsidRPr="004643AF">
        <w:rPr>
          <w:b/>
          <w:sz w:val="24"/>
          <w:szCs w:val="24"/>
        </w:rPr>
        <w:t>3.7.</w:t>
      </w:r>
      <w:r w:rsidRPr="004643AF">
        <w:rPr>
          <w:sz w:val="24"/>
          <w:szCs w:val="24"/>
        </w:rPr>
        <w:t xml:space="preserve"> Выполнить </w:t>
      </w:r>
      <w:proofErr w:type="spellStart"/>
      <w:r w:rsidRPr="004643AF">
        <w:rPr>
          <w:sz w:val="24"/>
          <w:szCs w:val="24"/>
        </w:rPr>
        <w:t>опрессовку</w:t>
      </w:r>
      <w:proofErr w:type="spellEnd"/>
      <w:r w:rsidRPr="004643AF">
        <w:rPr>
          <w:sz w:val="24"/>
          <w:szCs w:val="24"/>
        </w:rPr>
        <w:t xml:space="preserve"> вновь смонтированного оборудования.</w:t>
      </w:r>
    </w:p>
    <w:p w:rsidR="004643AF" w:rsidRPr="004643AF" w:rsidRDefault="004643AF" w:rsidP="004643AF">
      <w:pPr>
        <w:spacing w:line="240" w:lineRule="auto"/>
        <w:ind w:left="709" w:hanging="425"/>
        <w:jc w:val="left"/>
        <w:rPr>
          <w:sz w:val="24"/>
          <w:szCs w:val="24"/>
        </w:rPr>
      </w:pPr>
      <w:r w:rsidRPr="004643AF">
        <w:rPr>
          <w:b/>
          <w:sz w:val="24"/>
          <w:szCs w:val="24"/>
        </w:rPr>
        <w:t>3.8.</w:t>
      </w:r>
      <w:r w:rsidRPr="004643AF">
        <w:rPr>
          <w:sz w:val="24"/>
          <w:szCs w:val="24"/>
        </w:rPr>
        <w:t xml:space="preserve"> Предоставить гарантию на оборудование и выполненные работы на 2 (два) года с момента подписания акта выполненных работ.</w:t>
      </w:r>
    </w:p>
    <w:p w:rsidR="004643AF" w:rsidRPr="004643AF" w:rsidRDefault="004643AF" w:rsidP="004643AF">
      <w:pPr>
        <w:autoSpaceDE w:val="0"/>
        <w:autoSpaceDN w:val="0"/>
        <w:adjustRightInd w:val="0"/>
        <w:spacing w:line="240" w:lineRule="auto"/>
        <w:ind w:firstLine="0"/>
        <w:rPr>
          <w:b/>
          <w:sz w:val="24"/>
          <w:szCs w:val="24"/>
        </w:rPr>
      </w:pPr>
      <w:r w:rsidRPr="004643AF">
        <w:rPr>
          <w:b/>
          <w:sz w:val="24"/>
          <w:szCs w:val="24"/>
        </w:rPr>
        <w:t>4.   Условия выполнения работ:</w:t>
      </w:r>
    </w:p>
    <w:p w:rsidR="004643AF" w:rsidRPr="004643AF" w:rsidRDefault="004643AF" w:rsidP="004643AF">
      <w:pPr>
        <w:autoSpaceDE w:val="0"/>
        <w:autoSpaceDN w:val="0"/>
        <w:adjustRightInd w:val="0"/>
        <w:spacing w:line="240" w:lineRule="auto"/>
        <w:ind w:left="709" w:hanging="425"/>
        <w:rPr>
          <w:sz w:val="24"/>
          <w:szCs w:val="24"/>
        </w:rPr>
      </w:pPr>
      <w:r w:rsidRPr="004643AF">
        <w:rPr>
          <w:b/>
          <w:sz w:val="24"/>
          <w:szCs w:val="24"/>
        </w:rPr>
        <w:t>4.1.</w:t>
      </w:r>
      <w:r w:rsidRPr="004643AF">
        <w:rPr>
          <w:sz w:val="24"/>
          <w:szCs w:val="24"/>
        </w:rPr>
        <w:t xml:space="preserve"> Работы выполняются в условиях действующего предприятия, без остановки производственного процесса, </w:t>
      </w:r>
    </w:p>
    <w:p w:rsidR="004643AF" w:rsidRPr="004643AF" w:rsidRDefault="004643AF" w:rsidP="004643AF">
      <w:pPr>
        <w:spacing w:line="240" w:lineRule="auto"/>
        <w:ind w:left="709" w:hanging="425"/>
        <w:rPr>
          <w:bCs/>
          <w:sz w:val="24"/>
          <w:szCs w:val="24"/>
        </w:rPr>
      </w:pPr>
      <w:r w:rsidRPr="004643AF">
        <w:rPr>
          <w:b/>
          <w:sz w:val="24"/>
          <w:szCs w:val="24"/>
        </w:rPr>
        <w:t>4.2.</w:t>
      </w:r>
      <w:r w:rsidRPr="004643AF">
        <w:rPr>
          <w:sz w:val="24"/>
          <w:szCs w:val="24"/>
        </w:rPr>
        <w:t xml:space="preserve"> Монтаж насоса</w:t>
      </w:r>
      <w:r w:rsidRPr="004643AF">
        <w:rPr>
          <w:bCs/>
          <w:sz w:val="24"/>
          <w:szCs w:val="24"/>
        </w:rPr>
        <w:t xml:space="preserve"> необходимо выполнить в рабочие часы.</w:t>
      </w:r>
    </w:p>
    <w:p w:rsidR="004643AF" w:rsidRPr="004643AF" w:rsidRDefault="004643AF" w:rsidP="004643AF">
      <w:pPr>
        <w:autoSpaceDE w:val="0"/>
        <w:autoSpaceDN w:val="0"/>
        <w:adjustRightInd w:val="0"/>
        <w:spacing w:line="240" w:lineRule="auto"/>
        <w:ind w:left="709" w:hanging="425"/>
        <w:rPr>
          <w:sz w:val="24"/>
          <w:szCs w:val="24"/>
        </w:rPr>
      </w:pPr>
      <w:r w:rsidRPr="004643AF">
        <w:rPr>
          <w:b/>
          <w:sz w:val="24"/>
          <w:szCs w:val="24"/>
        </w:rPr>
        <w:t>4.3.</w:t>
      </w:r>
      <w:r w:rsidRPr="004643AF">
        <w:rPr>
          <w:sz w:val="24"/>
          <w:szCs w:val="24"/>
        </w:rPr>
        <w:t xml:space="preserve"> Соблюдение правил действующего внутреннего распорядка, </w:t>
      </w:r>
      <w:proofErr w:type="spellStart"/>
      <w:r w:rsidRPr="004643AF">
        <w:rPr>
          <w:sz w:val="24"/>
          <w:szCs w:val="24"/>
        </w:rPr>
        <w:t>контрольно</w:t>
      </w:r>
      <w:proofErr w:type="spellEnd"/>
      <w:r w:rsidRPr="004643AF">
        <w:rPr>
          <w:sz w:val="24"/>
          <w:szCs w:val="24"/>
        </w:rPr>
        <w:t xml:space="preserve"> - пропускного режима, внутренних положений и инструкций.</w:t>
      </w:r>
    </w:p>
    <w:p w:rsidR="004643AF" w:rsidRPr="004643AF" w:rsidRDefault="004643AF" w:rsidP="004643AF">
      <w:pPr>
        <w:autoSpaceDE w:val="0"/>
        <w:autoSpaceDN w:val="0"/>
        <w:adjustRightInd w:val="0"/>
        <w:spacing w:line="240" w:lineRule="auto"/>
        <w:ind w:left="709" w:hanging="425"/>
        <w:rPr>
          <w:sz w:val="24"/>
          <w:szCs w:val="24"/>
        </w:rPr>
      </w:pPr>
      <w:r w:rsidRPr="004643AF">
        <w:rPr>
          <w:b/>
          <w:sz w:val="24"/>
          <w:szCs w:val="24"/>
        </w:rPr>
        <w:t>4.4.</w:t>
      </w:r>
      <w:r w:rsidRPr="004643AF">
        <w:rPr>
          <w:sz w:val="24"/>
          <w:szCs w:val="24"/>
        </w:rPr>
        <w:t xml:space="preserve"> Ввоз оборудования и материалов на территорию производится с обязательным заблаговременным оформлением пропусков за двое суток. </w:t>
      </w:r>
    </w:p>
    <w:p w:rsidR="004643AF" w:rsidRPr="004643AF" w:rsidRDefault="004643AF" w:rsidP="004643AF">
      <w:pPr>
        <w:autoSpaceDE w:val="0"/>
        <w:autoSpaceDN w:val="0"/>
        <w:adjustRightInd w:val="0"/>
        <w:spacing w:line="240" w:lineRule="auto"/>
        <w:ind w:left="709" w:hanging="425"/>
        <w:rPr>
          <w:sz w:val="24"/>
          <w:szCs w:val="24"/>
        </w:rPr>
      </w:pPr>
      <w:r w:rsidRPr="004643AF">
        <w:rPr>
          <w:b/>
          <w:sz w:val="24"/>
          <w:szCs w:val="24"/>
        </w:rPr>
        <w:t>4.5.</w:t>
      </w:r>
      <w:r w:rsidRPr="004643AF">
        <w:rPr>
          <w:sz w:val="24"/>
          <w:szCs w:val="24"/>
        </w:rPr>
        <w:t xml:space="preserve"> Все применяемые материалы должны иметь действующие сертификаты соответствия, сертификаты качества, гигиенические сертификаты и быть разрешены для использования на территории РФ.</w:t>
      </w:r>
    </w:p>
    <w:p w:rsidR="004643AF" w:rsidRPr="004643AF" w:rsidRDefault="004643AF" w:rsidP="004643AF">
      <w:pPr>
        <w:autoSpaceDE w:val="0"/>
        <w:autoSpaceDN w:val="0"/>
        <w:adjustRightInd w:val="0"/>
        <w:spacing w:line="240" w:lineRule="auto"/>
        <w:ind w:left="709" w:hanging="425"/>
        <w:rPr>
          <w:sz w:val="24"/>
          <w:szCs w:val="24"/>
        </w:rPr>
      </w:pPr>
      <w:r w:rsidRPr="004643AF">
        <w:rPr>
          <w:b/>
          <w:sz w:val="24"/>
          <w:szCs w:val="24"/>
        </w:rPr>
        <w:t>4.6.</w:t>
      </w:r>
      <w:r w:rsidRPr="004643AF">
        <w:rPr>
          <w:sz w:val="24"/>
          <w:szCs w:val="24"/>
        </w:rPr>
        <w:t> Исполнитель несет ответственность за обеспечение безопасных условий труда при организации и производстве работ.</w:t>
      </w:r>
    </w:p>
    <w:p w:rsidR="004643AF" w:rsidRPr="004643AF" w:rsidRDefault="004643AF" w:rsidP="004643AF">
      <w:pPr>
        <w:numPr>
          <w:ilvl w:val="0"/>
          <w:numId w:val="31"/>
        </w:numPr>
        <w:tabs>
          <w:tab w:val="left" w:pos="426"/>
        </w:tabs>
        <w:autoSpaceDE w:val="0"/>
        <w:autoSpaceDN w:val="0"/>
        <w:adjustRightInd w:val="0"/>
        <w:spacing w:line="240" w:lineRule="auto"/>
        <w:contextualSpacing/>
        <w:jc w:val="left"/>
        <w:rPr>
          <w:b/>
          <w:bCs/>
          <w:sz w:val="24"/>
          <w:szCs w:val="24"/>
        </w:rPr>
      </w:pPr>
      <w:r w:rsidRPr="004643AF">
        <w:rPr>
          <w:b/>
          <w:bCs/>
          <w:sz w:val="24"/>
          <w:szCs w:val="24"/>
        </w:rPr>
        <w:t xml:space="preserve">Дополнительные условия: </w:t>
      </w:r>
    </w:p>
    <w:p w:rsidR="004643AF" w:rsidRPr="004643AF" w:rsidRDefault="004643AF" w:rsidP="004643AF">
      <w:pPr>
        <w:numPr>
          <w:ilvl w:val="1"/>
          <w:numId w:val="31"/>
        </w:numPr>
        <w:autoSpaceDE w:val="0"/>
        <w:autoSpaceDN w:val="0"/>
        <w:adjustRightInd w:val="0"/>
        <w:spacing w:after="27" w:line="240" w:lineRule="auto"/>
        <w:ind w:left="709" w:hanging="425"/>
        <w:contextualSpacing/>
        <w:jc w:val="left"/>
        <w:rPr>
          <w:sz w:val="24"/>
          <w:szCs w:val="24"/>
        </w:rPr>
      </w:pPr>
      <w:r w:rsidRPr="004643AF">
        <w:rPr>
          <w:sz w:val="24"/>
          <w:szCs w:val="24"/>
        </w:rPr>
        <w:t xml:space="preserve">Условия поставки – доставка осуществляется транспортом Подрядчик, включая погрузку/выгрузку товара. </w:t>
      </w:r>
    </w:p>
    <w:p w:rsidR="004643AF" w:rsidRPr="004643AF" w:rsidRDefault="004643AF" w:rsidP="004643AF">
      <w:pPr>
        <w:autoSpaceDE w:val="0"/>
        <w:autoSpaceDN w:val="0"/>
        <w:adjustRightInd w:val="0"/>
        <w:spacing w:after="27" w:line="240" w:lineRule="auto"/>
        <w:ind w:left="709" w:hanging="425"/>
        <w:rPr>
          <w:sz w:val="24"/>
          <w:szCs w:val="24"/>
        </w:rPr>
      </w:pPr>
      <w:r w:rsidRPr="004643AF">
        <w:rPr>
          <w:b/>
          <w:sz w:val="24"/>
          <w:szCs w:val="24"/>
        </w:rPr>
        <w:t>5.2.</w:t>
      </w:r>
      <w:r w:rsidRPr="004643AF">
        <w:rPr>
          <w:sz w:val="24"/>
          <w:szCs w:val="24"/>
        </w:rPr>
        <w:t xml:space="preserve"> Подрядчик производит доставку оборудования   в рабочие часы и не позднее чем за 1 час до окончания рабочего времени. </w:t>
      </w:r>
    </w:p>
    <w:p w:rsidR="00567D15" w:rsidRDefault="00567D15" w:rsidP="003D5DE7">
      <w:pPr>
        <w:tabs>
          <w:tab w:val="left" w:pos="180"/>
          <w:tab w:val="num" w:pos="284"/>
        </w:tabs>
        <w:spacing w:line="240" w:lineRule="auto"/>
        <w:ind w:left="284" w:hanging="284"/>
        <w:rPr>
          <w:sz w:val="20"/>
          <w:szCs w:val="20"/>
        </w:rPr>
      </w:pPr>
    </w:p>
    <w:sectPr w:rsidR="00567D1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EC8" w:rsidRDefault="00AE3EC8" w:rsidP="00B768EC">
      <w:pPr>
        <w:spacing w:line="240" w:lineRule="auto"/>
      </w:pPr>
      <w:r>
        <w:separator/>
      </w:r>
    </w:p>
  </w:endnote>
  <w:endnote w:type="continuationSeparator" w:id="0">
    <w:p w:rsidR="00AE3EC8" w:rsidRDefault="00AE3EC8"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C8" w:rsidRDefault="00AE3EC8">
    <w:pPr>
      <w:pStyle w:val="ae"/>
      <w:jc w:val="right"/>
    </w:pPr>
    <w:r>
      <w:fldChar w:fldCharType="begin"/>
    </w:r>
    <w:r>
      <w:instrText xml:space="preserve"> PAGE   \* MERGEFORMAT </w:instrText>
    </w:r>
    <w:r>
      <w:fldChar w:fldCharType="separate"/>
    </w:r>
    <w:r w:rsidR="009769DC">
      <w:rPr>
        <w:noProof/>
      </w:rPr>
      <w:t>4</w:t>
    </w:r>
    <w:r>
      <w:rPr>
        <w:noProof/>
      </w:rPr>
      <w:fldChar w:fldCharType="end"/>
    </w:r>
  </w:p>
  <w:p w:rsidR="00AE3EC8" w:rsidRDefault="00AE3EC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EC8" w:rsidRDefault="00AE3EC8" w:rsidP="00B768EC">
      <w:pPr>
        <w:spacing w:line="240" w:lineRule="auto"/>
      </w:pPr>
      <w:r>
        <w:separator/>
      </w:r>
    </w:p>
  </w:footnote>
  <w:footnote w:type="continuationSeparator" w:id="0">
    <w:p w:rsidR="00AE3EC8" w:rsidRDefault="00AE3EC8" w:rsidP="00B768EC">
      <w:pPr>
        <w:spacing w:line="240" w:lineRule="auto"/>
      </w:pPr>
      <w:r>
        <w:continuationSeparator/>
      </w:r>
    </w:p>
  </w:footnote>
  <w:footnote w:id="1">
    <w:p w:rsidR="00AE3EC8" w:rsidRPr="00924719" w:rsidRDefault="00AE3EC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AE3EC8" w:rsidRPr="00D86743" w:rsidRDefault="00AE3EC8"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8"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5"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18"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5B29E1"/>
    <w:multiLevelType w:val="multilevel"/>
    <w:tmpl w:val="FC6077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2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5"/>
  </w:num>
  <w:num w:numId="2">
    <w:abstractNumId w:val="20"/>
  </w:num>
  <w:num w:numId="3">
    <w:abstractNumId w:val="7"/>
  </w:num>
  <w:num w:numId="4">
    <w:abstractNumId w:val="16"/>
  </w:num>
  <w:num w:numId="5">
    <w:abstractNumId w:val="28"/>
  </w:num>
  <w:num w:numId="6">
    <w:abstractNumId w:val="8"/>
  </w:num>
  <w:num w:numId="7">
    <w:abstractNumId w:val="17"/>
  </w:num>
  <w:num w:numId="8">
    <w:abstractNumId w:val="4"/>
  </w:num>
  <w:num w:numId="9">
    <w:abstractNumId w:val="3"/>
  </w:num>
  <w:num w:numId="10">
    <w:abstractNumId w:val="27"/>
  </w:num>
  <w:num w:numId="11">
    <w:abstractNumId w:val="1"/>
  </w:num>
  <w:num w:numId="12">
    <w:abstractNumId w:val="23"/>
  </w:num>
  <w:num w:numId="13">
    <w:abstractNumId w:val="2"/>
  </w:num>
  <w:num w:numId="14">
    <w:abstractNumId w:val="22"/>
    <w:lvlOverride w:ilvl="0">
      <w:startOverride w:val="1"/>
    </w:lvlOverride>
  </w:num>
  <w:num w:numId="15">
    <w:abstractNumId w:val="13"/>
  </w:num>
  <w:num w:numId="16">
    <w:abstractNumId w:val="21"/>
  </w:num>
  <w:num w:numId="17">
    <w:abstractNumId w:val="12"/>
  </w:num>
  <w:num w:numId="18">
    <w:abstractNumId w:val="18"/>
  </w:num>
  <w:num w:numId="19">
    <w:abstractNumId w:val="25"/>
  </w:num>
  <w:num w:numId="20">
    <w:abstractNumId w:val="19"/>
  </w:num>
  <w:num w:numId="21">
    <w:abstractNumId w:val="24"/>
  </w:num>
  <w:num w:numId="22">
    <w:abstractNumId w:val="6"/>
  </w:num>
  <w:num w:numId="23">
    <w:abstractNumId w:val="5"/>
  </w:num>
  <w:num w:numId="24">
    <w:abstractNumId w:val="11"/>
  </w:num>
  <w:num w:numId="25">
    <w:abstractNumId w:val="29"/>
  </w:num>
  <w:num w:numId="26">
    <w:abstractNumId w:val="14"/>
  </w:num>
  <w:num w:numId="27">
    <w:abstractNumId w:val="30"/>
  </w:num>
  <w:num w:numId="28">
    <w:abstractNumId w:val="0"/>
  </w:num>
  <w:num w:numId="29">
    <w:abstractNumId w:val="10"/>
  </w:num>
  <w:num w:numId="30">
    <w:abstractNumId w:val="9"/>
  </w:num>
  <w:num w:numId="3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643AF"/>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769DC"/>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AE3EC8"/>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D3834"/>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19BCCA0"/>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styleId="aff">
    <w:name w:val="Body Text Indent"/>
    <w:basedOn w:val="a0"/>
    <w:link w:val="aff0"/>
    <w:uiPriority w:val="99"/>
    <w:semiHidden/>
    <w:unhideWhenUsed/>
    <w:rsid w:val="004643AF"/>
    <w:pPr>
      <w:spacing w:after="120"/>
      <w:ind w:left="283"/>
    </w:pPr>
  </w:style>
  <w:style w:type="character" w:customStyle="1" w:styleId="aff0">
    <w:name w:val="Основной текст с отступом Знак"/>
    <w:basedOn w:val="a1"/>
    <w:link w:val="aff"/>
    <w:uiPriority w:val="99"/>
    <w:semiHidden/>
    <w:rsid w:val="004643AF"/>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12F5-B3C8-4D36-AACD-8A07CDAD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5895</Words>
  <Characters>33605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39422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7</cp:revision>
  <cp:lastPrinted>2019-01-21T08:37:00Z</cp:lastPrinted>
  <dcterms:created xsi:type="dcterms:W3CDTF">2019-11-07T09:32:00Z</dcterms:created>
  <dcterms:modified xsi:type="dcterms:W3CDTF">2021-12-03T09:24:00Z</dcterms:modified>
</cp:coreProperties>
</file>