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F8" w:rsidRPr="005231F1" w:rsidRDefault="004713F5" w:rsidP="005F3BF8">
      <w:pPr>
        <w:keepNext/>
        <w:suppressAutoHyphens/>
        <w:spacing w:after="200"/>
        <w:contextualSpacing/>
        <w:outlineLvl w:val="1"/>
        <w:rPr>
          <w:b/>
          <w:bCs/>
          <w:kern w:val="28"/>
        </w:rPr>
      </w:pPr>
      <w:r>
        <w:rPr>
          <w:b/>
          <w:bCs/>
          <w:kern w:val="28"/>
        </w:rPr>
        <w:t>Техническое задание №7</w:t>
      </w:r>
    </w:p>
    <w:p w:rsidR="005F3BF8" w:rsidRPr="000A18F3" w:rsidRDefault="005F3BF8" w:rsidP="005F3BF8">
      <w:pPr>
        <w:tabs>
          <w:tab w:val="num" w:pos="0"/>
        </w:tabs>
        <w:rPr>
          <w:sz w:val="20"/>
          <w:szCs w:val="20"/>
        </w:rPr>
      </w:pPr>
      <w:r w:rsidRPr="000A18F3">
        <w:rPr>
          <w:sz w:val="20"/>
          <w:szCs w:val="20"/>
        </w:rPr>
        <w:t>На оказание услуг по страхованию общегражданской ответственности.</w:t>
      </w:r>
    </w:p>
    <w:p w:rsidR="005F3BF8" w:rsidRPr="000A18F3" w:rsidRDefault="005F3BF8" w:rsidP="005F3BF8">
      <w:pPr>
        <w:tabs>
          <w:tab w:val="num" w:pos="0"/>
        </w:tabs>
        <w:rPr>
          <w:sz w:val="20"/>
          <w:szCs w:val="20"/>
        </w:rPr>
      </w:pPr>
    </w:p>
    <w:p w:rsidR="005F3BF8" w:rsidRPr="000A18F3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0A18F3">
        <w:rPr>
          <w:sz w:val="20"/>
          <w:szCs w:val="20"/>
        </w:rPr>
        <w:t>Лицо, риск ответственности которого застрахован:</w:t>
      </w:r>
    </w:p>
    <w:p w:rsidR="005F3BF8" w:rsidRPr="000A18F3" w:rsidRDefault="000A18F3" w:rsidP="005F3BF8">
      <w:pPr>
        <w:numPr>
          <w:ilvl w:val="0"/>
          <w:numId w:val="2"/>
        </w:numPr>
        <w:rPr>
          <w:sz w:val="20"/>
          <w:szCs w:val="20"/>
        </w:rPr>
      </w:pPr>
      <w:r w:rsidRPr="000A18F3">
        <w:rPr>
          <w:sz w:val="20"/>
          <w:szCs w:val="20"/>
        </w:rPr>
        <w:t>ООО «РГС Воронеж</w:t>
      </w:r>
      <w:r w:rsidR="005F3BF8" w:rsidRPr="000A18F3">
        <w:rPr>
          <w:sz w:val="20"/>
          <w:szCs w:val="20"/>
        </w:rPr>
        <w:t>»</w:t>
      </w:r>
    </w:p>
    <w:p w:rsidR="005F3BF8" w:rsidRPr="000A18F3" w:rsidRDefault="005F3BF8" w:rsidP="000A18F3">
      <w:pPr>
        <w:numPr>
          <w:ilvl w:val="0"/>
          <w:numId w:val="2"/>
        </w:numPr>
        <w:rPr>
          <w:sz w:val="20"/>
          <w:szCs w:val="20"/>
        </w:rPr>
      </w:pPr>
      <w:r w:rsidRPr="000A18F3">
        <w:rPr>
          <w:sz w:val="20"/>
          <w:szCs w:val="20"/>
          <w:lang w:val="en-US"/>
        </w:rPr>
        <w:t>IHG</w:t>
      </w:r>
      <w:r w:rsidRPr="000A18F3">
        <w:rPr>
          <w:sz w:val="20"/>
          <w:szCs w:val="20"/>
        </w:rPr>
        <w:t xml:space="preserve"> </w:t>
      </w:r>
      <w:r w:rsidRPr="000A18F3">
        <w:rPr>
          <w:sz w:val="20"/>
          <w:szCs w:val="20"/>
          <w:lang w:val="en-US"/>
        </w:rPr>
        <w:t>Ltd</w:t>
      </w:r>
      <w:r w:rsidRPr="000A18F3">
        <w:rPr>
          <w:sz w:val="20"/>
          <w:szCs w:val="20"/>
        </w:rPr>
        <w:t xml:space="preserve"> , </w:t>
      </w:r>
      <w:r w:rsidRPr="000A18F3">
        <w:rPr>
          <w:sz w:val="20"/>
          <w:szCs w:val="20"/>
          <w:lang w:val="en-US"/>
        </w:rPr>
        <w:t>InterContinental</w:t>
      </w:r>
      <w:r w:rsidRPr="000A18F3">
        <w:rPr>
          <w:sz w:val="20"/>
          <w:szCs w:val="20"/>
        </w:rPr>
        <w:t xml:space="preserve"> </w:t>
      </w:r>
      <w:r w:rsidRPr="000A18F3">
        <w:rPr>
          <w:sz w:val="20"/>
          <w:szCs w:val="20"/>
          <w:lang w:val="en-US"/>
        </w:rPr>
        <w:t>Hotels</w:t>
      </w:r>
      <w:r w:rsidRPr="000A18F3">
        <w:rPr>
          <w:sz w:val="20"/>
          <w:szCs w:val="20"/>
        </w:rPr>
        <w:t xml:space="preserve"> </w:t>
      </w:r>
      <w:r w:rsidRPr="000A18F3">
        <w:rPr>
          <w:sz w:val="20"/>
          <w:szCs w:val="20"/>
          <w:lang w:val="en-US"/>
        </w:rPr>
        <w:t>Group</w:t>
      </w:r>
      <w:r w:rsidRPr="000A18F3">
        <w:rPr>
          <w:sz w:val="20"/>
          <w:szCs w:val="20"/>
        </w:rPr>
        <w:t xml:space="preserve"> и их филиалы, и дочерние компании, включая соответствующих директоров, должностных лиц и работников, являющихся таковыми в настоящий или любой момент времени </w:t>
      </w:r>
    </w:p>
    <w:p w:rsidR="005F3BF8" w:rsidRPr="000A18F3" w:rsidRDefault="005F3BF8" w:rsidP="005F3BF8">
      <w:pPr>
        <w:ind w:left="720"/>
        <w:rPr>
          <w:sz w:val="20"/>
          <w:szCs w:val="20"/>
        </w:rPr>
      </w:pPr>
    </w:p>
    <w:p w:rsidR="005F3BF8" w:rsidRPr="00E02BC9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E02BC9">
        <w:rPr>
          <w:sz w:val="20"/>
          <w:szCs w:val="20"/>
        </w:rPr>
        <w:t>Застрахованная деятельность: деятельность ООО «</w:t>
      </w:r>
      <w:r w:rsidR="000A18F3" w:rsidRPr="00E02BC9">
        <w:rPr>
          <w:sz w:val="20"/>
          <w:szCs w:val="20"/>
        </w:rPr>
        <w:t>РГС Воронеж</w:t>
      </w:r>
      <w:r w:rsidRPr="00E02BC9">
        <w:rPr>
          <w:sz w:val="20"/>
          <w:szCs w:val="20"/>
        </w:rPr>
        <w:t xml:space="preserve">», связанная с предоставлением всего комплекса услуг по адресу </w:t>
      </w:r>
      <w:r w:rsidR="000A18F3" w:rsidRPr="00E02BC9">
        <w:rPr>
          <w:sz w:val="20"/>
          <w:szCs w:val="20"/>
        </w:rPr>
        <w:t>Воронежская область, город Воронеж, ул. Кирова, д.9/1</w:t>
      </w:r>
      <w:r w:rsidRPr="00E02BC9">
        <w:rPr>
          <w:sz w:val="20"/>
          <w:szCs w:val="20"/>
        </w:rPr>
        <w:t>, включая:</w:t>
      </w:r>
    </w:p>
    <w:p w:rsidR="005F3BF8" w:rsidRPr="00E02BC9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E02BC9">
        <w:rPr>
          <w:sz w:val="20"/>
          <w:szCs w:val="20"/>
        </w:rPr>
        <w:t>Эксплуатация здания и помещений гостиничного комплекса;</w:t>
      </w:r>
    </w:p>
    <w:p w:rsidR="005F3BF8" w:rsidRPr="00E02BC9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E02BC9">
        <w:rPr>
          <w:sz w:val="20"/>
          <w:szCs w:val="20"/>
        </w:rPr>
        <w:t>Оказание услуг ресторанов, баров и кафе;</w:t>
      </w:r>
    </w:p>
    <w:p w:rsidR="005F3BF8" w:rsidRPr="00E02BC9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E02BC9">
        <w:rPr>
          <w:sz w:val="20"/>
          <w:szCs w:val="20"/>
        </w:rPr>
        <w:t>Производство и реализация товаров (работ, услуг);</w:t>
      </w:r>
    </w:p>
    <w:p w:rsidR="005F3BF8" w:rsidRPr="00E02BC9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E02BC9">
        <w:rPr>
          <w:sz w:val="20"/>
          <w:szCs w:val="20"/>
        </w:rPr>
        <w:t>Оказан</w:t>
      </w:r>
      <w:r w:rsidR="000A18F3" w:rsidRPr="00E02BC9">
        <w:rPr>
          <w:sz w:val="20"/>
          <w:szCs w:val="20"/>
        </w:rPr>
        <w:t>ие услуг по хранению имущества П</w:t>
      </w:r>
      <w:r w:rsidRPr="00E02BC9">
        <w:rPr>
          <w:sz w:val="20"/>
          <w:szCs w:val="20"/>
        </w:rPr>
        <w:t>остояльцев в центральном сейфе/комнате багажа;</w:t>
      </w:r>
    </w:p>
    <w:p w:rsidR="005F3BF8" w:rsidRPr="00E02BC9" w:rsidRDefault="005F3BF8" w:rsidP="005F3BF8">
      <w:pPr>
        <w:numPr>
          <w:ilvl w:val="0"/>
          <w:numId w:val="3"/>
        </w:numPr>
        <w:rPr>
          <w:sz w:val="20"/>
          <w:szCs w:val="20"/>
        </w:rPr>
      </w:pPr>
      <w:r w:rsidRPr="00E02BC9">
        <w:rPr>
          <w:sz w:val="20"/>
          <w:szCs w:val="20"/>
        </w:rPr>
        <w:t>Эксплуатация автостоянок, гаражей и парковок.</w:t>
      </w:r>
    </w:p>
    <w:p w:rsidR="005F3BF8" w:rsidRPr="00E02BC9" w:rsidRDefault="005F3BF8" w:rsidP="005F3BF8">
      <w:pPr>
        <w:ind w:left="720"/>
        <w:rPr>
          <w:sz w:val="20"/>
          <w:szCs w:val="20"/>
        </w:rPr>
      </w:pPr>
    </w:p>
    <w:p w:rsidR="005F3BF8" w:rsidRPr="00E02BC9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E02BC9">
        <w:rPr>
          <w:sz w:val="20"/>
          <w:szCs w:val="20"/>
        </w:rPr>
        <w:t xml:space="preserve">Объект страхования: </w:t>
      </w:r>
      <w:r w:rsidR="00E02BC9" w:rsidRPr="00E02BC9">
        <w:rPr>
          <w:sz w:val="20"/>
          <w:szCs w:val="20"/>
        </w:rPr>
        <w:t>имущественные интересы Страхователя, связанные с риском наступления ответственности за причинение вреда жизни, здоровью или имуществу граждан, имуществу юридических лиц, муниципальных образований, субъектов Российской Федерации, Российской Федерации (далее – «третьи лица») в результате осуществления застрахованной деятельности</w:t>
      </w:r>
      <w:r w:rsidRPr="00E02BC9">
        <w:rPr>
          <w:sz w:val="20"/>
          <w:szCs w:val="20"/>
        </w:rPr>
        <w:t>.</w:t>
      </w:r>
    </w:p>
    <w:p w:rsidR="005F3BF8" w:rsidRPr="00E02BC9" w:rsidRDefault="005F3BF8" w:rsidP="005F3BF8">
      <w:pPr>
        <w:ind w:left="720"/>
        <w:rPr>
          <w:sz w:val="20"/>
          <w:szCs w:val="20"/>
        </w:rPr>
      </w:pPr>
    </w:p>
    <w:p w:rsidR="005F3BF8" w:rsidRPr="00E02BC9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E02BC9">
        <w:rPr>
          <w:sz w:val="20"/>
          <w:szCs w:val="20"/>
        </w:rPr>
        <w:t>Требования к сроку действия договора страхования:</w:t>
      </w:r>
    </w:p>
    <w:p w:rsidR="005F3BF8" w:rsidRPr="000A18F3" w:rsidRDefault="005F3BF8" w:rsidP="000A1976">
      <w:pPr>
        <w:ind w:left="708"/>
        <w:rPr>
          <w:sz w:val="20"/>
          <w:szCs w:val="20"/>
        </w:rPr>
      </w:pPr>
      <w:r w:rsidRPr="00E02BC9">
        <w:rPr>
          <w:sz w:val="20"/>
          <w:szCs w:val="20"/>
        </w:rPr>
        <w:t>Договор стра</w:t>
      </w:r>
      <w:r w:rsidR="00E02BC9" w:rsidRPr="00E02BC9">
        <w:rPr>
          <w:sz w:val="20"/>
          <w:szCs w:val="20"/>
        </w:rPr>
        <w:t>хования заключается сроком на 12</w:t>
      </w:r>
      <w:r w:rsidRPr="00E02BC9">
        <w:rPr>
          <w:sz w:val="20"/>
          <w:szCs w:val="20"/>
        </w:rPr>
        <w:t xml:space="preserve"> месяцев</w:t>
      </w:r>
      <w:r w:rsidR="00E02BC9" w:rsidRPr="00E02BC9">
        <w:rPr>
          <w:sz w:val="20"/>
          <w:szCs w:val="20"/>
        </w:rPr>
        <w:t>, на период с 01</w:t>
      </w:r>
      <w:r w:rsidRPr="00E02BC9">
        <w:rPr>
          <w:sz w:val="20"/>
          <w:szCs w:val="20"/>
        </w:rPr>
        <w:t xml:space="preserve"> октября</w:t>
      </w:r>
      <w:r w:rsidRPr="000A18F3">
        <w:rPr>
          <w:sz w:val="20"/>
          <w:szCs w:val="20"/>
        </w:rPr>
        <w:t xml:space="preserve"> 2019 года по </w:t>
      </w:r>
      <w:r w:rsidR="00504EC9" w:rsidRPr="000A18F3">
        <w:rPr>
          <w:sz w:val="20"/>
          <w:szCs w:val="20"/>
        </w:rPr>
        <w:t>3</w:t>
      </w:r>
      <w:r w:rsidR="00E02BC9">
        <w:rPr>
          <w:sz w:val="20"/>
          <w:szCs w:val="20"/>
        </w:rPr>
        <w:t>0</w:t>
      </w:r>
      <w:r w:rsidRPr="000A18F3">
        <w:rPr>
          <w:sz w:val="20"/>
          <w:szCs w:val="20"/>
        </w:rPr>
        <w:t xml:space="preserve"> </w:t>
      </w:r>
      <w:r w:rsidR="00504EC9" w:rsidRPr="000A18F3">
        <w:rPr>
          <w:sz w:val="20"/>
          <w:szCs w:val="20"/>
        </w:rPr>
        <w:t>сентября</w:t>
      </w:r>
      <w:r w:rsidRPr="000A18F3">
        <w:rPr>
          <w:sz w:val="20"/>
          <w:szCs w:val="20"/>
        </w:rPr>
        <w:t xml:space="preserve"> 2020 года включительно.</w:t>
      </w:r>
    </w:p>
    <w:p w:rsidR="005F3BF8" w:rsidRPr="000A18F3" w:rsidRDefault="005F3BF8" w:rsidP="005F3BF8">
      <w:pPr>
        <w:rPr>
          <w:sz w:val="20"/>
          <w:szCs w:val="20"/>
        </w:rPr>
      </w:pPr>
    </w:p>
    <w:p w:rsidR="005F3BF8" w:rsidRPr="000A18F3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0A18F3">
        <w:rPr>
          <w:sz w:val="20"/>
          <w:szCs w:val="20"/>
        </w:rPr>
        <w:t>График   оплаты   страховой   премии:</w:t>
      </w:r>
    </w:p>
    <w:p w:rsidR="005F3BF8" w:rsidRPr="000A18F3" w:rsidRDefault="005F3BF8" w:rsidP="000A1976">
      <w:pPr>
        <w:tabs>
          <w:tab w:val="num" w:pos="0"/>
        </w:tabs>
        <w:ind w:left="708"/>
        <w:rPr>
          <w:sz w:val="20"/>
          <w:szCs w:val="20"/>
        </w:rPr>
      </w:pPr>
      <w:r w:rsidRPr="000A18F3">
        <w:rPr>
          <w:sz w:val="20"/>
          <w:szCs w:val="20"/>
        </w:rPr>
        <w:t>График оплаты страховой премии указывается в Договоре страхования в соответствии с договоренностями, достигнутыми между Страхователем и Участником-победителем.</w:t>
      </w:r>
    </w:p>
    <w:p w:rsidR="005F3BF8" w:rsidRPr="000A18F3" w:rsidRDefault="005F3BF8" w:rsidP="005F3BF8">
      <w:pPr>
        <w:tabs>
          <w:tab w:val="num" w:pos="0"/>
        </w:tabs>
        <w:rPr>
          <w:sz w:val="20"/>
          <w:szCs w:val="20"/>
        </w:rPr>
      </w:pPr>
    </w:p>
    <w:p w:rsidR="005F3BF8" w:rsidRPr="000A18F3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0A18F3">
        <w:rPr>
          <w:sz w:val="20"/>
          <w:szCs w:val="20"/>
        </w:rPr>
        <w:t>Минимальный перечень страховых случаев:</w:t>
      </w:r>
    </w:p>
    <w:p w:rsidR="005F3BF8" w:rsidRPr="000A18F3" w:rsidRDefault="005F3BF8" w:rsidP="005F3BF8">
      <w:pPr>
        <w:numPr>
          <w:ilvl w:val="0"/>
          <w:numId w:val="4"/>
        </w:numPr>
        <w:jc w:val="both"/>
        <w:rPr>
          <w:sz w:val="20"/>
          <w:szCs w:val="20"/>
        </w:rPr>
      </w:pPr>
      <w:r w:rsidRPr="000A18F3">
        <w:rPr>
          <w:sz w:val="20"/>
          <w:szCs w:val="20"/>
        </w:rPr>
        <w:t>Факт причинения вреда и его размер подтверждены имущественными требованиями третьих лиц при осуществлении Страхователем застрахованной деятельности, которое повлекло возникновение его гражданской ответственности по возмещению причиненного вреда жизни и здоровью, ущерб имуществу (вещам) третьих лиц, в том числе в результате использования произведенного, проданного/реализованного Страхователем товара/работ/услуг;</w:t>
      </w:r>
    </w:p>
    <w:p w:rsidR="005F3BF8" w:rsidRPr="000A18F3" w:rsidRDefault="005F3BF8" w:rsidP="005F3BF8">
      <w:pPr>
        <w:numPr>
          <w:ilvl w:val="0"/>
          <w:numId w:val="4"/>
        </w:numPr>
        <w:jc w:val="both"/>
        <w:rPr>
          <w:sz w:val="20"/>
          <w:szCs w:val="20"/>
        </w:rPr>
      </w:pPr>
      <w:r w:rsidRPr="000A18F3">
        <w:rPr>
          <w:sz w:val="20"/>
          <w:szCs w:val="20"/>
        </w:rPr>
        <w:t>Предъявление работниками или их законными наследниками в соответствии с нормами действующего гражданского законодательства РФ в течение периода действия договора страхования обоснованных имущественных претензий Страхователю о возмещении вреда, причиненного работникам при исполнении последними их служебных обязанностей или вступления в силу судебного решения об удовлетворении исковых заявлений о возмещении причиненного вреда, в результате событий, произошедших в течение договора страхования.</w:t>
      </w:r>
    </w:p>
    <w:p w:rsidR="005F3BF8" w:rsidRPr="000A18F3" w:rsidRDefault="005F3BF8" w:rsidP="005F3BF8">
      <w:pPr>
        <w:ind w:left="720"/>
        <w:rPr>
          <w:sz w:val="20"/>
          <w:szCs w:val="20"/>
        </w:rPr>
      </w:pPr>
    </w:p>
    <w:p w:rsidR="005F3BF8" w:rsidRPr="000A18F3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0A18F3">
        <w:rPr>
          <w:sz w:val="20"/>
          <w:szCs w:val="20"/>
        </w:rPr>
        <w:t>Страховые суммы, лимиты, франшизы:</w:t>
      </w:r>
    </w:p>
    <w:p w:rsidR="005F3BF8" w:rsidRPr="000A18F3" w:rsidRDefault="005F3BF8" w:rsidP="005F3BF8">
      <w:pPr>
        <w:numPr>
          <w:ilvl w:val="0"/>
          <w:numId w:val="5"/>
        </w:numPr>
        <w:rPr>
          <w:sz w:val="20"/>
          <w:szCs w:val="20"/>
        </w:rPr>
      </w:pPr>
      <w:r w:rsidRPr="000A18F3">
        <w:rPr>
          <w:sz w:val="20"/>
          <w:szCs w:val="20"/>
        </w:rPr>
        <w:t xml:space="preserve">Ответственность Страховщика ограничивается суммой </w:t>
      </w:r>
      <w:r w:rsidR="006D0A17">
        <w:rPr>
          <w:sz w:val="20"/>
          <w:szCs w:val="20"/>
        </w:rPr>
        <w:t>10 000 000,00 (Десять миллионов</w:t>
      </w:r>
      <w:r w:rsidRPr="000A18F3">
        <w:rPr>
          <w:sz w:val="20"/>
          <w:szCs w:val="20"/>
        </w:rPr>
        <w:t>) Долларов США по каждому страховому случаю и в совокупности по всем страховым случаям.</w:t>
      </w:r>
    </w:p>
    <w:p w:rsidR="005F3BF8" w:rsidRPr="000A18F3" w:rsidRDefault="005F3BF8" w:rsidP="005F3BF8">
      <w:pPr>
        <w:numPr>
          <w:ilvl w:val="0"/>
          <w:numId w:val="5"/>
        </w:numPr>
        <w:rPr>
          <w:sz w:val="20"/>
          <w:szCs w:val="20"/>
        </w:rPr>
      </w:pPr>
      <w:r w:rsidRPr="000A18F3">
        <w:rPr>
          <w:sz w:val="20"/>
          <w:szCs w:val="20"/>
        </w:rPr>
        <w:t>Ответственность Страховщи</w:t>
      </w:r>
      <w:r w:rsidR="006D0A17">
        <w:rPr>
          <w:sz w:val="20"/>
          <w:szCs w:val="20"/>
        </w:rPr>
        <w:t>ка ограничивается суммой 100 000,00 (Сто тысяч</w:t>
      </w:r>
      <w:r w:rsidRPr="000A18F3">
        <w:rPr>
          <w:sz w:val="20"/>
          <w:szCs w:val="20"/>
        </w:rPr>
        <w:t>) Долларов США по каждому страховому случаю и в совокупности в отношении оказания услуг по хранению имущества постояльцев в центральном сейфе/комнате багажа.</w:t>
      </w:r>
    </w:p>
    <w:p w:rsidR="005F3BF8" w:rsidRPr="000A18F3" w:rsidRDefault="005F3BF8" w:rsidP="005F3BF8">
      <w:pPr>
        <w:numPr>
          <w:ilvl w:val="0"/>
          <w:numId w:val="5"/>
        </w:numPr>
        <w:rPr>
          <w:sz w:val="20"/>
          <w:szCs w:val="20"/>
        </w:rPr>
      </w:pPr>
      <w:r w:rsidRPr="000A18F3">
        <w:rPr>
          <w:sz w:val="20"/>
          <w:szCs w:val="20"/>
        </w:rPr>
        <w:t xml:space="preserve">Безусловная франшиза (собственное участие Страхователя в оплате убытка) устанавливается в размере </w:t>
      </w:r>
      <w:r w:rsidR="006D0A17">
        <w:rPr>
          <w:sz w:val="20"/>
          <w:szCs w:val="20"/>
        </w:rPr>
        <w:t xml:space="preserve">15 000,00 </w:t>
      </w:r>
      <w:r w:rsidRPr="000A18F3">
        <w:rPr>
          <w:sz w:val="20"/>
          <w:szCs w:val="20"/>
        </w:rPr>
        <w:t>(</w:t>
      </w:r>
      <w:r w:rsidR="006D0A17">
        <w:rPr>
          <w:sz w:val="20"/>
          <w:szCs w:val="20"/>
        </w:rPr>
        <w:t>Пятнадцать тысяч</w:t>
      </w:r>
      <w:r w:rsidRPr="000A18F3">
        <w:rPr>
          <w:sz w:val="20"/>
          <w:szCs w:val="20"/>
        </w:rPr>
        <w:t>) Долларов США по каждому страховому случаю.</w:t>
      </w:r>
    </w:p>
    <w:p w:rsidR="005F3BF8" w:rsidRPr="000A18F3" w:rsidRDefault="005F3BF8" w:rsidP="005F3BF8">
      <w:pPr>
        <w:ind w:left="720"/>
        <w:rPr>
          <w:sz w:val="20"/>
          <w:szCs w:val="20"/>
        </w:rPr>
      </w:pPr>
    </w:p>
    <w:p w:rsidR="005F3BF8" w:rsidRPr="000A18F3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0A18F3">
        <w:rPr>
          <w:sz w:val="20"/>
          <w:szCs w:val="20"/>
        </w:rPr>
        <w:t>Страховая премия (плата за страхование, которую Страхователь обязан уплатить Страховщику):</w:t>
      </w:r>
    </w:p>
    <w:p w:rsidR="005F3BF8" w:rsidRPr="000A18F3" w:rsidRDefault="005F3BF8" w:rsidP="000A1976">
      <w:pPr>
        <w:tabs>
          <w:tab w:val="num" w:pos="0"/>
        </w:tabs>
        <w:ind w:left="708"/>
        <w:rPr>
          <w:sz w:val="20"/>
          <w:szCs w:val="20"/>
        </w:rPr>
      </w:pPr>
      <w:r w:rsidRPr="000A18F3">
        <w:rPr>
          <w:sz w:val="20"/>
          <w:szCs w:val="20"/>
        </w:rPr>
        <w:t>Страховая премия указывается в Договоре страхования в соответствии с предложением Участника - победителя.</w:t>
      </w:r>
    </w:p>
    <w:p w:rsidR="005F3BF8" w:rsidRPr="000A18F3" w:rsidRDefault="005F3BF8" w:rsidP="005F3BF8">
      <w:pPr>
        <w:tabs>
          <w:tab w:val="num" w:pos="0"/>
        </w:tabs>
        <w:rPr>
          <w:sz w:val="20"/>
          <w:szCs w:val="20"/>
        </w:rPr>
      </w:pPr>
    </w:p>
    <w:p w:rsidR="005F3BF8" w:rsidRPr="000A18F3" w:rsidRDefault="005F3BF8" w:rsidP="005F3BF8">
      <w:pPr>
        <w:numPr>
          <w:ilvl w:val="0"/>
          <w:numId w:val="1"/>
        </w:numPr>
        <w:jc w:val="both"/>
        <w:rPr>
          <w:sz w:val="20"/>
          <w:szCs w:val="20"/>
        </w:rPr>
      </w:pPr>
      <w:r w:rsidRPr="000A18F3">
        <w:rPr>
          <w:sz w:val="20"/>
          <w:szCs w:val="20"/>
        </w:rPr>
        <w:t>Срок признания/не признания события страховым случаем:</w:t>
      </w:r>
    </w:p>
    <w:p w:rsidR="005F3BF8" w:rsidRPr="000A18F3" w:rsidRDefault="005F3BF8" w:rsidP="000A1976">
      <w:pPr>
        <w:tabs>
          <w:tab w:val="num" w:pos="0"/>
        </w:tabs>
        <w:ind w:left="708"/>
        <w:jc w:val="both"/>
        <w:rPr>
          <w:sz w:val="20"/>
          <w:szCs w:val="20"/>
        </w:rPr>
      </w:pPr>
      <w:r w:rsidRPr="000A18F3">
        <w:rPr>
          <w:sz w:val="20"/>
          <w:szCs w:val="20"/>
        </w:rPr>
        <w:t>Срок признания/непризнания события страховым случаем указывается в соответствии с предложением Участника - победителя. При этом данный срок не должен превышать 10 (десять) рабочих дней с момента получения от Страхователя письменного заявления о возмещении ущерба и всех документов, необходимых для установления факта, причин возникновения и размера ущерба.</w:t>
      </w:r>
    </w:p>
    <w:p w:rsidR="005F3BF8" w:rsidRPr="000A18F3" w:rsidRDefault="005F3BF8" w:rsidP="005F3BF8">
      <w:pPr>
        <w:tabs>
          <w:tab w:val="num" w:pos="0"/>
        </w:tabs>
        <w:rPr>
          <w:sz w:val="20"/>
          <w:szCs w:val="20"/>
        </w:rPr>
      </w:pPr>
    </w:p>
    <w:p w:rsidR="005F3BF8" w:rsidRPr="000A18F3" w:rsidRDefault="005F3BF8" w:rsidP="005F3BF8">
      <w:pPr>
        <w:numPr>
          <w:ilvl w:val="0"/>
          <w:numId w:val="1"/>
        </w:numPr>
        <w:rPr>
          <w:sz w:val="20"/>
          <w:szCs w:val="20"/>
        </w:rPr>
      </w:pPr>
      <w:r w:rsidRPr="000A18F3">
        <w:rPr>
          <w:sz w:val="20"/>
          <w:szCs w:val="20"/>
        </w:rPr>
        <w:lastRenderedPageBreak/>
        <w:t>Порядок и срок выплаты страхового возмещения:</w:t>
      </w:r>
    </w:p>
    <w:p w:rsidR="005F3BF8" w:rsidRPr="000A18F3" w:rsidRDefault="005F3BF8" w:rsidP="000A1976">
      <w:pPr>
        <w:tabs>
          <w:tab w:val="num" w:pos="0"/>
        </w:tabs>
        <w:ind w:left="708"/>
        <w:jc w:val="both"/>
        <w:rPr>
          <w:sz w:val="20"/>
          <w:szCs w:val="20"/>
        </w:rPr>
      </w:pPr>
      <w:r w:rsidRPr="000A18F3">
        <w:rPr>
          <w:sz w:val="20"/>
          <w:szCs w:val="20"/>
        </w:rPr>
        <w:t>Срок   выплаты   страхового   возмещения   указывается   в   соответствии   с предложением Участника -  победителя.  При этом выплата страхового возмещения должна быть произведена не позднее 5 (пяти) рабочих дней со дня подписания страхового акта.</w:t>
      </w:r>
    </w:p>
    <w:p w:rsidR="005F3BF8" w:rsidRPr="000A18F3" w:rsidRDefault="005F3BF8" w:rsidP="005F3BF8">
      <w:pPr>
        <w:tabs>
          <w:tab w:val="num" w:pos="0"/>
        </w:tabs>
        <w:jc w:val="both"/>
        <w:rPr>
          <w:sz w:val="20"/>
          <w:szCs w:val="20"/>
        </w:rPr>
      </w:pPr>
    </w:p>
    <w:p w:rsidR="005F3BF8" w:rsidRPr="000A18F3" w:rsidRDefault="005F3BF8" w:rsidP="005F3BF8">
      <w:pPr>
        <w:numPr>
          <w:ilvl w:val="0"/>
          <w:numId w:val="1"/>
        </w:numPr>
        <w:jc w:val="both"/>
        <w:rPr>
          <w:sz w:val="20"/>
          <w:szCs w:val="20"/>
        </w:rPr>
      </w:pPr>
      <w:r w:rsidRPr="000A18F3">
        <w:rPr>
          <w:sz w:val="20"/>
          <w:szCs w:val="20"/>
        </w:rPr>
        <w:t>Дополнительные условия:</w:t>
      </w:r>
    </w:p>
    <w:p w:rsidR="005F3BF8" w:rsidRDefault="005F3BF8" w:rsidP="000A1976">
      <w:pPr>
        <w:tabs>
          <w:tab w:val="num" w:pos="0"/>
        </w:tabs>
        <w:ind w:left="708"/>
        <w:jc w:val="both"/>
        <w:rPr>
          <w:sz w:val="20"/>
          <w:szCs w:val="20"/>
        </w:rPr>
      </w:pPr>
      <w:r w:rsidRPr="000A18F3">
        <w:rPr>
          <w:sz w:val="20"/>
          <w:szCs w:val="20"/>
        </w:rPr>
        <w:t xml:space="preserve">Договором страхования покрываются требования о возмещении убытков и (или) компенсация причиненного вреда, поданные и (или) инициированные на территории любой страны мира или любой </w:t>
      </w:r>
      <w:r w:rsidR="000A1976">
        <w:rPr>
          <w:sz w:val="20"/>
          <w:szCs w:val="20"/>
        </w:rPr>
        <w:t>территории без ограничения</w:t>
      </w:r>
      <w:r w:rsidRPr="000A18F3">
        <w:rPr>
          <w:sz w:val="20"/>
          <w:szCs w:val="20"/>
        </w:rPr>
        <w:t>, включая США и Канаду.</w:t>
      </w:r>
    </w:p>
    <w:p w:rsidR="000A1976" w:rsidRDefault="000A1976" w:rsidP="005F3BF8">
      <w:pPr>
        <w:tabs>
          <w:tab w:val="num" w:pos="0"/>
        </w:tabs>
        <w:jc w:val="both"/>
        <w:rPr>
          <w:sz w:val="20"/>
          <w:szCs w:val="20"/>
        </w:rPr>
      </w:pPr>
    </w:p>
    <w:p w:rsidR="000A1976" w:rsidRDefault="000A1976" w:rsidP="000A1976">
      <w:pPr>
        <w:pStyle w:val="a3"/>
        <w:numPr>
          <w:ilvl w:val="0"/>
          <w:numId w:val="1"/>
        </w:num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Заключительные положения:</w:t>
      </w:r>
    </w:p>
    <w:p w:rsidR="000A1976" w:rsidRPr="000A1976" w:rsidRDefault="000A1976" w:rsidP="000A1976">
      <w:pPr>
        <w:tabs>
          <w:tab w:val="num" w:pos="0"/>
        </w:tabs>
        <w:ind w:left="708"/>
        <w:jc w:val="both"/>
        <w:rPr>
          <w:sz w:val="20"/>
          <w:szCs w:val="20"/>
        </w:rPr>
      </w:pPr>
      <w:r w:rsidRPr="00E57640">
        <w:rPr>
          <w:sz w:val="20"/>
          <w:szCs w:val="20"/>
        </w:rPr>
        <w:t>Любые   дополнения, изменения и приложения   к настоящему техническому заданию действительны лишь при условии, если они совершены   в письменной   форме   и подписаны   уполномоченными представителями Сторон</w:t>
      </w:r>
      <w:r>
        <w:rPr>
          <w:sz w:val="20"/>
          <w:szCs w:val="20"/>
        </w:rPr>
        <w:t>.</w:t>
      </w:r>
    </w:p>
    <w:p w:rsidR="00FE7517" w:rsidRDefault="00FE7517">
      <w:pPr>
        <w:rPr>
          <w:sz w:val="20"/>
          <w:szCs w:val="20"/>
        </w:rPr>
      </w:pPr>
    </w:p>
    <w:p w:rsidR="003E20F1" w:rsidRDefault="003E20F1" w:rsidP="003E20F1">
      <w:pPr>
        <w:keepNext/>
        <w:suppressAutoHyphens/>
        <w:jc w:val="right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Ответственный сотрудник – Инициатор закупки </w:t>
      </w:r>
      <w:r>
        <w:rPr>
          <w:b/>
          <w:bCs/>
          <w:sz w:val="20"/>
          <w:szCs w:val="20"/>
        </w:rPr>
        <w:br/>
      </w:r>
    </w:p>
    <w:p w:rsidR="003E20F1" w:rsidRDefault="003E20F1" w:rsidP="003E20F1">
      <w:pPr>
        <w:keepNext/>
        <w:suppressAutoHyphens/>
        <w:jc w:val="right"/>
        <w:outlineLvl w:val="1"/>
        <w:rPr>
          <w:bCs/>
          <w:kern w:val="28"/>
          <w:sz w:val="20"/>
          <w:szCs w:val="20"/>
        </w:rPr>
      </w:pPr>
      <w:r>
        <w:rPr>
          <w:bCs/>
          <w:sz w:val="20"/>
          <w:szCs w:val="20"/>
        </w:rPr>
        <w:t>__________________ /Вячеславов Д.А./</w:t>
      </w: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br/>
        <w:t>«14» августа 2019г.</w:t>
      </w:r>
    </w:p>
    <w:p w:rsidR="003E20F1" w:rsidRDefault="003E20F1" w:rsidP="003E20F1">
      <w:pPr>
        <w:keepNext/>
        <w:suppressAutoHyphens/>
        <w:outlineLvl w:val="1"/>
        <w:rPr>
          <w:b/>
          <w:bCs/>
          <w:kern w:val="28"/>
          <w:sz w:val="20"/>
          <w:szCs w:val="20"/>
        </w:rPr>
      </w:pPr>
    </w:p>
    <w:p w:rsidR="003E20F1" w:rsidRPr="000A18F3" w:rsidRDefault="003E20F1">
      <w:pPr>
        <w:rPr>
          <w:sz w:val="20"/>
          <w:szCs w:val="20"/>
        </w:rPr>
      </w:pPr>
      <w:bookmarkStart w:id="0" w:name="_GoBack"/>
      <w:bookmarkEnd w:id="0"/>
    </w:p>
    <w:sectPr w:rsidR="003E20F1" w:rsidRPr="000A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12F1"/>
    <w:multiLevelType w:val="hybridMultilevel"/>
    <w:tmpl w:val="38A6C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62F4B"/>
    <w:multiLevelType w:val="hybridMultilevel"/>
    <w:tmpl w:val="19B4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6097F"/>
    <w:multiLevelType w:val="hybridMultilevel"/>
    <w:tmpl w:val="E386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469C6"/>
    <w:multiLevelType w:val="hybridMultilevel"/>
    <w:tmpl w:val="3B6A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562A1"/>
    <w:multiLevelType w:val="hybridMultilevel"/>
    <w:tmpl w:val="1772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F8"/>
    <w:rsid w:val="000A18F3"/>
    <w:rsid w:val="000A1976"/>
    <w:rsid w:val="003E20F1"/>
    <w:rsid w:val="004713F5"/>
    <w:rsid w:val="00504EC9"/>
    <w:rsid w:val="005231F1"/>
    <w:rsid w:val="005B5717"/>
    <w:rsid w:val="005F3BF8"/>
    <w:rsid w:val="006D0A17"/>
    <w:rsid w:val="00B96E7C"/>
    <w:rsid w:val="00E02BC9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35C0"/>
  <w15:chartTrackingRefBased/>
  <w15:docId w15:val="{624E3810-ECF0-4B4A-9920-9BB1E2CB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Мурсаев</dc:creator>
  <cp:keywords/>
  <dc:description/>
  <cp:lastModifiedBy>Евгений Мурсаев</cp:lastModifiedBy>
  <cp:revision>9</cp:revision>
  <dcterms:created xsi:type="dcterms:W3CDTF">2019-07-30T14:42:00Z</dcterms:created>
  <dcterms:modified xsi:type="dcterms:W3CDTF">2019-08-16T10:57:00Z</dcterms:modified>
</cp:coreProperties>
</file>