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7ED" w:rsidRPr="00F92996" w:rsidRDefault="00F92996" w:rsidP="001F17ED">
      <w:pPr>
        <w:ind w:firstLine="0"/>
        <w:jc w:val="center"/>
        <w:rPr>
          <w:b/>
          <w:sz w:val="24"/>
          <w:szCs w:val="24"/>
        </w:rPr>
      </w:pPr>
      <w:r w:rsidRPr="00F406F6">
        <w:rPr>
          <w:sz w:val="24"/>
          <w:szCs w:val="24"/>
        </w:rPr>
        <w:t xml:space="preserve">                                                                                          </w:t>
      </w:r>
      <w:r w:rsidR="001F17ED">
        <w:rPr>
          <w:sz w:val="24"/>
          <w:szCs w:val="24"/>
        </w:rPr>
        <w:tab/>
      </w:r>
      <w:r w:rsidR="001F17ED">
        <w:rPr>
          <w:sz w:val="24"/>
          <w:szCs w:val="24"/>
        </w:rPr>
        <w:tab/>
      </w:r>
      <w:r w:rsidR="001F17ED">
        <w:rPr>
          <w:sz w:val="24"/>
          <w:szCs w:val="24"/>
        </w:rPr>
        <w:tab/>
      </w:r>
      <w:r w:rsidR="001F17ED" w:rsidRPr="00F92996">
        <w:rPr>
          <w:b/>
          <w:sz w:val="24"/>
          <w:szCs w:val="24"/>
        </w:rPr>
        <w:t>УТВЕРЖДЕНО</w:t>
      </w:r>
    </w:p>
    <w:p w:rsidR="001F17ED" w:rsidRPr="00F63981" w:rsidRDefault="001F17ED" w:rsidP="001F17ED">
      <w:pPr>
        <w:ind w:firstLine="0"/>
        <w:jc w:val="right"/>
        <w:rPr>
          <w:sz w:val="24"/>
          <w:szCs w:val="24"/>
        </w:rPr>
      </w:pPr>
      <w:r>
        <w:rPr>
          <w:sz w:val="24"/>
          <w:szCs w:val="24"/>
        </w:rPr>
        <w:t>Председатель</w:t>
      </w:r>
      <w:r w:rsidRPr="00F63981">
        <w:rPr>
          <w:sz w:val="24"/>
          <w:szCs w:val="24"/>
        </w:rPr>
        <w:t xml:space="preserve"> закупочной комиссии</w:t>
      </w:r>
    </w:p>
    <w:p w:rsidR="001F17ED" w:rsidRDefault="001F17ED" w:rsidP="001F17ED">
      <w:pPr>
        <w:ind w:firstLine="0"/>
        <w:jc w:val="right"/>
        <w:rPr>
          <w:sz w:val="24"/>
          <w:szCs w:val="24"/>
        </w:rPr>
      </w:pPr>
      <w:r>
        <w:rPr>
          <w:sz w:val="24"/>
          <w:szCs w:val="24"/>
        </w:rPr>
        <w:t>Директор департамента</w:t>
      </w:r>
    </w:p>
    <w:p w:rsidR="001F17ED" w:rsidRPr="00F63981" w:rsidRDefault="001F17ED" w:rsidP="001F17ED">
      <w:pPr>
        <w:ind w:firstLine="0"/>
        <w:jc w:val="right"/>
        <w:rPr>
          <w:sz w:val="24"/>
          <w:szCs w:val="24"/>
        </w:rPr>
      </w:pPr>
      <w:r>
        <w:rPr>
          <w:sz w:val="24"/>
          <w:szCs w:val="24"/>
        </w:rPr>
        <w:t xml:space="preserve">закупок </w:t>
      </w:r>
      <w:r w:rsidRPr="00F63981">
        <w:rPr>
          <w:sz w:val="24"/>
          <w:szCs w:val="24"/>
        </w:rPr>
        <w:t xml:space="preserve">ПАО </w:t>
      </w:r>
      <w:r>
        <w:rPr>
          <w:sz w:val="24"/>
          <w:szCs w:val="24"/>
        </w:rPr>
        <w:t>«</w:t>
      </w:r>
      <w:r w:rsidRPr="00F63981">
        <w:rPr>
          <w:sz w:val="24"/>
          <w:szCs w:val="24"/>
        </w:rPr>
        <w:t xml:space="preserve">ГК </w:t>
      </w:r>
      <w:r>
        <w:rPr>
          <w:sz w:val="24"/>
          <w:szCs w:val="24"/>
        </w:rPr>
        <w:t>«</w:t>
      </w:r>
      <w:r w:rsidRPr="00F63981">
        <w:rPr>
          <w:sz w:val="24"/>
          <w:szCs w:val="24"/>
        </w:rPr>
        <w:t>Космос</w:t>
      </w:r>
      <w:r>
        <w:rPr>
          <w:sz w:val="24"/>
          <w:szCs w:val="24"/>
        </w:rPr>
        <w:t>»</w:t>
      </w:r>
    </w:p>
    <w:p w:rsidR="001F17ED" w:rsidRPr="00F63981" w:rsidRDefault="001F17ED" w:rsidP="001F17ED">
      <w:pPr>
        <w:ind w:firstLine="0"/>
        <w:jc w:val="right"/>
        <w:rPr>
          <w:sz w:val="24"/>
          <w:szCs w:val="24"/>
        </w:rPr>
      </w:pPr>
      <w:r w:rsidRPr="00C265C8">
        <w:rPr>
          <w:sz w:val="24"/>
          <w:szCs w:val="24"/>
        </w:rPr>
        <w:t>Сёмочкина Инна Викторовна</w:t>
      </w:r>
    </w:p>
    <w:p w:rsidR="00F63981" w:rsidRDefault="00F63981" w:rsidP="001F17ED">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E61DF3">
      <w:pPr>
        <w:ind w:firstLine="0"/>
        <w:jc w:val="center"/>
        <w:rPr>
          <w:b/>
        </w:rPr>
      </w:pPr>
      <w:r w:rsidRPr="00BA08E8">
        <w:rPr>
          <w:b/>
        </w:rPr>
        <w:t>ЗАКУПОЧНАЯ ДОКУМЕНТАЦИЯ</w:t>
      </w:r>
    </w:p>
    <w:p w:rsidR="00E61DF3" w:rsidRPr="00BA08E8" w:rsidRDefault="00E61DF3" w:rsidP="00E61DF3">
      <w:pPr>
        <w:widowControl w:val="0"/>
        <w:ind w:firstLine="0"/>
        <w:jc w:val="center"/>
      </w:pPr>
    </w:p>
    <w:p w:rsidR="00E61DF3" w:rsidRPr="00C96591" w:rsidRDefault="001F17ED" w:rsidP="001F17ED">
      <w:pPr>
        <w:rPr>
          <w:b/>
          <w:bCs/>
        </w:rPr>
      </w:pPr>
      <w:bookmarkStart w:id="0" w:name="_Toc518119232"/>
      <w:r w:rsidRPr="003158A1">
        <w:rPr>
          <w:b/>
        </w:rPr>
        <w:t>Закупочная документация</w:t>
      </w:r>
      <w:bookmarkEnd w:id="0"/>
      <w:r w:rsidRPr="003158A1">
        <w:rPr>
          <w:b/>
        </w:rPr>
        <w:t xml:space="preserve"> </w:t>
      </w:r>
      <w:r>
        <w:rPr>
          <w:b/>
        </w:rPr>
        <w:t xml:space="preserve">открытого запроса предложений </w:t>
      </w:r>
      <w:r w:rsidRPr="00883BDD">
        <w:rPr>
          <w:b/>
        </w:rPr>
        <w:t xml:space="preserve">на </w:t>
      </w:r>
      <w:r>
        <w:rPr>
          <w:b/>
        </w:rPr>
        <w:t xml:space="preserve">право заключения договора на </w:t>
      </w:r>
      <w:r w:rsidRPr="009F0636">
        <w:rPr>
          <w:b/>
        </w:rPr>
        <w:t xml:space="preserve">организацию электронного документооборота на основе «1С: документооборот </w:t>
      </w:r>
      <w:proofErr w:type="gramStart"/>
      <w:r w:rsidRPr="009F0636">
        <w:rPr>
          <w:b/>
        </w:rPr>
        <w:t>КОРП</w:t>
      </w:r>
      <w:proofErr w:type="gramEnd"/>
      <w:r w:rsidRPr="009F0636">
        <w:rPr>
          <w:b/>
        </w:rPr>
        <w:t>»</w:t>
      </w:r>
      <w:r w:rsidR="0054233D">
        <w:rPr>
          <w:b/>
        </w:rPr>
        <w:t>.</w:t>
      </w: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54233D" w:rsidRDefault="00E61DF3" w:rsidP="00E61DF3">
      <w:pPr>
        <w:shd w:val="clear" w:color="auto" w:fill="FFFFFF"/>
        <w:tabs>
          <w:tab w:val="left" w:pos="4459"/>
          <w:tab w:val="left" w:pos="6888"/>
        </w:tabs>
        <w:ind w:left="17"/>
        <w:jc w:val="center"/>
        <w:rPr>
          <w:b/>
          <w:bCs/>
          <w:i/>
          <w:iCs/>
          <w:color w:val="000000"/>
          <w:w w:val="108"/>
        </w:rPr>
      </w:pPr>
    </w:p>
    <w:p w:rsidR="00C96591" w:rsidRPr="0054233D" w:rsidRDefault="00C96591" w:rsidP="00E61DF3">
      <w:pPr>
        <w:shd w:val="clear" w:color="auto" w:fill="FFFFFF"/>
        <w:tabs>
          <w:tab w:val="left" w:pos="4459"/>
          <w:tab w:val="left" w:pos="6888"/>
        </w:tabs>
        <w:ind w:left="17"/>
        <w:jc w:val="center"/>
        <w:rPr>
          <w:b/>
          <w:bCs/>
          <w:i/>
          <w:iCs/>
          <w:color w:val="000000"/>
          <w:w w:val="108"/>
        </w:rPr>
      </w:pPr>
    </w:p>
    <w:p w:rsidR="00C96591" w:rsidRPr="0054233D" w:rsidRDefault="00C96591" w:rsidP="00E61DF3">
      <w:pPr>
        <w:shd w:val="clear" w:color="auto" w:fill="FFFFFF"/>
        <w:tabs>
          <w:tab w:val="left" w:pos="4459"/>
          <w:tab w:val="left" w:pos="6888"/>
        </w:tabs>
        <w:ind w:left="17"/>
        <w:jc w:val="center"/>
        <w:rPr>
          <w:b/>
          <w:bCs/>
          <w:i/>
          <w:iCs/>
          <w:color w:val="000000"/>
          <w:w w:val="108"/>
        </w:rPr>
      </w:pPr>
    </w:p>
    <w:p w:rsidR="00C96591" w:rsidRPr="0054233D" w:rsidRDefault="00C96591" w:rsidP="00E61DF3">
      <w:pPr>
        <w:shd w:val="clear" w:color="auto" w:fill="FFFFFF"/>
        <w:tabs>
          <w:tab w:val="left" w:pos="4459"/>
          <w:tab w:val="left" w:pos="6888"/>
        </w:tabs>
        <w:ind w:left="17"/>
        <w:jc w:val="center"/>
        <w:rPr>
          <w:b/>
          <w:bCs/>
          <w:i/>
          <w:iCs/>
          <w:color w:val="000000"/>
          <w:w w:val="108"/>
        </w:rPr>
      </w:pP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rsidR="00E61DF3" w:rsidRPr="009059C2" w:rsidRDefault="00E61DF3" w:rsidP="00E61DF3">
      <w:pPr>
        <w:widowControl w:val="0"/>
        <w:spacing w:before="120" w:after="120"/>
        <w:ind w:firstLine="0"/>
        <w:outlineLvl w:val="0"/>
        <w:rPr>
          <w:b/>
          <w:bCs/>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Pr="005222F6" w:rsidRDefault="00884C12" w:rsidP="00F63981">
      <w:pPr>
        <w:ind w:firstLine="0"/>
        <w:rPr>
          <w:sz w:val="22"/>
          <w:szCs w:val="22"/>
        </w:rPr>
      </w:pPr>
    </w:p>
    <w:p w:rsidR="00A92105" w:rsidRPr="005222F6" w:rsidRDefault="00A92105" w:rsidP="00F63981">
      <w:pPr>
        <w:ind w:firstLine="0"/>
        <w:rPr>
          <w:sz w:val="22"/>
          <w:szCs w:val="22"/>
        </w:rPr>
      </w:pPr>
    </w:p>
    <w:p w:rsidR="00A92105" w:rsidRPr="005222F6" w:rsidRDefault="00A92105" w:rsidP="00F63981">
      <w:pPr>
        <w:ind w:firstLine="0"/>
        <w:rPr>
          <w:sz w:val="22"/>
          <w:szCs w:val="22"/>
        </w:rPr>
      </w:pPr>
    </w:p>
    <w:p w:rsidR="00884C12" w:rsidRDefault="00884C12" w:rsidP="00E61DF3">
      <w:pPr>
        <w:ind w:firstLine="0"/>
        <w:jc w:val="center"/>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Pr="002D4550">
        <w:t>017</w:t>
      </w:r>
      <w:r w:rsidRPr="00BB05B0">
        <w:t xml:space="preserve"> г</w:t>
      </w:r>
      <w:r w:rsidR="00BB05B0">
        <w:t>од</w:t>
      </w:r>
    </w:p>
    <w:p w:rsidR="00BB05B0" w:rsidRDefault="00BB05B0" w:rsidP="00884C12">
      <w:pPr>
        <w:ind w:firstLine="0"/>
        <w:jc w:val="center"/>
      </w:pPr>
    </w:p>
    <w:p w:rsidR="00BB05B0" w:rsidRPr="00BB05B0" w:rsidRDefault="00BB05B0" w:rsidP="00884C12">
      <w:pPr>
        <w:ind w:firstLine="0"/>
        <w:jc w:val="cente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7B3B68">
          <w:rPr>
            <w:webHidden/>
          </w:rPr>
          <w:t>3</w:t>
        </w:r>
        <w:r>
          <w:rPr>
            <w:webHidden/>
          </w:rPr>
          <w:fldChar w:fldCharType="end"/>
        </w:r>
      </w:hyperlink>
    </w:p>
    <w:p w:rsidR="00E61DF3" w:rsidRDefault="00A43FDF" w:rsidP="00E61DF3">
      <w:pPr>
        <w:pStyle w:val="22"/>
        <w:tabs>
          <w:tab w:val="clear" w:pos="1260"/>
          <w:tab w:val="left" w:pos="709"/>
          <w:tab w:val="left" w:pos="1680"/>
          <w:tab w:val="right" w:leader="dot" w:pos="10762"/>
        </w:tabs>
        <w:ind w:right="-1"/>
      </w:pPr>
      <w:hyperlink w:anchor="_Toc251847611" w:history="1">
        <w:r w:rsidR="00E61DF3" w:rsidRPr="00E61DF3">
          <w:t>2.</w:t>
        </w:r>
        <w:r w:rsidR="00317EF3">
          <w:t xml:space="preserve"> </w:t>
        </w:r>
        <w:r w:rsidR="00E61DF3" w:rsidRPr="00E61DF3">
          <w:t>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7B3B68">
          <w:rPr>
            <w:webHidden/>
          </w:rPr>
          <w:t>5</w:t>
        </w:r>
        <w:r w:rsidR="003757C5">
          <w:rPr>
            <w:webHidden/>
          </w:rPr>
          <w:fldChar w:fldCharType="end"/>
        </w:r>
      </w:hyperlink>
    </w:p>
    <w:p w:rsidR="00E61DF3" w:rsidRDefault="00A43FDF"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7B3B68">
          <w:rPr>
            <w:webHidden/>
          </w:rPr>
          <w:t>5</w:t>
        </w:r>
        <w:r w:rsidR="003757C5">
          <w:rPr>
            <w:webHidden/>
          </w:rPr>
          <w:fldChar w:fldCharType="end"/>
        </w:r>
      </w:hyperlink>
    </w:p>
    <w:p w:rsidR="00E61DF3" w:rsidRDefault="00A43FDF"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7B3B68">
          <w:rPr>
            <w:webHidden/>
          </w:rPr>
          <w:t>5</w:t>
        </w:r>
        <w:r w:rsidR="003757C5">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317EF3">
          <w:rPr>
            <w:webHidden/>
          </w:rPr>
          <w:t>5</w:t>
        </w:r>
      </w:hyperlink>
    </w:p>
    <w:p w:rsidR="00E61DF3" w:rsidRDefault="00A43FDF"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317EF3">
          <w:rPr>
            <w:webHidden/>
          </w:rPr>
          <w:t>5</w:t>
        </w:r>
      </w:hyperlink>
    </w:p>
    <w:p w:rsidR="00E61DF3" w:rsidRDefault="00A43FDF"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7B3B68">
          <w:rPr>
            <w:webHidden/>
          </w:rPr>
          <w:t>6</w:t>
        </w:r>
        <w:r w:rsidR="003757C5">
          <w:rPr>
            <w:webHidden/>
          </w:rPr>
          <w:fldChar w:fldCharType="end"/>
        </w:r>
      </w:hyperlink>
    </w:p>
    <w:p w:rsidR="00E61DF3" w:rsidRDefault="00A43FDF"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A43FDF"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A43FDF"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7B3B68">
          <w:rPr>
            <w:webHidden/>
          </w:rPr>
          <w:t>8</w:t>
        </w:r>
        <w:r w:rsidR="003757C5">
          <w:rPr>
            <w:webHidden/>
          </w:rPr>
          <w:fldChar w:fldCharType="end"/>
        </w:r>
      </w:hyperlink>
    </w:p>
    <w:p w:rsidR="00E61DF3" w:rsidRDefault="00A43FDF"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7B3B68">
          <w:rPr>
            <w:webHidden/>
          </w:rPr>
          <w:t>8</w:t>
        </w:r>
        <w:r w:rsidR="003757C5">
          <w:rPr>
            <w:webHidden/>
          </w:rPr>
          <w:fldChar w:fldCharType="end"/>
        </w:r>
      </w:hyperlink>
    </w:p>
    <w:p w:rsidR="00E61DF3" w:rsidRDefault="00A43FDF"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980C05">
          <w:rPr>
            <w:webHidden/>
            <w:lang w:val="en-US"/>
          </w:rPr>
          <w:t>9</w:t>
        </w:r>
      </w:hyperlink>
    </w:p>
    <w:p w:rsidR="00E61DF3" w:rsidRDefault="00A43FDF"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A43FDF"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A43FDF"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A43FDF"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A43FDF"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A43FDF"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A43FDF"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A43FDF"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7B3B68">
          <w:rPr>
            <w:webHidden/>
          </w:rPr>
          <w:t>10</w:t>
        </w:r>
        <w:r w:rsidR="003757C5">
          <w:rPr>
            <w:webHidden/>
          </w:rPr>
          <w:fldChar w:fldCharType="end"/>
        </w:r>
      </w:hyperlink>
    </w:p>
    <w:p w:rsidR="00E61DF3" w:rsidRDefault="00A43FDF"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7B3B68">
          <w:rPr>
            <w:webHidden/>
          </w:rPr>
          <w:t>10</w:t>
        </w:r>
        <w:r w:rsidR="003757C5">
          <w:rPr>
            <w:webHidden/>
          </w:rPr>
          <w:fldChar w:fldCharType="end"/>
        </w:r>
      </w:hyperlink>
    </w:p>
    <w:p w:rsidR="00E61DF3" w:rsidRDefault="00A43FDF"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2A1B83">
          <w:rPr>
            <w:webHidden/>
          </w:rPr>
          <w:t>11</w:t>
        </w:r>
      </w:hyperlink>
    </w:p>
    <w:p w:rsidR="00E61DF3" w:rsidRPr="00E61DF3" w:rsidRDefault="003757C5" w:rsidP="00E61DF3">
      <w:pPr>
        <w:pStyle w:val="22"/>
        <w:tabs>
          <w:tab w:val="clear" w:pos="1260"/>
          <w:tab w:val="left" w:pos="709"/>
          <w:tab w:val="left" w:pos="1680"/>
          <w:tab w:val="right" w:leader="dot" w:pos="10762"/>
        </w:tabs>
        <w:ind w:right="-1"/>
      </w:pPr>
      <w:r w:rsidRPr="00E61DF3">
        <w:fldChar w:fldCharType="end"/>
      </w:r>
    </w:p>
    <w:p w:rsidR="00E61DF3" w:rsidRPr="00BA08E8" w:rsidRDefault="00E61DF3" w:rsidP="00E61DF3">
      <w:pPr>
        <w:pStyle w:val="111"/>
        <w:tabs>
          <w:tab w:val="clear" w:pos="0"/>
        </w:tabs>
        <w:spacing w:before="0" w:after="0"/>
        <w:rPr>
          <w:rFonts w:ascii="Times New Roman" w:hAnsi="Times New Roman"/>
          <w:sz w:val="24"/>
          <w:szCs w:val="24"/>
        </w:rPr>
      </w:pPr>
      <w:bookmarkStart w:id="1" w:name="_Toc251847610"/>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1"/>
    </w:p>
    <w:p w:rsidR="00E61DF3" w:rsidRPr="00BA08E8" w:rsidRDefault="00E61DF3" w:rsidP="00E61DF3">
      <w:pPr>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432B14" w:rsidRPr="00432B14">
        <w:rPr>
          <w:sz w:val="24"/>
          <w:szCs w:val="24"/>
        </w:rPr>
        <w:t>Публичное Акционерное Общество «Гостиничный Комплекс «Космос»</w:t>
      </w:r>
      <w:r w:rsidRPr="00BA08E8">
        <w:rPr>
          <w:sz w:val="24"/>
          <w:szCs w:val="24"/>
        </w:rPr>
        <w:t xml:space="preserve"> - юридический адрес: </w:t>
      </w:r>
      <w:r w:rsidR="00884C12" w:rsidRPr="00884C12">
        <w:rPr>
          <w:sz w:val="24"/>
          <w:szCs w:val="24"/>
        </w:rPr>
        <w:t>129366, г. Москва, Проспект Мира, дом 150</w:t>
      </w:r>
      <w:r w:rsidR="00884C12">
        <w:rPr>
          <w:sz w:val="24"/>
          <w:szCs w:val="24"/>
        </w:rPr>
        <w:t>.</w:t>
      </w:r>
    </w:p>
    <w:p w:rsidR="00DA4F00" w:rsidRPr="00871627" w:rsidRDefault="00E61DF3" w:rsidP="00E61DF3">
      <w:pPr>
        <w:tabs>
          <w:tab w:val="num" w:pos="0"/>
        </w:tabs>
        <w:spacing w:line="240" w:lineRule="auto"/>
        <w:ind w:firstLine="0"/>
        <w:rPr>
          <w:b/>
          <w:sz w:val="24"/>
          <w:szCs w:val="24"/>
        </w:rPr>
      </w:pPr>
      <w:r w:rsidRPr="00BA08E8">
        <w:rPr>
          <w:b/>
          <w:sz w:val="24"/>
          <w:szCs w:val="24"/>
        </w:rPr>
        <w:t>1.2 Организатор</w:t>
      </w:r>
      <w:r w:rsidR="00871627">
        <w:rPr>
          <w:b/>
          <w:sz w:val="24"/>
          <w:szCs w:val="24"/>
        </w:rPr>
        <w:t xml:space="preserve"> </w:t>
      </w:r>
      <w:r w:rsidR="001F17ED" w:rsidRPr="001F17ED">
        <w:rPr>
          <w:sz w:val="24"/>
          <w:szCs w:val="24"/>
        </w:rPr>
        <w:t>Департамент</w:t>
      </w:r>
      <w:r w:rsidR="001F17ED">
        <w:rPr>
          <w:b/>
          <w:sz w:val="24"/>
          <w:szCs w:val="24"/>
        </w:rPr>
        <w:t xml:space="preserve"> </w:t>
      </w:r>
      <w:r w:rsidR="001F17ED" w:rsidRPr="001F17ED">
        <w:rPr>
          <w:sz w:val="24"/>
          <w:szCs w:val="24"/>
          <w:lang w:val="en-US"/>
        </w:rPr>
        <w:t>IT</w:t>
      </w:r>
      <w:r w:rsidR="001F17ED">
        <w:rPr>
          <w:b/>
          <w:sz w:val="24"/>
          <w:szCs w:val="24"/>
        </w:rPr>
        <w:t xml:space="preserve"> </w:t>
      </w:r>
      <w:r w:rsidR="00DA28AF" w:rsidRPr="00DA28AF">
        <w:rPr>
          <w:sz w:val="24"/>
          <w:szCs w:val="24"/>
        </w:rPr>
        <w:t xml:space="preserve"> </w:t>
      </w:r>
      <w:r w:rsidR="00DA4F00" w:rsidRPr="00DA4F00">
        <w:rPr>
          <w:sz w:val="24"/>
          <w:szCs w:val="24"/>
        </w:rPr>
        <w:t>«ГК «Космос»</w:t>
      </w:r>
      <w:r w:rsidR="00871627">
        <w:rPr>
          <w:sz w:val="24"/>
          <w:szCs w:val="24"/>
        </w:rPr>
        <w:t>.</w:t>
      </w:r>
    </w:p>
    <w:p w:rsidR="00D35A46" w:rsidRDefault="00871627" w:rsidP="00E61DF3">
      <w:pPr>
        <w:tabs>
          <w:tab w:val="num" w:pos="0"/>
        </w:tabs>
        <w:spacing w:line="240" w:lineRule="auto"/>
        <w:ind w:firstLine="0"/>
        <w:rPr>
          <w:sz w:val="24"/>
          <w:szCs w:val="24"/>
        </w:rPr>
      </w:pPr>
      <w:r>
        <w:rPr>
          <w:sz w:val="24"/>
          <w:szCs w:val="24"/>
        </w:rPr>
        <w:t>Контактное лицо п</w:t>
      </w:r>
      <w:r w:rsidR="00BB05B0">
        <w:rPr>
          <w:sz w:val="24"/>
          <w:szCs w:val="24"/>
        </w:rPr>
        <w:t>о вопросам технического задания</w:t>
      </w:r>
      <w:r>
        <w:rPr>
          <w:sz w:val="24"/>
          <w:szCs w:val="24"/>
        </w:rPr>
        <w:t>:</w:t>
      </w:r>
      <w:r w:rsidR="00BB05B0">
        <w:rPr>
          <w:sz w:val="24"/>
          <w:szCs w:val="24"/>
        </w:rPr>
        <w:t xml:space="preserve"> </w:t>
      </w:r>
    </w:p>
    <w:p w:rsidR="00164553" w:rsidRPr="00317EF3" w:rsidRDefault="00BB05B0" w:rsidP="00E61DF3">
      <w:pPr>
        <w:tabs>
          <w:tab w:val="num" w:pos="0"/>
        </w:tabs>
        <w:spacing w:line="240" w:lineRule="auto"/>
        <w:ind w:firstLine="0"/>
        <w:rPr>
          <w:sz w:val="24"/>
          <w:szCs w:val="24"/>
        </w:rPr>
      </w:pPr>
      <w:r>
        <w:rPr>
          <w:sz w:val="24"/>
          <w:szCs w:val="24"/>
        </w:rPr>
        <w:t xml:space="preserve">- </w:t>
      </w:r>
      <w:r w:rsidR="0076072C">
        <w:rPr>
          <w:sz w:val="24"/>
          <w:szCs w:val="24"/>
        </w:rPr>
        <w:t xml:space="preserve">Директор департамента </w:t>
      </w:r>
      <w:r w:rsidR="0076072C">
        <w:rPr>
          <w:sz w:val="24"/>
          <w:szCs w:val="24"/>
          <w:lang w:val="en-US"/>
        </w:rPr>
        <w:t>IT</w:t>
      </w:r>
      <w:r w:rsidR="00DA4F00" w:rsidRPr="00317EF3">
        <w:rPr>
          <w:sz w:val="24"/>
          <w:szCs w:val="24"/>
        </w:rPr>
        <w:t xml:space="preserve">,  </w:t>
      </w:r>
    </w:p>
    <w:p w:rsidR="0076072C" w:rsidRDefault="0076072C" w:rsidP="00E61DF3">
      <w:pPr>
        <w:tabs>
          <w:tab w:val="num" w:pos="0"/>
        </w:tabs>
        <w:spacing w:line="240" w:lineRule="auto"/>
        <w:ind w:firstLine="0"/>
      </w:pPr>
      <w:r>
        <w:rPr>
          <w:sz w:val="24"/>
          <w:szCs w:val="24"/>
        </w:rPr>
        <w:t>Байков Александр</w:t>
      </w:r>
      <w:r w:rsidR="00D35A46" w:rsidRPr="00317EF3">
        <w:rPr>
          <w:sz w:val="24"/>
          <w:szCs w:val="24"/>
        </w:rPr>
        <w:t>,</w:t>
      </w:r>
      <w:r w:rsidR="00DA4F00" w:rsidRPr="00317EF3">
        <w:rPr>
          <w:sz w:val="24"/>
          <w:szCs w:val="24"/>
        </w:rPr>
        <w:t xml:space="preserve"> </w:t>
      </w:r>
      <w:r w:rsidR="00D35A46" w:rsidRPr="00317EF3">
        <w:rPr>
          <w:sz w:val="24"/>
          <w:szCs w:val="24"/>
        </w:rPr>
        <w:t xml:space="preserve">тел. </w:t>
      </w:r>
      <w:r w:rsidR="00D35A46" w:rsidRPr="0076072C">
        <w:rPr>
          <w:sz w:val="24"/>
          <w:szCs w:val="24"/>
        </w:rPr>
        <w:t>+7</w:t>
      </w:r>
      <w:r w:rsidR="00D35A46" w:rsidRPr="00317EF3">
        <w:rPr>
          <w:sz w:val="24"/>
          <w:szCs w:val="24"/>
          <w:lang w:val="en-US"/>
        </w:rPr>
        <w:t> </w:t>
      </w:r>
      <w:r w:rsidR="00D35A46" w:rsidRPr="0076072C">
        <w:rPr>
          <w:sz w:val="24"/>
          <w:szCs w:val="24"/>
        </w:rPr>
        <w:t>(495) 234-</w:t>
      </w:r>
      <w:r w:rsidRPr="0076072C">
        <w:rPr>
          <w:sz w:val="24"/>
          <w:szCs w:val="24"/>
        </w:rPr>
        <w:t>1</w:t>
      </w:r>
      <w:r w:rsidR="00317EF3" w:rsidRPr="0076072C">
        <w:rPr>
          <w:sz w:val="24"/>
          <w:szCs w:val="24"/>
        </w:rPr>
        <w:t>4</w:t>
      </w:r>
      <w:r w:rsidR="002B4648" w:rsidRPr="0076072C">
        <w:rPr>
          <w:sz w:val="24"/>
          <w:szCs w:val="24"/>
        </w:rPr>
        <w:t>-</w:t>
      </w:r>
      <w:r w:rsidRPr="0076072C">
        <w:rPr>
          <w:sz w:val="24"/>
          <w:szCs w:val="24"/>
        </w:rPr>
        <w:t>33</w:t>
      </w:r>
      <w:r w:rsidR="00D35A46" w:rsidRPr="0076072C">
        <w:rPr>
          <w:sz w:val="24"/>
          <w:szCs w:val="24"/>
        </w:rPr>
        <w:t xml:space="preserve">, </w:t>
      </w:r>
      <w:r w:rsidR="00BC13E5" w:rsidRPr="00317EF3">
        <w:rPr>
          <w:sz w:val="24"/>
          <w:szCs w:val="24"/>
          <w:lang w:val="en-US"/>
        </w:rPr>
        <w:t>E</w:t>
      </w:r>
      <w:r w:rsidR="00BC13E5" w:rsidRPr="0076072C">
        <w:rPr>
          <w:sz w:val="24"/>
          <w:szCs w:val="24"/>
        </w:rPr>
        <w:t>-</w:t>
      </w:r>
      <w:r w:rsidR="00BC13E5" w:rsidRPr="00317EF3">
        <w:rPr>
          <w:sz w:val="24"/>
          <w:szCs w:val="24"/>
          <w:lang w:val="en-US"/>
        </w:rPr>
        <w:t>mail</w:t>
      </w:r>
      <w:r w:rsidR="00D35A46" w:rsidRPr="0076072C">
        <w:rPr>
          <w:sz w:val="24"/>
          <w:szCs w:val="24"/>
        </w:rPr>
        <w:t>:</w:t>
      </w:r>
      <w:r w:rsidR="00DA4F00" w:rsidRPr="0076072C">
        <w:rPr>
          <w:sz w:val="24"/>
          <w:szCs w:val="24"/>
        </w:rPr>
        <w:t xml:space="preserve"> </w:t>
      </w:r>
      <w:hyperlink r:id="rId9" w:history="1">
        <w:r w:rsidRPr="00BA7D80">
          <w:rPr>
            <w:rStyle w:val="a4"/>
          </w:rPr>
          <w:t>avb@hotelcosmos.ru</w:t>
        </w:r>
      </w:hyperlink>
    </w:p>
    <w:p w:rsidR="00DA4F00" w:rsidRPr="00317EF3" w:rsidRDefault="00871627" w:rsidP="00DA4F00">
      <w:pPr>
        <w:tabs>
          <w:tab w:val="num" w:pos="0"/>
        </w:tabs>
        <w:spacing w:line="240" w:lineRule="auto"/>
        <w:ind w:firstLine="0"/>
        <w:rPr>
          <w:color w:val="000000"/>
          <w:sz w:val="24"/>
          <w:szCs w:val="24"/>
        </w:rPr>
      </w:pPr>
      <w:r w:rsidRPr="00317EF3">
        <w:rPr>
          <w:sz w:val="24"/>
          <w:szCs w:val="24"/>
        </w:rPr>
        <w:t>Контактное лицо</w:t>
      </w:r>
      <w:r w:rsidRPr="00317EF3">
        <w:rPr>
          <w:color w:val="000000"/>
          <w:sz w:val="24"/>
          <w:szCs w:val="24"/>
        </w:rPr>
        <w:t xml:space="preserve"> п</w:t>
      </w:r>
      <w:r w:rsidR="00D35A46" w:rsidRPr="00317EF3">
        <w:rPr>
          <w:color w:val="000000"/>
          <w:sz w:val="24"/>
          <w:szCs w:val="24"/>
        </w:rPr>
        <w:t>о регламенту процедуры</w:t>
      </w:r>
      <w:r w:rsidRPr="00317EF3">
        <w:rPr>
          <w:color w:val="000000"/>
          <w:sz w:val="24"/>
          <w:szCs w:val="24"/>
        </w:rPr>
        <w:t>:</w:t>
      </w:r>
    </w:p>
    <w:p w:rsidR="002B4648" w:rsidRPr="00317EF3" w:rsidRDefault="00D35A46" w:rsidP="00DA4F00">
      <w:pPr>
        <w:tabs>
          <w:tab w:val="num" w:pos="0"/>
        </w:tabs>
        <w:spacing w:line="240" w:lineRule="auto"/>
        <w:ind w:firstLine="0"/>
        <w:rPr>
          <w:sz w:val="24"/>
          <w:szCs w:val="24"/>
        </w:rPr>
      </w:pPr>
      <w:r w:rsidRPr="00317EF3">
        <w:rPr>
          <w:color w:val="000000"/>
          <w:sz w:val="24"/>
          <w:szCs w:val="24"/>
        </w:rPr>
        <w:t xml:space="preserve">- </w:t>
      </w:r>
      <w:r w:rsidR="0076072C">
        <w:rPr>
          <w:color w:val="000000"/>
          <w:sz w:val="24"/>
          <w:szCs w:val="24"/>
        </w:rPr>
        <w:t>Главный специалист</w:t>
      </w:r>
      <w:r w:rsidRPr="00317EF3">
        <w:rPr>
          <w:sz w:val="24"/>
          <w:szCs w:val="24"/>
        </w:rPr>
        <w:t xml:space="preserve"> </w:t>
      </w:r>
      <w:r w:rsidR="0076072C">
        <w:rPr>
          <w:sz w:val="24"/>
          <w:szCs w:val="24"/>
        </w:rPr>
        <w:t>департамента</w:t>
      </w:r>
      <w:r w:rsidRPr="00317EF3">
        <w:rPr>
          <w:sz w:val="24"/>
          <w:szCs w:val="24"/>
        </w:rPr>
        <w:t xml:space="preserve"> закупок,</w:t>
      </w:r>
      <w:r w:rsidR="00871627" w:rsidRPr="00317EF3">
        <w:rPr>
          <w:sz w:val="24"/>
          <w:szCs w:val="24"/>
        </w:rPr>
        <w:t xml:space="preserve"> </w:t>
      </w:r>
      <w:r w:rsidR="0076072C">
        <w:rPr>
          <w:sz w:val="24"/>
          <w:szCs w:val="24"/>
        </w:rPr>
        <w:t>Лысенко</w:t>
      </w:r>
      <w:r w:rsidR="00164553" w:rsidRPr="00317EF3">
        <w:rPr>
          <w:color w:val="000000"/>
          <w:sz w:val="24"/>
          <w:szCs w:val="24"/>
        </w:rPr>
        <w:t xml:space="preserve"> </w:t>
      </w:r>
      <w:r w:rsidR="0076072C">
        <w:rPr>
          <w:color w:val="000000"/>
          <w:sz w:val="24"/>
          <w:szCs w:val="24"/>
        </w:rPr>
        <w:t>Наталья</w:t>
      </w:r>
      <w:r w:rsidRPr="00317EF3">
        <w:rPr>
          <w:sz w:val="24"/>
          <w:szCs w:val="24"/>
        </w:rPr>
        <w:t xml:space="preserve">, тел. </w:t>
      </w:r>
      <w:r w:rsidR="00CF0560" w:rsidRPr="00317EF3">
        <w:rPr>
          <w:sz w:val="24"/>
          <w:szCs w:val="24"/>
        </w:rPr>
        <w:t>+7 (495) 234-1</w:t>
      </w:r>
      <w:r w:rsidR="0076072C">
        <w:rPr>
          <w:sz w:val="24"/>
          <w:szCs w:val="24"/>
        </w:rPr>
        <w:t>3</w:t>
      </w:r>
      <w:r w:rsidR="002D4550" w:rsidRPr="00317EF3">
        <w:rPr>
          <w:sz w:val="24"/>
          <w:szCs w:val="24"/>
        </w:rPr>
        <w:t>-</w:t>
      </w:r>
      <w:r w:rsidR="0076072C">
        <w:rPr>
          <w:sz w:val="24"/>
          <w:szCs w:val="24"/>
        </w:rPr>
        <w:t>11</w:t>
      </w:r>
      <w:r w:rsidRPr="00317EF3">
        <w:rPr>
          <w:sz w:val="24"/>
          <w:szCs w:val="24"/>
        </w:rPr>
        <w:t>,</w:t>
      </w:r>
      <w:r w:rsidR="00DA4F00" w:rsidRPr="00317EF3">
        <w:rPr>
          <w:sz w:val="24"/>
          <w:szCs w:val="24"/>
        </w:rPr>
        <w:t xml:space="preserve"> </w:t>
      </w:r>
    </w:p>
    <w:p w:rsidR="00DA4F00" w:rsidRPr="00317EF3" w:rsidRDefault="00BC13E5" w:rsidP="00DA4F00">
      <w:pPr>
        <w:tabs>
          <w:tab w:val="num" w:pos="0"/>
        </w:tabs>
        <w:spacing w:line="240" w:lineRule="auto"/>
        <w:ind w:firstLine="0"/>
        <w:rPr>
          <w:sz w:val="24"/>
          <w:szCs w:val="24"/>
        </w:rPr>
      </w:pPr>
      <w:r w:rsidRPr="00317EF3">
        <w:rPr>
          <w:sz w:val="24"/>
          <w:szCs w:val="24"/>
          <w:lang w:val="en-US"/>
        </w:rPr>
        <w:t>E</w:t>
      </w:r>
      <w:r w:rsidRPr="00317EF3">
        <w:rPr>
          <w:sz w:val="24"/>
          <w:szCs w:val="24"/>
        </w:rPr>
        <w:t>-</w:t>
      </w:r>
      <w:r w:rsidRPr="00317EF3">
        <w:rPr>
          <w:sz w:val="24"/>
          <w:szCs w:val="24"/>
          <w:lang w:val="en-US"/>
        </w:rPr>
        <w:t>mail</w:t>
      </w:r>
      <w:r w:rsidR="00D35A46" w:rsidRPr="00317EF3">
        <w:rPr>
          <w:sz w:val="24"/>
          <w:szCs w:val="24"/>
        </w:rPr>
        <w:t xml:space="preserve">: </w:t>
      </w:r>
      <w:proofErr w:type="spellStart"/>
      <w:r w:rsidR="0076072C" w:rsidRPr="0076072C">
        <w:rPr>
          <w:rStyle w:val="a4"/>
          <w:sz w:val="24"/>
          <w:szCs w:val="24"/>
          <w:lang w:val="en-US"/>
        </w:rPr>
        <w:t>nlisenko</w:t>
      </w:r>
      <w:proofErr w:type="spellEnd"/>
      <w:r w:rsidR="0076072C" w:rsidRPr="00537EDA">
        <w:rPr>
          <w:rStyle w:val="a4"/>
          <w:sz w:val="24"/>
          <w:szCs w:val="24"/>
        </w:rPr>
        <w:t>@</w:t>
      </w:r>
      <w:proofErr w:type="spellStart"/>
      <w:r w:rsidR="0076072C" w:rsidRPr="0076072C">
        <w:rPr>
          <w:rStyle w:val="a4"/>
          <w:sz w:val="24"/>
          <w:szCs w:val="24"/>
          <w:lang w:val="en-US"/>
        </w:rPr>
        <w:t>hotelcosmos</w:t>
      </w:r>
      <w:proofErr w:type="spellEnd"/>
      <w:r w:rsidR="0076072C" w:rsidRPr="00537EDA">
        <w:rPr>
          <w:rStyle w:val="a4"/>
          <w:sz w:val="24"/>
          <w:szCs w:val="24"/>
        </w:rPr>
        <w:t>.</w:t>
      </w:r>
      <w:proofErr w:type="spellStart"/>
      <w:r w:rsidR="0076072C" w:rsidRPr="0076072C">
        <w:rPr>
          <w:rStyle w:val="a4"/>
          <w:sz w:val="24"/>
          <w:szCs w:val="24"/>
          <w:lang w:val="en-US"/>
        </w:rPr>
        <w:t>ru</w:t>
      </w:r>
      <w:proofErr w:type="spellEnd"/>
    </w:p>
    <w:p w:rsidR="00DA4F00" w:rsidRPr="00317EF3" w:rsidRDefault="00DA4F00" w:rsidP="00DA4F00">
      <w:pPr>
        <w:tabs>
          <w:tab w:val="num" w:pos="0"/>
        </w:tabs>
        <w:spacing w:line="240" w:lineRule="auto"/>
        <w:ind w:firstLine="0"/>
        <w:rPr>
          <w:sz w:val="24"/>
          <w:szCs w:val="24"/>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76072C" w:rsidRPr="00BA7D80">
          <w:rPr>
            <w:rStyle w:val="a4"/>
            <w:sz w:val="24"/>
            <w:szCs w:val="24"/>
            <w:lang w:val="en-US"/>
          </w:rPr>
          <w:t>http</w:t>
        </w:r>
        <w:r w:rsidR="0076072C" w:rsidRPr="00BA7D80">
          <w:rPr>
            <w:rStyle w:val="a4"/>
            <w:sz w:val="24"/>
            <w:szCs w:val="24"/>
          </w:rPr>
          <w:t>://</w:t>
        </w:r>
        <w:proofErr w:type="spellStart"/>
        <w:r w:rsidR="0076072C" w:rsidRPr="00BA7D80">
          <w:rPr>
            <w:rStyle w:val="a4"/>
            <w:sz w:val="24"/>
            <w:szCs w:val="24"/>
            <w:lang w:val="en-US"/>
          </w:rPr>
          <w:t>utp</w:t>
        </w:r>
        <w:proofErr w:type="spellEnd"/>
        <w:r w:rsidR="0076072C" w:rsidRPr="00BA7D80">
          <w:rPr>
            <w:rStyle w:val="a4"/>
            <w:sz w:val="24"/>
            <w:szCs w:val="24"/>
          </w:rPr>
          <w:t>.</w:t>
        </w:r>
        <w:proofErr w:type="spellStart"/>
        <w:r w:rsidR="0076072C" w:rsidRPr="00BA7D80">
          <w:rPr>
            <w:rStyle w:val="a4"/>
            <w:sz w:val="24"/>
            <w:szCs w:val="24"/>
            <w:lang w:val="en-US"/>
          </w:rPr>
          <w:t>sberbank</w:t>
        </w:r>
        <w:proofErr w:type="spellEnd"/>
        <w:r w:rsidR="0076072C" w:rsidRPr="00BA7D80">
          <w:rPr>
            <w:rStyle w:val="a4"/>
            <w:sz w:val="24"/>
            <w:szCs w:val="24"/>
          </w:rPr>
          <w:t>-</w:t>
        </w:r>
        <w:proofErr w:type="spellStart"/>
        <w:r w:rsidR="0076072C" w:rsidRPr="00BA7D80">
          <w:rPr>
            <w:rStyle w:val="a4"/>
            <w:sz w:val="24"/>
            <w:szCs w:val="24"/>
            <w:lang w:val="en-US"/>
          </w:rPr>
          <w:t>ast</w:t>
        </w:r>
        <w:proofErr w:type="spellEnd"/>
        <w:r w:rsidR="0076072C" w:rsidRPr="00BA7D80">
          <w:rPr>
            <w:rStyle w:val="a4"/>
            <w:sz w:val="24"/>
            <w:szCs w:val="24"/>
          </w:rPr>
          <w:t>.</w:t>
        </w:r>
        <w:proofErr w:type="spellStart"/>
        <w:r w:rsidR="0076072C" w:rsidRPr="00BA7D80">
          <w:rPr>
            <w:rStyle w:val="a4"/>
            <w:sz w:val="24"/>
            <w:szCs w:val="24"/>
            <w:lang w:val="en-US"/>
          </w:rPr>
          <w:t>ru</w:t>
        </w:r>
        <w:proofErr w:type="spellEnd"/>
      </w:hyperlink>
      <w:r w:rsidR="00851961">
        <w:rPr>
          <w:sz w:val="24"/>
          <w:szCs w:val="24"/>
        </w:rPr>
        <w:t xml:space="preserve"> </w:t>
      </w:r>
      <w:r w:rsidRPr="0069454C">
        <w:rPr>
          <w:sz w:val="24"/>
          <w:szCs w:val="24"/>
        </w:rPr>
        <w:t xml:space="preserve">в соответствии с инструкцией для Участников торговой секции «Закупки» ПАО АФК «Система» универсальной торговой платформы «Сбербанк-АСТ». </w:t>
      </w:r>
    </w:p>
    <w:p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rsidR="00E61DF3" w:rsidRPr="00396DB6" w:rsidRDefault="009B251A" w:rsidP="00E61DF3">
      <w:pPr>
        <w:tabs>
          <w:tab w:val="num" w:pos="0"/>
        </w:tabs>
        <w:spacing w:line="240" w:lineRule="auto"/>
        <w:ind w:firstLine="0"/>
        <w:rPr>
          <w:b/>
          <w:sz w:val="24"/>
          <w:szCs w:val="24"/>
        </w:rPr>
      </w:pPr>
      <w:r>
        <w:rPr>
          <w:b/>
          <w:sz w:val="24"/>
          <w:szCs w:val="24"/>
          <w:u w:val="single"/>
        </w:rPr>
        <w:t>П</w:t>
      </w:r>
      <w:r w:rsidRPr="009B251A">
        <w:rPr>
          <w:b/>
          <w:sz w:val="24"/>
          <w:szCs w:val="24"/>
          <w:u w:val="single"/>
        </w:rPr>
        <w:t xml:space="preserve">редложения, оформленные в соответствии с требованиями закупочной документации, должны быть поданы </w:t>
      </w:r>
      <w:r w:rsidRPr="00396DB6">
        <w:rPr>
          <w:b/>
          <w:sz w:val="24"/>
          <w:szCs w:val="24"/>
          <w:u w:val="single"/>
        </w:rPr>
        <w:t xml:space="preserve">не позднее </w:t>
      </w:r>
      <w:r w:rsidR="00F90AB0" w:rsidRPr="00396DB6">
        <w:rPr>
          <w:b/>
          <w:sz w:val="24"/>
          <w:szCs w:val="24"/>
          <w:u w:val="single"/>
        </w:rPr>
        <w:t>12</w:t>
      </w:r>
      <w:r w:rsidRPr="00396DB6">
        <w:rPr>
          <w:b/>
          <w:sz w:val="24"/>
          <w:szCs w:val="24"/>
          <w:u w:val="single"/>
        </w:rPr>
        <w:t xml:space="preserve"> часов (местное время) </w:t>
      </w:r>
      <w:r w:rsidR="00225D4B" w:rsidRPr="00396DB6">
        <w:rPr>
          <w:b/>
          <w:sz w:val="24"/>
          <w:szCs w:val="24"/>
          <w:u w:val="single"/>
        </w:rPr>
        <w:t>31</w:t>
      </w:r>
      <w:r w:rsidRPr="00396DB6">
        <w:rPr>
          <w:b/>
          <w:sz w:val="24"/>
          <w:szCs w:val="24"/>
          <w:u w:val="single"/>
        </w:rPr>
        <w:t xml:space="preserve"> </w:t>
      </w:r>
      <w:r w:rsidR="00273194" w:rsidRPr="00396DB6">
        <w:rPr>
          <w:b/>
          <w:sz w:val="24"/>
          <w:szCs w:val="24"/>
          <w:u w:val="single"/>
        </w:rPr>
        <w:t>октября</w:t>
      </w:r>
      <w:r w:rsidRPr="00396DB6">
        <w:rPr>
          <w:b/>
          <w:sz w:val="24"/>
          <w:szCs w:val="24"/>
          <w:u w:val="single"/>
        </w:rPr>
        <w:t xml:space="preserve"> 2017 г. </w:t>
      </w:r>
      <w:r w:rsidR="00851961" w:rsidRPr="00396DB6">
        <w:rPr>
          <w:b/>
          <w:sz w:val="24"/>
          <w:szCs w:val="24"/>
          <w:u w:val="single"/>
        </w:rPr>
        <w:t>Документы и предложения, поданные после указанного срока, не принимаются.</w:t>
      </w:r>
      <w:r w:rsidR="00E61DF3" w:rsidRPr="00396DB6">
        <w:rPr>
          <w:b/>
          <w:sz w:val="24"/>
          <w:szCs w:val="24"/>
        </w:rPr>
        <w:t xml:space="preserve"> </w:t>
      </w:r>
    </w:p>
    <w:p w:rsidR="00E61DF3" w:rsidRPr="00BA08E8" w:rsidRDefault="00E61DF3" w:rsidP="00E61DF3">
      <w:pPr>
        <w:tabs>
          <w:tab w:val="num" w:pos="0"/>
        </w:tabs>
        <w:spacing w:line="240" w:lineRule="auto"/>
        <w:ind w:firstLine="0"/>
        <w:rPr>
          <w:b/>
          <w:sz w:val="24"/>
          <w:szCs w:val="24"/>
        </w:rPr>
      </w:pPr>
      <w:r w:rsidRPr="00396DB6">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3C042F" w:rsidRPr="007C78B9">
          <w:rPr>
            <w:rStyle w:val="a4"/>
            <w:sz w:val="24"/>
            <w:szCs w:val="24"/>
          </w:rPr>
          <w:t>http://corp.hotelcosmos.ru/</w:t>
        </w:r>
      </w:hyperlink>
      <w:r w:rsidR="003C042F">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B29CB" w:rsidRPr="00BB29CB">
        <w:rPr>
          <w:sz w:val="24"/>
          <w:szCs w:val="24"/>
        </w:rPr>
        <w:t>в торговой секции «Закупки ПАО АФК «Система»</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подавших предложения на участие,  дополнительно.</w:t>
      </w:r>
    </w:p>
    <w:p w:rsidR="00E61DF3" w:rsidRPr="00BA08E8" w:rsidRDefault="00E61DF3" w:rsidP="00E61DF3">
      <w:pPr>
        <w:tabs>
          <w:tab w:val="num" w:pos="0"/>
        </w:tabs>
        <w:spacing w:line="240" w:lineRule="auto"/>
        <w:ind w:firstLine="0"/>
        <w:rPr>
          <w:b/>
          <w:sz w:val="24"/>
          <w:szCs w:val="24"/>
        </w:rPr>
      </w:pPr>
      <w:bookmarkStart w:id="2" w:name="_Toc55285336"/>
      <w:bookmarkStart w:id="3" w:name="_Toc55305370"/>
      <w:bookmarkStart w:id="4" w:name="_Ref55313246"/>
      <w:bookmarkStart w:id="5" w:name="_Ref56231140"/>
      <w:bookmarkStart w:id="6" w:name="_Ref56231144"/>
      <w:bookmarkStart w:id="7" w:name="_Toc57314617"/>
      <w:bookmarkStart w:id="8" w:name="_Toc69728943"/>
      <w:bookmarkStart w:id="9" w:name="_Toc189545068"/>
      <w:bookmarkStart w:id="10" w:name="_Toc518119237"/>
      <w:r w:rsidRPr="00BA08E8">
        <w:rPr>
          <w:b/>
          <w:sz w:val="24"/>
          <w:szCs w:val="24"/>
        </w:rPr>
        <w:t>1.5 Правовой статус процедур и документов</w:t>
      </w:r>
      <w:bookmarkEnd w:id="2"/>
      <w:bookmarkEnd w:id="3"/>
      <w:bookmarkEnd w:id="4"/>
      <w:bookmarkEnd w:id="5"/>
      <w:bookmarkEnd w:id="6"/>
      <w:bookmarkEnd w:id="7"/>
      <w:bookmarkEnd w:id="8"/>
      <w:bookmarkEnd w:id="9"/>
    </w:p>
    <w:p w:rsidR="00E61DF3" w:rsidRPr="00BA08E8" w:rsidRDefault="00E61DF3" w:rsidP="00E61DF3">
      <w:pPr>
        <w:tabs>
          <w:tab w:val="num" w:pos="0"/>
        </w:tabs>
        <w:spacing w:line="240" w:lineRule="auto"/>
        <w:ind w:firstLine="0"/>
        <w:rPr>
          <w:sz w:val="24"/>
          <w:szCs w:val="24"/>
        </w:rPr>
      </w:pPr>
      <w:bookmarkStart w:id="11" w:name="_Toc55285339"/>
      <w:bookmarkStart w:id="12" w:name="_Toc55305373"/>
      <w:bookmarkStart w:id="13" w:name="_Toc57314619"/>
      <w:bookmarkStart w:id="14" w:name="_Toc69728944"/>
      <w:bookmarkStart w:id="15" w:name="_Toc66354324"/>
      <w:bookmarkEnd w:id="10"/>
      <w:r w:rsidRPr="00BA08E8">
        <w:rPr>
          <w:sz w:val="24"/>
          <w:szCs w:val="24"/>
        </w:rPr>
        <w:t xml:space="preserve">1.5.1. </w:t>
      </w:r>
      <w:r w:rsidR="00871627" w:rsidRPr="00871627">
        <w:rPr>
          <w:b/>
          <w:sz w:val="24"/>
          <w:szCs w:val="24"/>
        </w:rPr>
        <w:t>Открытый запрос предложений</w:t>
      </w:r>
      <w:r w:rsidR="00871627">
        <w:rPr>
          <w:sz w:val="24"/>
          <w:szCs w:val="24"/>
        </w:rPr>
        <w:t xml:space="preserve"> (</w:t>
      </w:r>
      <w:r w:rsidR="00871627" w:rsidRPr="009A3ED0">
        <w:rPr>
          <w:b/>
          <w:sz w:val="24"/>
          <w:szCs w:val="24"/>
        </w:rPr>
        <w:t xml:space="preserve">далее по тексту «Запрос </w:t>
      </w:r>
      <w:r w:rsidR="00871627">
        <w:rPr>
          <w:b/>
          <w:sz w:val="24"/>
          <w:szCs w:val="24"/>
        </w:rPr>
        <w:t>предложений</w:t>
      </w:r>
      <w:r w:rsidR="00871627" w:rsidRPr="009A3ED0">
        <w:rPr>
          <w:b/>
          <w:sz w:val="24"/>
          <w:szCs w:val="24"/>
        </w:rPr>
        <w:t>»)</w:t>
      </w:r>
      <w:r w:rsidR="00871627"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E61DF3" w:rsidRPr="00BA08E8" w:rsidRDefault="00E61DF3" w:rsidP="00E61DF3">
      <w:pPr>
        <w:tabs>
          <w:tab w:val="num" w:pos="0"/>
        </w:tabs>
        <w:spacing w:line="240" w:lineRule="auto"/>
        <w:ind w:firstLine="0"/>
        <w:rPr>
          <w:sz w:val="24"/>
          <w:szCs w:val="24"/>
        </w:rPr>
      </w:pPr>
      <w:r w:rsidRPr="00BA08E8">
        <w:rPr>
          <w:sz w:val="24"/>
          <w:szCs w:val="24"/>
        </w:rPr>
        <w:t>1.5.2. Опубликован</w:t>
      </w:r>
      <w:r w:rsidR="00432B14">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E61DF3" w:rsidRPr="00BA08E8" w:rsidRDefault="00E61DF3" w:rsidP="00E61DF3">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E61DF3" w:rsidRPr="00BA08E8" w:rsidRDefault="00E61DF3" w:rsidP="00E61DF3">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rsidR="00E61DF3" w:rsidRPr="00BA08E8" w:rsidRDefault="00E61DF3" w:rsidP="00E61DF3">
      <w:pPr>
        <w:tabs>
          <w:tab w:val="num" w:pos="0"/>
        </w:tabs>
        <w:spacing w:line="240" w:lineRule="auto"/>
        <w:ind w:firstLine="0"/>
        <w:rPr>
          <w:sz w:val="24"/>
          <w:szCs w:val="24"/>
        </w:rPr>
      </w:pPr>
      <w:bookmarkStart w:id="16" w:name="_Ref86827161"/>
      <w:r w:rsidRPr="00BA08E8">
        <w:rPr>
          <w:sz w:val="24"/>
          <w:szCs w:val="24"/>
        </w:rPr>
        <w:lastRenderedPageBreak/>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6"/>
    </w:p>
    <w:p w:rsidR="00E61DF3" w:rsidRPr="00BA08E8" w:rsidRDefault="0048038B" w:rsidP="00E61DF3">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00E61DF3"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sidR="00E33868">
        <w:rPr>
          <w:sz w:val="24"/>
          <w:szCs w:val="24"/>
        </w:rPr>
        <w:t>й, ни в Предложении Победителя).</w:t>
      </w:r>
    </w:p>
    <w:p w:rsidR="00E61DF3" w:rsidRPr="00BA08E8" w:rsidRDefault="0048038B" w:rsidP="00E61DF3">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00E61DF3"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E61DF3" w:rsidRPr="00BA08E8" w:rsidRDefault="0048038B" w:rsidP="00E61DF3">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00E61DF3" w:rsidRPr="00BA08E8">
        <w:rPr>
          <w:sz w:val="24"/>
          <w:szCs w:val="24"/>
        </w:rPr>
        <w:t>редложение Победителя со всеми дополнениями и разъяснениями, соответствующими требованиям Организатора.</w:t>
      </w:r>
    </w:p>
    <w:p w:rsidR="00E61DF3" w:rsidRPr="00BA08E8" w:rsidRDefault="00E61DF3" w:rsidP="00E61DF3">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E61DF3" w:rsidRDefault="00E61DF3" w:rsidP="00E61DF3">
      <w:pPr>
        <w:tabs>
          <w:tab w:val="num" w:pos="0"/>
        </w:tabs>
        <w:spacing w:line="240" w:lineRule="auto"/>
        <w:ind w:firstLine="0"/>
        <w:rPr>
          <w:sz w:val="24"/>
          <w:szCs w:val="24"/>
        </w:rPr>
      </w:pPr>
      <w:r w:rsidRPr="00BA08E8">
        <w:rPr>
          <w:sz w:val="24"/>
          <w:szCs w:val="24"/>
        </w:rPr>
        <w:t xml:space="preserve">1.5.7. </w:t>
      </w:r>
      <w:r w:rsidR="0048038B" w:rsidRPr="009A3ED0">
        <w:rPr>
          <w:sz w:val="24"/>
          <w:szCs w:val="24"/>
        </w:rPr>
        <w:t xml:space="preserve">Во всем, что не урегулировано Уведомлением о проведении запроса </w:t>
      </w:r>
      <w:r w:rsidR="0048038B">
        <w:rPr>
          <w:sz w:val="24"/>
          <w:szCs w:val="24"/>
        </w:rPr>
        <w:t>предложений</w:t>
      </w:r>
      <w:r w:rsidR="0048038B" w:rsidRPr="009A3ED0">
        <w:rPr>
          <w:sz w:val="24"/>
          <w:szCs w:val="24"/>
        </w:rPr>
        <w:t xml:space="preserve"> и настоящей Документацией, стороны руководствуются Гражданским кодексом Российской Федерации.</w:t>
      </w:r>
    </w:p>
    <w:p w:rsidR="003871FB" w:rsidRPr="00BA08E8" w:rsidRDefault="003871FB" w:rsidP="00E61DF3">
      <w:pPr>
        <w:tabs>
          <w:tab w:val="num" w:pos="0"/>
        </w:tabs>
        <w:spacing w:line="240" w:lineRule="auto"/>
        <w:ind w:firstLine="0"/>
        <w:rPr>
          <w:sz w:val="24"/>
          <w:szCs w:val="24"/>
        </w:rPr>
      </w:pPr>
    </w:p>
    <w:bookmarkEnd w:id="11"/>
    <w:bookmarkEnd w:id="12"/>
    <w:bookmarkEnd w:id="13"/>
    <w:bookmarkEnd w:id="14"/>
    <w:bookmarkEnd w:id="15"/>
    <w:p w:rsidR="00E61DF3" w:rsidRDefault="00E61DF3" w:rsidP="00E61DF3">
      <w:pPr>
        <w:tabs>
          <w:tab w:val="num" w:pos="0"/>
        </w:tabs>
        <w:spacing w:line="240" w:lineRule="auto"/>
        <w:ind w:firstLine="0"/>
        <w:rPr>
          <w:b/>
          <w:sz w:val="24"/>
          <w:szCs w:val="24"/>
        </w:rPr>
      </w:pPr>
      <w:r w:rsidRPr="00BA08E8">
        <w:rPr>
          <w:b/>
          <w:sz w:val="24"/>
          <w:szCs w:val="24"/>
        </w:rPr>
        <w:t>1.6 Обжалование</w:t>
      </w:r>
    </w:p>
    <w:p w:rsidR="003871FB" w:rsidRPr="00BA08E8" w:rsidRDefault="003871FB"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sz w:val="24"/>
          <w:szCs w:val="24"/>
        </w:rPr>
      </w:pPr>
      <w:bookmarkStart w:id="17" w:name="_Ref86789831"/>
      <w:bookmarkStart w:id="18" w:name="_Toc55285338"/>
      <w:bookmarkStart w:id="19" w:name="_Toc55305372"/>
      <w:bookmarkStart w:id="20" w:name="_Toc57314621"/>
      <w:bookmarkStart w:id="21"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7"/>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Default="00E61DF3" w:rsidP="00E61DF3">
      <w:pPr>
        <w:tabs>
          <w:tab w:val="num" w:pos="0"/>
        </w:tabs>
        <w:spacing w:line="240" w:lineRule="auto"/>
        <w:ind w:firstLine="0"/>
        <w:rPr>
          <w:sz w:val="24"/>
          <w:szCs w:val="24"/>
        </w:rPr>
      </w:pPr>
      <w:r w:rsidRPr="00BA08E8">
        <w:rPr>
          <w:sz w:val="24"/>
          <w:szCs w:val="24"/>
        </w:rPr>
        <w:t xml:space="preserve">1.6.3. </w:t>
      </w:r>
      <w:proofErr w:type="gramStart"/>
      <w:r w:rsidRPr="00BA08E8">
        <w:rPr>
          <w:sz w:val="24"/>
          <w:szCs w:val="24"/>
        </w:rPr>
        <w:t>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roofErr w:type="gramEnd"/>
    </w:p>
    <w:p w:rsidR="003871FB" w:rsidRPr="00BA08E8" w:rsidRDefault="003871FB" w:rsidP="00E61DF3">
      <w:pPr>
        <w:tabs>
          <w:tab w:val="num" w:pos="0"/>
        </w:tabs>
        <w:spacing w:line="240" w:lineRule="auto"/>
        <w:ind w:firstLine="0"/>
        <w:rPr>
          <w:sz w:val="24"/>
          <w:szCs w:val="24"/>
        </w:rPr>
      </w:pPr>
    </w:p>
    <w:p w:rsidR="00E61DF3" w:rsidRDefault="00E61DF3" w:rsidP="00E61DF3">
      <w:pPr>
        <w:tabs>
          <w:tab w:val="num" w:pos="0"/>
        </w:tabs>
        <w:spacing w:line="240" w:lineRule="auto"/>
        <w:ind w:firstLine="0"/>
        <w:rPr>
          <w:b/>
          <w:sz w:val="24"/>
          <w:szCs w:val="24"/>
        </w:rPr>
      </w:pPr>
      <w:bookmarkStart w:id="22" w:name="_Toc189545070"/>
      <w:r w:rsidRPr="00BA08E8">
        <w:rPr>
          <w:b/>
          <w:sz w:val="24"/>
          <w:szCs w:val="24"/>
        </w:rPr>
        <w:t>1.7</w:t>
      </w:r>
      <w:r>
        <w:rPr>
          <w:b/>
          <w:sz w:val="24"/>
          <w:szCs w:val="24"/>
        </w:rPr>
        <w:t xml:space="preserve">. </w:t>
      </w:r>
      <w:r w:rsidRPr="00BA08E8">
        <w:rPr>
          <w:b/>
          <w:sz w:val="24"/>
          <w:szCs w:val="24"/>
        </w:rPr>
        <w:t xml:space="preserve"> Прочие </w:t>
      </w:r>
      <w:bookmarkEnd w:id="18"/>
      <w:bookmarkEnd w:id="19"/>
      <w:r w:rsidRPr="00BA08E8">
        <w:rPr>
          <w:b/>
          <w:sz w:val="24"/>
          <w:szCs w:val="24"/>
        </w:rPr>
        <w:t>положения</w:t>
      </w:r>
      <w:bookmarkEnd w:id="20"/>
      <w:bookmarkEnd w:id="21"/>
      <w:bookmarkEnd w:id="22"/>
    </w:p>
    <w:p w:rsidR="003871FB" w:rsidRPr="00BA08E8" w:rsidRDefault="003871FB"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F90AB0" w:rsidRDefault="00E61DF3" w:rsidP="00E61DF3">
      <w:pPr>
        <w:pStyle w:val="111"/>
        <w:numPr>
          <w:ilvl w:val="0"/>
          <w:numId w:val="20"/>
        </w:numPr>
        <w:tabs>
          <w:tab w:val="num" w:pos="567"/>
        </w:tabs>
        <w:spacing w:before="0" w:after="0"/>
        <w:ind w:left="0" w:firstLine="0"/>
        <w:rPr>
          <w:rFonts w:ascii="Times New Roman" w:hAnsi="Times New Roman"/>
          <w:sz w:val="24"/>
          <w:szCs w:val="24"/>
        </w:rPr>
      </w:pPr>
      <w:bookmarkStart w:id="23" w:name="_Ref99767173"/>
      <w:bookmarkStart w:id="24" w:name="_Toc140749454"/>
      <w:bookmarkStart w:id="25" w:name="_Toc189545071"/>
      <w:bookmarkStart w:id="26" w:name="_Toc251847611"/>
      <w:r w:rsidRPr="00F90AB0">
        <w:rPr>
          <w:rFonts w:ascii="Times New Roman" w:hAnsi="Times New Roman"/>
          <w:sz w:val="24"/>
          <w:szCs w:val="24"/>
        </w:rPr>
        <w:lastRenderedPageBreak/>
        <w:t>Предмет закупки</w:t>
      </w:r>
      <w:bookmarkEnd w:id="23"/>
      <w:bookmarkEnd w:id="24"/>
      <w:bookmarkEnd w:id="25"/>
      <w:bookmarkEnd w:id="26"/>
    </w:p>
    <w:p w:rsidR="001C2C70" w:rsidRPr="00302943" w:rsidRDefault="00E61DF3" w:rsidP="00E61DF3">
      <w:pPr>
        <w:tabs>
          <w:tab w:val="num" w:pos="0"/>
        </w:tabs>
        <w:spacing w:line="240" w:lineRule="auto"/>
        <w:ind w:firstLine="0"/>
        <w:rPr>
          <w:bCs/>
          <w:iCs/>
          <w:sz w:val="24"/>
          <w:szCs w:val="24"/>
        </w:rPr>
      </w:pPr>
      <w:bookmarkStart w:id="27" w:name="_Toc189545072"/>
      <w:r w:rsidRPr="00F90AB0">
        <w:rPr>
          <w:b/>
          <w:sz w:val="24"/>
          <w:szCs w:val="24"/>
        </w:rPr>
        <w:t>Предметом закупки является:</w:t>
      </w:r>
      <w:bookmarkEnd w:id="27"/>
      <w:r w:rsidRPr="00F90AB0">
        <w:rPr>
          <w:b/>
          <w:sz w:val="24"/>
          <w:szCs w:val="24"/>
        </w:rPr>
        <w:t xml:space="preserve"> </w:t>
      </w:r>
      <w:r w:rsidR="001A0232" w:rsidRPr="00F90AB0">
        <w:rPr>
          <w:bCs/>
          <w:iCs/>
          <w:sz w:val="24"/>
          <w:szCs w:val="24"/>
        </w:rPr>
        <w:t xml:space="preserve">открытый запрос предложений на право заключения договора на организацию электронного документооборота на основе «1С: документооборот </w:t>
      </w:r>
      <w:proofErr w:type="gramStart"/>
      <w:r w:rsidR="001A0232" w:rsidRPr="00F90AB0">
        <w:rPr>
          <w:bCs/>
          <w:iCs/>
          <w:sz w:val="24"/>
          <w:szCs w:val="24"/>
        </w:rPr>
        <w:t>КОРП</w:t>
      </w:r>
      <w:proofErr w:type="gramEnd"/>
      <w:r w:rsidR="001A0232" w:rsidRPr="00F90AB0">
        <w:rPr>
          <w:bCs/>
          <w:iCs/>
          <w:sz w:val="24"/>
          <w:szCs w:val="24"/>
        </w:rPr>
        <w:t>».</w:t>
      </w:r>
      <w:r w:rsidR="001C2C70" w:rsidRPr="00302943">
        <w:rPr>
          <w:bCs/>
          <w:iCs/>
          <w:sz w:val="24"/>
          <w:szCs w:val="24"/>
        </w:rPr>
        <w:t xml:space="preserve"> </w:t>
      </w:r>
    </w:p>
    <w:p w:rsidR="001A0232" w:rsidRPr="00BA08E8" w:rsidRDefault="001A0232"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E61DF3">
      <w:pPr>
        <w:pStyle w:val="20"/>
        <w:numPr>
          <w:ilvl w:val="1"/>
          <w:numId w:val="20"/>
        </w:numPr>
        <w:spacing w:before="0"/>
        <w:ind w:left="0" w:firstLine="0"/>
        <w:jc w:val="both"/>
        <w:rPr>
          <w:rFonts w:ascii="Times New Roman" w:hAnsi="Times New Roman"/>
          <w:sz w:val="24"/>
          <w:szCs w:val="24"/>
        </w:rPr>
      </w:pPr>
      <w:bookmarkStart w:id="28" w:name="_Toc251847612"/>
      <w:r w:rsidRPr="00BA08E8">
        <w:rPr>
          <w:rFonts w:ascii="Times New Roman" w:hAnsi="Times New Roman"/>
          <w:sz w:val="24"/>
          <w:szCs w:val="24"/>
        </w:rPr>
        <w:t>Техническая часть</w:t>
      </w:r>
      <w:bookmarkEnd w:id="28"/>
    </w:p>
    <w:p w:rsidR="0038131C" w:rsidRDefault="003871FB" w:rsidP="00B13AC4">
      <w:pPr>
        <w:pStyle w:val="af2"/>
        <w:numPr>
          <w:ilvl w:val="0"/>
          <w:numId w:val="23"/>
        </w:numPr>
        <w:tabs>
          <w:tab w:val="num" w:pos="0"/>
        </w:tabs>
        <w:spacing w:line="240" w:lineRule="auto"/>
        <w:ind w:left="-142" w:firstLine="502"/>
        <w:rPr>
          <w:bCs/>
          <w:iCs/>
          <w:sz w:val="24"/>
          <w:szCs w:val="24"/>
        </w:rPr>
      </w:pPr>
      <w:r>
        <w:rPr>
          <w:bCs/>
          <w:iCs/>
          <w:sz w:val="24"/>
          <w:szCs w:val="24"/>
        </w:rPr>
        <w:t>п</w:t>
      </w:r>
      <w:r w:rsidR="00871B10">
        <w:rPr>
          <w:bCs/>
          <w:iCs/>
          <w:sz w:val="24"/>
          <w:szCs w:val="24"/>
        </w:rPr>
        <w:t>редложения Участника</w:t>
      </w:r>
      <w:r w:rsidR="00B402CB" w:rsidRPr="0038131C">
        <w:rPr>
          <w:bCs/>
          <w:iCs/>
          <w:sz w:val="24"/>
          <w:szCs w:val="24"/>
        </w:rPr>
        <w:t xml:space="preserve"> должны быть оформлены в соответствии с Фо</w:t>
      </w:r>
      <w:r w:rsidR="00814E59">
        <w:rPr>
          <w:bCs/>
          <w:iCs/>
          <w:sz w:val="24"/>
          <w:szCs w:val="24"/>
        </w:rPr>
        <w:t>рмами, приведенными в разделе 4;</w:t>
      </w:r>
    </w:p>
    <w:p w:rsidR="005E5028" w:rsidRPr="0038131C" w:rsidRDefault="003871FB" w:rsidP="00B13AC4">
      <w:pPr>
        <w:pStyle w:val="af2"/>
        <w:numPr>
          <w:ilvl w:val="0"/>
          <w:numId w:val="23"/>
        </w:numPr>
        <w:tabs>
          <w:tab w:val="num" w:pos="0"/>
        </w:tabs>
        <w:spacing w:line="240" w:lineRule="auto"/>
        <w:ind w:left="-142" w:firstLine="502"/>
        <w:rPr>
          <w:bCs/>
          <w:iCs/>
          <w:sz w:val="24"/>
          <w:szCs w:val="24"/>
        </w:rPr>
      </w:pPr>
      <w:r>
        <w:rPr>
          <w:bCs/>
          <w:iCs/>
          <w:sz w:val="24"/>
          <w:szCs w:val="24"/>
        </w:rPr>
        <w:t>т</w:t>
      </w:r>
      <w:r w:rsidR="005E5028" w:rsidRPr="0038131C">
        <w:rPr>
          <w:bCs/>
          <w:iCs/>
          <w:sz w:val="24"/>
          <w:szCs w:val="24"/>
        </w:rPr>
        <w:t>ехническое задание содержит услови</w:t>
      </w:r>
      <w:r w:rsidR="00814E59">
        <w:rPr>
          <w:bCs/>
          <w:iCs/>
          <w:sz w:val="24"/>
          <w:szCs w:val="24"/>
        </w:rPr>
        <w:t>я, критичные для данной Закупки;</w:t>
      </w:r>
    </w:p>
    <w:p w:rsidR="005E5028" w:rsidRDefault="003871FB" w:rsidP="004B2423">
      <w:pPr>
        <w:pStyle w:val="af2"/>
        <w:numPr>
          <w:ilvl w:val="0"/>
          <w:numId w:val="23"/>
        </w:numPr>
        <w:rPr>
          <w:bCs/>
          <w:iCs/>
          <w:sz w:val="24"/>
          <w:szCs w:val="24"/>
        </w:rPr>
      </w:pPr>
      <w:r>
        <w:rPr>
          <w:bCs/>
          <w:iCs/>
          <w:sz w:val="24"/>
          <w:szCs w:val="24"/>
        </w:rPr>
        <w:t>п</w:t>
      </w:r>
      <w:r w:rsidR="00871B10">
        <w:rPr>
          <w:bCs/>
          <w:iCs/>
          <w:sz w:val="24"/>
          <w:szCs w:val="24"/>
        </w:rPr>
        <w:t>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831530" w:rsidRPr="00396DB6" w:rsidRDefault="003871FB" w:rsidP="004B2423">
      <w:pPr>
        <w:pStyle w:val="af2"/>
        <w:numPr>
          <w:ilvl w:val="0"/>
          <w:numId w:val="23"/>
        </w:numPr>
        <w:rPr>
          <w:bCs/>
          <w:iCs/>
          <w:sz w:val="24"/>
          <w:szCs w:val="24"/>
        </w:rPr>
      </w:pPr>
      <w:r w:rsidRPr="00396DB6">
        <w:rPr>
          <w:bCs/>
          <w:iCs/>
          <w:sz w:val="24"/>
          <w:szCs w:val="24"/>
        </w:rPr>
        <w:t>и</w:t>
      </w:r>
      <w:r w:rsidR="00831530" w:rsidRPr="00396DB6">
        <w:rPr>
          <w:bCs/>
          <w:iCs/>
          <w:sz w:val="24"/>
          <w:szCs w:val="24"/>
        </w:rPr>
        <w:t>сполнитель договора оказывает услуги по ежемесячной бесплатной установке новых версий программного обеспечения;</w:t>
      </w:r>
    </w:p>
    <w:p w:rsidR="003F00DE" w:rsidRPr="00396DB6" w:rsidRDefault="003871FB" w:rsidP="004B2423">
      <w:pPr>
        <w:pStyle w:val="af2"/>
        <w:numPr>
          <w:ilvl w:val="0"/>
          <w:numId w:val="23"/>
        </w:numPr>
        <w:rPr>
          <w:bCs/>
          <w:iCs/>
          <w:sz w:val="24"/>
          <w:szCs w:val="24"/>
        </w:rPr>
      </w:pPr>
      <w:r w:rsidRPr="00396DB6">
        <w:rPr>
          <w:bCs/>
          <w:iCs/>
          <w:sz w:val="24"/>
          <w:szCs w:val="24"/>
        </w:rPr>
        <w:t>в</w:t>
      </w:r>
      <w:r w:rsidR="003F00DE" w:rsidRPr="00396DB6">
        <w:rPr>
          <w:bCs/>
          <w:iCs/>
          <w:sz w:val="24"/>
          <w:szCs w:val="24"/>
        </w:rPr>
        <w:t xml:space="preserve">есь объем работ по поставке, анализу, описанию, внедрению и  документированию электронного документооборота на основе «1С: документооборот </w:t>
      </w:r>
      <w:proofErr w:type="gramStart"/>
      <w:r w:rsidR="003F00DE" w:rsidRPr="00396DB6">
        <w:rPr>
          <w:bCs/>
          <w:iCs/>
          <w:sz w:val="24"/>
          <w:szCs w:val="24"/>
        </w:rPr>
        <w:t>КОРП</w:t>
      </w:r>
      <w:proofErr w:type="gramEnd"/>
      <w:r w:rsidR="003F00DE" w:rsidRPr="00396DB6">
        <w:rPr>
          <w:bCs/>
          <w:iCs/>
          <w:sz w:val="24"/>
          <w:szCs w:val="24"/>
        </w:rPr>
        <w:t>» не должен занимать более 2,5 месяце</w:t>
      </w:r>
      <w:r w:rsidR="00230305" w:rsidRPr="00396DB6">
        <w:rPr>
          <w:bCs/>
          <w:iCs/>
          <w:sz w:val="24"/>
          <w:szCs w:val="24"/>
        </w:rPr>
        <w:t>в с момента подписания договора;</w:t>
      </w:r>
    </w:p>
    <w:p w:rsidR="005E5028" w:rsidRDefault="00230305" w:rsidP="00B13AC4">
      <w:pPr>
        <w:pStyle w:val="af2"/>
        <w:numPr>
          <w:ilvl w:val="0"/>
          <w:numId w:val="23"/>
        </w:numPr>
        <w:tabs>
          <w:tab w:val="num" w:pos="0"/>
        </w:tabs>
        <w:spacing w:line="240" w:lineRule="auto"/>
        <w:ind w:left="-142" w:firstLine="502"/>
        <w:rPr>
          <w:bCs/>
          <w:iCs/>
          <w:sz w:val="24"/>
          <w:szCs w:val="24"/>
        </w:rPr>
      </w:pPr>
      <w:r>
        <w:rPr>
          <w:bCs/>
          <w:iCs/>
          <w:sz w:val="24"/>
          <w:szCs w:val="24"/>
        </w:rPr>
        <w:t>т</w:t>
      </w:r>
      <w:r w:rsidR="005E5028" w:rsidRPr="005E5028">
        <w:rPr>
          <w:bCs/>
          <w:iCs/>
          <w:sz w:val="24"/>
          <w:szCs w:val="24"/>
        </w:rPr>
        <w:t>ехническое задание является неотъемлемо</w:t>
      </w:r>
      <w:r w:rsidR="00814E59">
        <w:rPr>
          <w:bCs/>
          <w:iCs/>
          <w:sz w:val="24"/>
          <w:szCs w:val="24"/>
        </w:rPr>
        <w:t>й частью настоящей документации;</w:t>
      </w:r>
    </w:p>
    <w:p w:rsidR="008B45BE" w:rsidRDefault="00230305" w:rsidP="00430182">
      <w:pPr>
        <w:pStyle w:val="af2"/>
        <w:numPr>
          <w:ilvl w:val="0"/>
          <w:numId w:val="23"/>
        </w:numPr>
        <w:rPr>
          <w:bCs/>
          <w:iCs/>
          <w:sz w:val="24"/>
          <w:szCs w:val="24"/>
        </w:rPr>
      </w:pPr>
      <w:r>
        <w:rPr>
          <w:bCs/>
          <w:iCs/>
          <w:sz w:val="24"/>
          <w:szCs w:val="24"/>
        </w:rPr>
        <w:t>и</w:t>
      </w:r>
      <w:r w:rsidR="008B45BE" w:rsidRPr="008B45BE">
        <w:rPr>
          <w:bCs/>
          <w:iCs/>
          <w:sz w:val="24"/>
          <w:szCs w:val="24"/>
        </w:rPr>
        <w:t xml:space="preserve">сполнитель договора оказывает требуемый объем услуг в соответствии с требованиями, установленными  Техническим заданием </w:t>
      </w:r>
      <w:r w:rsidR="00430182">
        <w:rPr>
          <w:bCs/>
          <w:iCs/>
          <w:sz w:val="24"/>
          <w:szCs w:val="24"/>
        </w:rPr>
        <w:t xml:space="preserve"> </w:t>
      </w:r>
      <w:r w:rsidR="008B45BE" w:rsidRPr="008B45BE">
        <w:rPr>
          <w:bCs/>
          <w:iCs/>
          <w:sz w:val="24"/>
          <w:szCs w:val="24"/>
        </w:rPr>
        <w:t>в установленный срок при надлежа</w:t>
      </w:r>
      <w:r>
        <w:rPr>
          <w:bCs/>
          <w:iCs/>
          <w:sz w:val="24"/>
          <w:szCs w:val="24"/>
        </w:rPr>
        <w:t>щем качестве оказываемых услуг</w:t>
      </w:r>
      <w:r w:rsidRPr="00230305">
        <w:rPr>
          <w:bCs/>
          <w:iCs/>
          <w:sz w:val="24"/>
          <w:szCs w:val="24"/>
        </w:rPr>
        <w:t>.</w:t>
      </w:r>
    </w:p>
    <w:p w:rsidR="00924719" w:rsidRPr="00924719" w:rsidRDefault="00924719" w:rsidP="00924719">
      <w:pPr>
        <w:pStyle w:val="af2"/>
        <w:ind w:firstLine="0"/>
        <w:rPr>
          <w:bCs/>
          <w:iCs/>
          <w:sz w:val="24"/>
          <w:szCs w:val="24"/>
        </w:rPr>
      </w:pPr>
    </w:p>
    <w:p w:rsidR="00E61DF3" w:rsidRPr="007E48A6" w:rsidRDefault="00E61DF3" w:rsidP="00E911CB">
      <w:pPr>
        <w:pStyle w:val="20"/>
        <w:numPr>
          <w:ilvl w:val="1"/>
          <w:numId w:val="20"/>
        </w:numPr>
        <w:spacing w:before="0"/>
        <w:ind w:left="0" w:firstLine="0"/>
        <w:jc w:val="both"/>
        <w:rPr>
          <w:rFonts w:ascii="Times New Roman" w:hAnsi="Times New Roman"/>
          <w:bCs w:val="0"/>
          <w:iCs/>
          <w:sz w:val="24"/>
          <w:szCs w:val="24"/>
        </w:rPr>
      </w:pPr>
      <w:bookmarkStart w:id="29" w:name="_Toc251847613"/>
      <w:r w:rsidRPr="00BA08E8">
        <w:rPr>
          <w:rFonts w:ascii="Times New Roman" w:hAnsi="Times New Roman"/>
          <w:sz w:val="24"/>
          <w:szCs w:val="24"/>
        </w:rPr>
        <w:t>Коммерческая часть</w:t>
      </w:r>
      <w:bookmarkEnd w:id="29"/>
    </w:p>
    <w:p w:rsidR="007E48A6" w:rsidRPr="00BA08E8" w:rsidRDefault="007E48A6" w:rsidP="007E48A6">
      <w:pPr>
        <w:pStyle w:val="20"/>
        <w:numPr>
          <w:ilvl w:val="0"/>
          <w:numId w:val="0"/>
        </w:numPr>
        <w:spacing w:before="0"/>
        <w:jc w:val="both"/>
        <w:rPr>
          <w:rFonts w:ascii="Times New Roman" w:hAnsi="Times New Roman"/>
          <w:bCs w:val="0"/>
          <w:iCs/>
          <w:sz w:val="24"/>
          <w:szCs w:val="24"/>
        </w:rPr>
      </w:pPr>
    </w:p>
    <w:p w:rsidR="00D34779" w:rsidRPr="00D34779" w:rsidRDefault="00D34779" w:rsidP="00D34779">
      <w:pPr>
        <w:pStyle w:val="af2"/>
        <w:numPr>
          <w:ilvl w:val="0"/>
          <w:numId w:val="37"/>
        </w:numPr>
        <w:spacing w:line="240" w:lineRule="auto"/>
        <w:jc w:val="left"/>
        <w:rPr>
          <w:vanish/>
          <w:sz w:val="24"/>
          <w:szCs w:val="24"/>
        </w:rPr>
      </w:pPr>
    </w:p>
    <w:p w:rsidR="00D34779" w:rsidRPr="00D34779" w:rsidRDefault="00D34779" w:rsidP="00D34779">
      <w:pPr>
        <w:pStyle w:val="af2"/>
        <w:numPr>
          <w:ilvl w:val="0"/>
          <w:numId w:val="37"/>
        </w:numPr>
        <w:spacing w:line="240" w:lineRule="auto"/>
        <w:jc w:val="left"/>
        <w:rPr>
          <w:vanish/>
          <w:sz w:val="24"/>
          <w:szCs w:val="24"/>
        </w:rPr>
      </w:pPr>
    </w:p>
    <w:p w:rsidR="00D34779" w:rsidRPr="00D34779" w:rsidRDefault="00D34779" w:rsidP="00D34779">
      <w:pPr>
        <w:pStyle w:val="af2"/>
        <w:numPr>
          <w:ilvl w:val="1"/>
          <w:numId w:val="37"/>
        </w:numPr>
        <w:spacing w:line="240" w:lineRule="auto"/>
        <w:jc w:val="left"/>
        <w:rPr>
          <w:vanish/>
          <w:sz w:val="24"/>
          <w:szCs w:val="24"/>
        </w:rPr>
      </w:pPr>
    </w:p>
    <w:p w:rsidR="00D34779" w:rsidRPr="00D34779" w:rsidRDefault="00D34779" w:rsidP="00D34779">
      <w:pPr>
        <w:pStyle w:val="af2"/>
        <w:numPr>
          <w:ilvl w:val="1"/>
          <w:numId w:val="37"/>
        </w:numPr>
        <w:spacing w:line="240" w:lineRule="auto"/>
        <w:jc w:val="left"/>
        <w:rPr>
          <w:vanish/>
          <w:sz w:val="24"/>
          <w:szCs w:val="24"/>
        </w:rPr>
      </w:pPr>
    </w:p>
    <w:p w:rsidR="007E48A6" w:rsidRPr="007E48A6" w:rsidRDefault="007E48A6" w:rsidP="00BF2C49">
      <w:pPr>
        <w:pStyle w:val="af2"/>
        <w:numPr>
          <w:ilvl w:val="2"/>
          <w:numId w:val="37"/>
        </w:numPr>
        <w:tabs>
          <w:tab w:val="left" w:pos="993"/>
        </w:tabs>
        <w:spacing w:line="240" w:lineRule="auto"/>
        <w:ind w:left="0" w:firstLine="0"/>
        <w:rPr>
          <w:sz w:val="24"/>
          <w:szCs w:val="24"/>
        </w:rPr>
      </w:pPr>
      <w:r w:rsidRPr="007E48A6">
        <w:rPr>
          <w:sz w:val="24"/>
          <w:szCs w:val="24"/>
        </w:rPr>
        <w:t>Коммерческое предложение должно включать отдельными выделенными пунктами</w:t>
      </w:r>
      <w:proofErr w:type="gramStart"/>
      <w:r w:rsidRPr="007D4A03">
        <w:rPr>
          <w:sz w:val="24"/>
          <w:szCs w:val="24"/>
        </w:rPr>
        <w:t xml:space="preserve"> </w:t>
      </w:r>
      <w:r w:rsidRPr="007E48A6">
        <w:rPr>
          <w:sz w:val="24"/>
          <w:szCs w:val="24"/>
        </w:rPr>
        <w:t>:</w:t>
      </w:r>
      <w:proofErr w:type="gramEnd"/>
    </w:p>
    <w:p w:rsidR="00D34779" w:rsidRPr="007E48A6" w:rsidRDefault="00230305" w:rsidP="00BF2C49">
      <w:pPr>
        <w:pStyle w:val="af2"/>
        <w:numPr>
          <w:ilvl w:val="0"/>
          <w:numId w:val="44"/>
        </w:numPr>
        <w:tabs>
          <w:tab w:val="left" w:pos="993"/>
        </w:tabs>
        <w:spacing w:line="240" w:lineRule="auto"/>
        <w:rPr>
          <w:sz w:val="24"/>
          <w:szCs w:val="24"/>
        </w:rPr>
      </w:pPr>
      <w:r>
        <w:rPr>
          <w:sz w:val="24"/>
          <w:szCs w:val="24"/>
        </w:rPr>
        <w:t>э</w:t>
      </w:r>
      <w:r w:rsidR="007E48A6" w:rsidRPr="00862952">
        <w:rPr>
          <w:sz w:val="24"/>
          <w:szCs w:val="24"/>
        </w:rPr>
        <w:t>тапы работ и их раздельную стоимость</w:t>
      </w:r>
      <w:r w:rsidRPr="00230305">
        <w:rPr>
          <w:sz w:val="24"/>
          <w:szCs w:val="24"/>
        </w:rPr>
        <w:t>;</w:t>
      </w:r>
    </w:p>
    <w:p w:rsidR="007E48A6" w:rsidRPr="007E48A6" w:rsidRDefault="00230305" w:rsidP="00BF2C49">
      <w:pPr>
        <w:pStyle w:val="af2"/>
        <w:numPr>
          <w:ilvl w:val="0"/>
          <w:numId w:val="44"/>
        </w:numPr>
        <w:tabs>
          <w:tab w:val="left" w:pos="993"/>
        </w:tabs>
        <w:spacing w:line="240" w:lineRule="auto"/>
        <w:rPr>
          <w:sz w:val="24"/>
          <w:szCs w:val="24"/>
        </w:rPr>
      </w:pPr>
      <w:r>
        <w:rPr>
          <w:sz w:val="24"/>
          <w:szCs w:val="24"/>
        </w:rPr>
        <w:t>п</w:t>
      </w:r>
      <w:r w:rsidR="007E48A6" w:rsidRPr="00862952">
        <w:rPr>
          <w:sz w:val="24"/>
          <w:szCs w:val="24"/>
        </w:rPr>
        <w:t>еречисление необходимого объема лицензий и их цену</w:t>
      </w:r>
      <w:r w:rsidRPr="00230305">
        <w:rPr>
          <w:sz w:val="24"/>
          <w:szCs w:val="24"/>
        </w:rPr>
        <w:t>;</w:t>
      </w:r>
    </w:p>
    <w:p w:rsidR="007E48A6" w:rsidRPr="00862952" w:rsidRDefault="00230305" w:rsidP="00BF2C49">
      <w:pPr>
        <w:pStyle w:val="af2"/>
        <w:numPr>
          <w:ilvl w:val="0"/>
          <w:numId w:val="44"/>
        </w:numPr>
        <w:tabs>
          <w:tab w:val="left" w:pos="993"/>
        </w:tabs>
        <w:spacing w:line="240" w:lineRule="auto"/>
        <w:rPr>
          <w:sz w:val="24"/>
          <w:szCs w:val="24"/>
        </w:rPr>
      </w:pPr>
      <w:r>
        <w:rPr>
          <w:sz w:val="24"/>
          <w:szCs w:val="24"/>
        </w:rPr>
        <w:t>с</w:t>
      </w:r>
      <w:r w:rsidR="007E48A6" w:rsidRPr="00862952">
        <w:rPr>
          <w:sz w:val="24"/>
          <w:szCs w:val="24"/>
        </w:rPr>
        <w:t>тоимость годовой поддержки обновлений Системы из расчета не менее 50 часов в месяц на консультации и настройки</w:t>
      </w:r>
      <w:r w:rsidRPr="00230305">
        <w:rPr>
          <w:sz w:val="24"/>
          <w:szCs w:val="24"/>
        </w:rPr>
        <w:t>;</w:t>
      </w:r>
    </w:p>
    <w:p w:rsidR="00862952" w:rsidRPr="00862952" w:rsidRDefault="00230305" w:rsidP="00BF2C49">
      <w:pPr>
        <w:pStyle w:val="af2"/>
        <w:numPr>
          <w:ilvl w:val="0"/>
          <w:numId w:val="44"/>
        </w:numPr>
        <w:tabs>
          <w:tab w:val="left" w:pos="993"/>
        </w:tabs>
        <w:spacing w:line="240" w:lineRule="auto"/>
        <w:rPr>
          <w:sz w:val="24"/>
          <w:szCs w:val="24"/>
        </w:rPr>
      </w:pPr>
      <w:r>
        <w:rPr>
          <w:sz w:val="24"/>
          <w:szCs w:val="24"/>
        </w:rPr>
        <w:t>ц</w:t>
      </w:r>
      <w:r w:rsidR="00862952" w:rsidRPr="00862952">
        <w:rPr>
          <w:sz w:val="24"/>
          <w:szCs w:val="24"/>
        </w:rPr>
        <w:t>ена предложения должна быть выражена в российских рублях, включать все налоги, сборы и выплаты, предусмотренные действующим законодательством РФ</w:t>
      </w:r>
      <w:r w:rsidRPr="00230305">
        <w:rPr>
          <w:sz w:val="24"/>
          <w:szCs w:val="24"/>
        </w:rPr>
        <w:t>;</w:t>
      </w:r>
    </w:p>
    <w:p w:rsidR="00862952" w:rsidRPr="00862952" w:rsidRDefault="00230305" w:rsidP="00BF2C49">
      <w:pPr>
        <w:pStyle w:val="af2"/>
        <w:numPr>
          <w:ilvl w:val="0"/>
          <w:numId w:val="44"/>
        </w:numPr>
        <w:tabs>
          <w:tab w:val="left" w:pos="993"/>
        </w:tabs>
        <w:spacing w:line="240" w:lineRule="auto"/>
        <w:rPr>
          <w:sz w:val="24"/>
          <w:szCs w:val="24"/>
        </w:rPr>
      </w:pPr>
      <w:r>
        <w:rPr>
          <w:sz w:val="24"/>
          <w:szCs w:val="24"/>
        </w:rPr>
        <w:t>с</w:t>
      </w:r>
      <w:r w:rsidR="00862952" w:rsidRPr="00862952">
        <w:rPr>
          <w:sz w:val="24"/>
          <w:szCs w:val="24"/>
        </w:rPr>
        <w:t>рок актуальности коммерческого предложения должен составлять не менее 3 месяцев</w:t>
      </w:r>
      <w:r w:rsidRPr="00230305">
        <w:rPr>
          <w:sz w:val="24"/>
          <w:szCs w:val="24"/>
        </w:rPr>
        <w:t>.</w:t>
      </w:r>
    </w:p>
    <w:p w:rsidR="00862952" w:rsidRPr="007E48A6" w:rsidRDefault="00862952" w:rsidP="00BF2C49">
      <w:pPr>
        <w:pStyle w:val="af2"/>
        <w:tabs>
          <w:tab w:val="left" w:pos="993"/>
        </w:tabs>
        <w:spacing w:line="240" w:lineRule="auto"/>
        <w:ind w:firstLine="0"/>
        <w:rPr>
          <w:sz w:val="24"/>
          <w:szCs w:val="24"/>
        </w:rPr>
      </w:pPr>
    </w:p>
    <w:p w:rsidR="00862952" w:rsidRPr="00396DB6" w:rsidRDefault="00C00441" w:rsidP="00BF2C49">
      <w:pPr>
        <w:pStyle w:val="af2"/>
        <w:numPr>
          <w:ilvl w:val="2"/>
          <w:numId w:val="37"/>
        </w:numPr>
        <w:tabs>
          <w:tab w:val="left" w:pos="993"/>
        </w:tabs>
        <w:spacing w:line="240" w:lineRule="auto"/>
        <w:ind w:left="0" w:firstLine="0"/>
        <w:rPr>
          <w:sz w:val="24"/>
          <w:szCs w:val="24"/>
        </w:rPr>
      </w:pPr>
      <w:r w:rsidRPr="00396DB6">
        <w:rPr>
          <w:sz w:val="24"/>
          <w:szCs w:val="24"/>
        </w:rPr>
        <w:t>Оплата Услуги осуществляется безналичным способом, в российских рублях</w:t>
      </w:r>
      <w:r w:rsidR="00862952" w:rsidRPr="00396DB6">
        <w:rPr>
          <w:sz w:val="24"/>
          <w:szCs w:val="24"/>
        </w:rPr>
        <w:t xml:space="preserve"> </w:t>
      </w:r>
      <w:r w:rsidRPr="00396DB6">
        <w:rPr>
          <w:sz w:val="24"/>
          <w:szCs w:val="24"/>
        </w:rPr>
        <w:t xml:space="preserve"> </w:t>
      </w:r>
      <w:r w:rsidR="00862952" w:rsidRPr="00396DB6">
        <w:rPr>
          <w:sz w:val="24"/>
          <w:szCs w:val="24"/>
          <w:lang w:val="en-US"/>
        </w:rPr>
        <w:t>c</w:t>
      </w:r>
      <w:r w:rsidRPr="00396DB6">
        <w:rPr>
          <w:sz w:val="24"/>
          <w:szCs w:val="24"/>
        </w:rPr>
        <w:t xml:space="preserve"> НДС</w:t>
      </w:r>
      <w:r w:rsidR="00862952" w:rsidRPr="00396DB6">
        <w:rPr>
          <w:sz w:val="24"/>
          <w:szCs w:val="24"/>
        </w:rPr>
        <w:t xml:space="preserve"> 18%</w:t>
      </w:r>
      <w:r w:rsidR="00230305" w:rsidRPr="00396DB6">
        <w:rPr>
          <w:sz w:val="24"/>
          <w:szCs w:val="24"/>
        </w:rPr>
        <w:t>.</w:t>
      </w:r>
    </w:p>
    <w:p w:rsidR="009E58AF" w:rsidRPr="00396DB6" w:rsidRDefault="009E58AF" w:rsidP="00BF2C49">
      <w:pPr>
        <w:pStyle w:val="af2"/>
        <w:numPr>
          <w:ilvl w:val="2"/>
          <w:numId w:val="37"/>
        </w:numPr>
        <w:tabs>
          <w:tab w:val="left" w:pos="993"/>
        </w:tabs>
        <w:spacing w:line="240" w:lineRule="auto"/>
        <w:ind w:left="0" w:firstLine="0"/>
        <w:rPr>
          <w:sz w:val="24"/>
          <w:szCs w:val="24"/>
        </w:rPr>
      </w:pPr>
      <w:r w:rsidRPr="00396DB6">
        <w:rPr>
          <w:sz w:val="24"/>
          <w:szCs w:val="24"/>
        </w:rPr>
        <w:t>Оплата приобретения конфигурации 1С:Документооборот КОРП (основная поставка) осуществляется в течени</w:t>
      </w:r>
      <w:proofErr w:type="gramStart"/>
      <w:r w:rsidRPr="00396DB6">
        <w:rPr>
          <w:sz w:val="24"/>
          <w:szCs w:val="24"/>
        </w:rPr>
        <w:t>и</w:t>
      </w:r>
      <w:proofErr w:type="gramEnd"/>
      <w:r w:rsidRPr="00396DB6">
        <w:rPr>
          <w:sz w:val="24"/>
          <w:szCs w:val="24"/>
        </w:rPr>
        <w:t xml:space="preserve"> 5 (пяти)  календарных дней с момента подписания договора.</w:t>
      </w:r>
    </w:p>
    <w:p w:rsidR="009E58AF" w:rsidRPr="00396DB6" w:rsidRDefault="009E58AF" w:rsidP="00BF2C49">
      <w:pPr>
        <w:pStyle w:val="af2"/>
        <w:numPr>
          <w:ilvl w:val="2"/>
          <w:numId w:val="37"/>
        </w:numPr>
        <w:tabs>
          <w:tab w:val="left" w:pos="993"/>
        </w:tabs>
        <w:spacing w:line="240" w:lineRule="auto"/>
        <w:ind w:left="0" w:firstLine="0"/>
        <w:rPr>
          <w:sz w:val="24"/>
          <w:szCs w:val="24"/>
        </w:rPr>
      </w:pPr>
      <w:r w:rsidRPr="00396DB6">
        <w:rPr>
          <w:sz w:val="24"/>
          <w:szCs w:val="24"/>
        </w:rPr>
        <w:t xml:space="preserve">Оплата «анализа процессов», «описания и документирования процессов» , «технического проекта, внедрения и документирования», «обучения (от 10 до 100 человек)» </w:t>
      </w:r>
      <w:r w:rsidR="00DE2393" w:rsidRPr="00396DB6">
        <w:rPr>
          <w:sz w:val="24"/>
          <w:szCs w:val="24"/>
        </w:rPr>
        <w:t xml:space="preserve"> осуществляется в размере 100 % (сто)</w:t>
      </w:r>
      <w:r w:rsidR="00565378" w:rsidRPr="00396DB6">
        <w:rPr>
          <w:sz w:val="24"/>
          <w:szCs w:val="24"/>
        </w:rPr>
        <w:t xml:space="preserve"> процентов </w:t>
      </w:r>
      <w:r w:rsidR="00DE2393" w:rsidRPr="00396DB6">
        <w:rPr>
          <w:sz w:val="24"/>
          <w:szCs w:val="24"/>
        </w:rPr>
        <w:t xml:space="preserve">  в течени</w:t>
      </w:r>
      <w:proofErr w:type="gramStart"/>
      <w:r w:rsidR="00DE2393" w:rsidRPr="00396DB6">
        <w:rPr>
          <w:sz w:val="24"/>
          <w:szCs w:val="24"/>
        </w:rPr>
        <w:t>и</w:t>
      </w:r>
      <w:proofErr w:type="gramEnd"/>
      <w:r w:rsidR="00DE2393" w:rsidRPr="00396DB6">
        <w:rPr>
          <w:sz w:val="24"/>
          <w:szCs w:val="24"/>
        </w:rPr>
        <w:t xml:space="preserve"> 15 (пятнадцать) календарных дней после подписания акта-приема передачи выполненных работ.</w:t>
      </w:r>
    </w:p>
    <w:p w:rsidR="004B2423" w:rsidRDefault="004B2423" w:rsidP="004B2423">
      <w:pPr>
        <w:tabs>
          <w:tab w:val="num" w:pos="567"/>
        </w:tabs>
        <w:spacing w:line="240" w:lineRule="auto"/>
        <w:ind w:firstLine="0"/>
        <w:jc w:val="left"/>
        <w:rPr>
          <w:sz w:val="24"/>
          <w:szCs w:val="24"/>
        </w:rPr>
      </w:pPr>
      <w:bookmarkStart w:id="30" w:name="_Toc251847614"/>
      <w:bookmarkStart w:id="31" w:name="_Ref55300680"/>
      <w:bookmarkStart w:id="32" w:name="_Toc55305378"/>
      <w:bookmarkStart w:id="33" w:name="_Toc57314640"/>
      <w:bookmarkStart w:id="34" w:name="_Toc69728963"/>
      <w:bookmarkStart w:id="35" w:name="ИНСТРУКЦИИ"/>
      <w:bookmarkStart w:id="36" w:name="_Toc189545074"/>
    </w:p>
    <w:p w:rsidR="00862952" w:rsidRDefault="00862952" w:rsidP="004B2423">
      <w:pPr>
        <w:tabs>
          <w:tab w:val="num" w:pos="567"/>
        </w:tabs>
        <w:spacing w:line="240" w:lineRule="auto"/>
        <w:ind w:firstLine="0"/>
        <w:jc w:val="left"/>
        <w:rPr>
          <w:sz w:val="24"/>
          <w:szCs w:val="24"/>
        </w:rPr>
      </w:pPr>
    </w:p>
    <w:p w:rsidR="00230305" w:rsidRDefault="00230305" w:rsidP="004B2423">
      <w:pPr>
        <w:tabs>
          <w:tab w:val="num" w:pos="567"/>
        </w:tabs>
        <w:spacing w:line="240" w:lineRule="auto"/>
        <w:ind w:firstLine="0"/>
        <w:jc w:val="left"/>
        <w:rPr>
          <w:sz w:val="24"/>
          <w:szCs w:val="24"/>
        </w:rPr>
      </w:pPr>
    </w:p>
    <w:p w:rsidR="00230305" w:rsidRDefault="00230305" w:rsidP="004B2423">
      <w:pPr>
        <w:tabs>
          <w:tab w:val="num" w:pos="567"/>
        </w:tabs>
        <w:spacing w:line="240" w:lineRule="auto"/>
        <w:ind w:firstLine="0"/>
        <w:jc w:val="left"/>
        <w:rPr>
          <w:sz w:val="24"/>
          <w:szCs w:val="24"/>
        </w:rPr>
      </w:pPr>
    </w:p>
    <w:p w:rsidR="00E61DF3" w:rsidRPr="004B2423" w:rsidRDefault="00E61DF3" w:rsidP="004B2423">
      <w:pPr>
        <w:pStyle w:val="af2"/>
        <w:numPr>
          <w:ilvl w:val="0"/>
          <w:numId w:val="35"/>
        </w:numPr>
        <w:tabs>
          <w:tab w:val="num" w:pos="567"/>
        </w:tabs>
        <w:spacing w:line="240" w:lineRule="auto"/>
        <w:ind w:left="0" w:firstLine="0"/>
        <w:jc w:val="left"/>
        <w:rPr>
          <w:b/>
          <w:sz w:val="24"/>
          <w:szCs w:val="24"/>
        </w:rPr>
      </w:pPr>
      <w:r w:rsidRPr="004B2423">
        <w:rPr>
          <w:b/>
          <w:sz w:val="24"/>
          <w:szCs w:val="24"/>
        </w:rPr>
        <w:lastRenderedPageBreak/>
        <w:t>Требования к Участникам и документы, подлежащие предоставлению</w:t>
      </w:r>
      <w:bookmarkEnd w:id="30"/>
    </w:p>
    <w:p w:rsidR="004B2423" w:rsidRPr="004B2423" w:rsidRDefault="004B2423" w:rsidP="004B2423">
      <w:pPr>
        <w:pStyle w:val="af2"/>
        <w:keepNext/>
        <w:numPr>
          <w:ilvl w:val="0"/>
          <w:numId w:val="20"/>
        </w:numPr>
        <w:suppressAutoHyphens/>
        <w:spacing w:line="240" w:lineRule="auto"/>
        <w:contextualSpacing w:val="0"/>
        <w:outlineLvl w:val="1"/>
        <w:rPr>
          <w:b/>
          <w:bCs/>
          <w:snapToGrid w:val="0"/>
          <w:vanish/>
          <w:sz w:val="24"/>
          <w:szCs w:val="24"/>
        </w:rPr>
      </w:pPr>
      <w:bookmarkStart w:id="37" w:name="_Toc251847615"/>
      <w:bookmarkStart w:id="38" w:name="_Ref93088240"/>
      <w:bookmarkStart w:id="39" w:name="_Toc189545078"/>
    </w:p>
    <w:p w:rsidR="00E61DF3" w:rsidRPr="00980C05" w:rsidRDefault="00E61DF3" w:rsidP="004B2423">
      <w:pPr>
        <w:pStyle w:val="23"/>
        <w:numPr>
          <w:ilvl w:val="1"/>
          <w:numId w:val="20"/>
        </w:numPr>
        <w:spacing w:before="0" w:after="0"/>
        <w:ind w:left="0" w:firstLine="0"/>
        <w:rPr>
          <w:rFonts w:ascii="Times New Roman" w:hAnsi="Times New Roman"/>
          <w:sz w:val="24"/>
          <w:szCs w:val="24"/>
        </w:rPr>
      </w:pPr>
      <w:r w:rsidRPr="00BA08E8">
        <w:rPr>
          <w:rFonts w:ascii="Times New Roman" w:hAnsi="Times New Roman"/>
          <w:sz w:val="24"/>
          <w:szCs w:val="24"/>
        </w:rPr>
        <w:t>Требования к Участникам</w:t>
      </w:r>
      <w:bookmarkEnd w:id="37"/>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8"/>
      <w:bookmarkEnd w:id="39"/>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 xml:space="preserve"> 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DD07C4" w:rsidP="00DD07C4">
      <w:pPr>
        <w:pStyle w:val="af2"/>
        <w:numPr>
          <w:ilvl w:val="0"/>
          <w:numId w:val="24"/>
        </w:numPr>
        <w:spacing w:line="240" w:lineRule="auto"/>
        <w:rPr>
          <w:sz w:val="24"/>
          <w:szCs w:val="24"/>
        </w:rPr>
      </w:pPr>
      <w:r>
        <w:rPr>
          <w:sz w:val="24"/>
          <w:szCs w:val="24"/>
        </w:rPr>
        <w:t>Д</w:t>
      </w:r>
      <w:r w:rsidRPr="00110E47">
        <w:rPr>
          <w:sz w:val="24"/>
          <w:szCs w:val="24"/>
        </w:rPr>
        <w:t>олжен работать на Российском рын</w:t>
      </w:r>
      <w:r w:rsidR="00CF37B5">
        <w:rPr>
          <w:sz w:val="24"/>
          <w:szCs w:val="24"/>
        </w:rPr>
        <w:t xml:space="preserve">ке не </w:t>
      </w:r>
      <w:r w:rsidR="00CF37B5" w:rsidRPr="002B47A1">
        <w:rPr>
          <w:sz w:val="24"/>
          <w:szCs w:val="24"/>
        </w:rPr>
        <w:t xml:space="preserve">менее </w:t>
      </w:r>
      <w:r w:rsidR="00BF2C49">
        <w:rPr>
          <w:sz w:val="24"/>
          <w:szCs w:val="24"/>
        </w:rPr>
        <w:t>2</w:t>
      </w:r>
      <w:r w:rsidRPr="00537EDA">
        <w:rPr>
          <w:sz w:val="24"/>
          <w:szCs w:val="24"/>
        </w:rPr>
        <w:t xml:space="preserve"> лет и</w:t>
      </w:r>
      <w:r w:rsidRPr="00110E47">
        <w:rPr>
          <w:sz w:val="24"/>
          <w:szCs w:val="24"/>
        </w:rPr>
        <w:t xml:space="preserve">  соответствовать требованию об отсутствии фактов нарушения обязательств по договорам с ПАО </w:t>
      </w:r>
      <w:r>
        <w:rPr>
          <w:sz w:val="24"/>
          <w:szCs w:val="24"/>
        </w:rPr>
        <w:t xml:space="preserve">«ГК </w:t>
      </w:r>
      <w:r w:rsidRPr="00110E47">
        <w:rPr>
          <w:sz w:val="24"/>
          <w:szCs w:val="24"/>
        </w:rPr>
        <w:t>«</w:t>
      </w:r>
      <w:r>
        <w:rPr>
          <w:sz w:val="24"/>
          <w:szCs w:val="24"/>
        </w:rPr>
        <w:t>Космос</w:t>
      </w:r>
      <w:r w:rsidRPr="00110E47">
        <w:rPr>
          <w:sz w:val="24"/>
          <w:szCs w:val="24"/>
        </w:rPr>
        <w:t xml:space="preserve">», в том числе </w:t>
      </w:r>
      <w:proofErr w:type="gramStart"/>
      <w:r w:rsidRPr="00110E47">
        <w:rPr>
          <w:sz w:val="24"/>
          <w:szCs w:val="24"/>
        </w:rPr>
        <w:t>фактов задержки поставок товаров/выполнения работ/предоставления услуг</w:t>
      </w:r>
      <w:proofErr w:type="gramEnd"/>
      <w:r w:rsidRPr="00110E47">
        <w:rPr>
          <w:sz w:val="24"/>
          <w:szCs w:val="24"/>
        </w:rPr>
        <w:t xml:space="preserve"> в течен</w:t>
      </w:r>
      <w:r w:rsidR="00230305">
        <w:rPr>
          <w:sz w:val="24"/>
          <w:szCs w:val="24"/>
        </w:rPr>
        <w:t>ие последнего календарного года.</w:t>
      </w:r>
    </w:p>
    <w:p w:rsidR="00DD07C4" w:rsidRDefault="00DD07C4" w:rsidP="00DD07C4">
      <w:pPr>
        <w:pStyle w:val="af2"/>
        <w:numPr>
          <w:ilvl w:val="0"/>
          <w:numId w:val="24"/>
        </w:numPr>
        <w:spacing w:line="240" w:lineRule="auto"/>
        <w:rPr>
          <w:sz w:val="24"/>
          <w:szCs w:val="24"/>
        </w:rPr>
      </w:pPr>
      <w:r>
        <w:rPr>
          <w:sz w:val="24"/>
          <w:szCs w:val="24"/>
        </w:rPr>
        <w:t>Н</w:t>
      </w:r>
      <w:r w:rsidRPr="00DD07C4">
        <w:rPr>
          <w:sz w:val="24"/>
          <w:szCs w:val="24"/>
        </w:rPr>
        <w:t>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w:t>
      </w:r>
      <w:r w:rsidR="00230305">
        <w:rPr>
          <w:sz w:val="24"/>
          <w:szCs w:val="24"/>
        </w:rPr>
        <w:t>ьность, которой приостановлена.</w:t>
      </w:r>
    </w:p>
    <w:p w:rsidR="00110E47" w:rsidRPr="004B3273" w:rsidRDefault="00DD07C4" w:rsidP="00DD07C4">
      <w:pPr>
        <w:pStyle w:val="af2"/>
        <w:numPr>
          <w:ilvl w:val="0"/>
          <w:numId w:val="24"/>
        </w:numPr>
        <w:spacing w:line="240" w:lineRule="auto"/>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w:t>
      </w:r>
      <w:r w:rsidR="00230305">
        <w:rPr>
          <w:sz w:val="24"/>
          <w:szCs w:val="24"/>
        </w:rPr>
        <w:t>ний завершенный отчетный период.</w:t>
      </w:r>
    </w:p>
    <w:p w:rsidR="00D8129D" w:rsidRDefault="00DD07C4" w:rsidP="00D8129D">
      <w:pPr>
        <w:pStyle w:val="af2"/>
        <w:numPr>
          <w:ilvl w:val="0"/>
          <w:numId w:val="24"/>
        </w:numPr>
        <w:spacing w:line="240" w:lineRule="auto"/>
        <w:rPr>
          <w:sz w:val="24"/>
          <w:szCs w:val="24"/>
        </w:rPr>
      </w:pPr>
      <w:r w:rsidRPr="00D8129D">
        <w:rPr>
          <w:sz w:val="24"/>
          <w:szCs w:val="24"/>
        </w:rPr>
        <w:t>Н</w:t>
      </w:r>
      <w:r w:rsidR="00110E47" w:rsidRPr="00D8129D">
        <w:rPr>
          <w:sz w:val="24"/>
          <w:szCs w:val="24"/>
        </w:rPr>
        <w:t>е должен оказывать влияние на деятельность Заказчика, Организаторов, а также с</w:t>
      </w:r>
      <w:r w:rsidR="00230305">
        <w:rPr>
          <w:sz w:val="24"/>
          <w:szCs w:val="24"/>
        </w:rPr>
        <w:t>отрудников и аффилированных лиц.</w:t>
      </w:r>
    </w:p>
    <w:p w:rsidR="00D8129D" w:rsidRPr="002B47A1" w:rsidRDefault="00D8129D" w:rsidP="000F1D15">
      <w:pPr>
        <w:pStyle w:val="af2"/>
        <w:numPr>
          <w:ilvl w:val="0"/>
          <w:numId w:val="24"/>
        </w:numPr>
        <w:spacing w:line="240" w:lineRule="auto"/>
        <w:rPr>
          <w:sz w:val="24"/>
          <w:szCs w:val="24"/>
        </w:rPr>
      </w:pPr>
      <w:r w:rsidRPr="002B47A1">
        <w:rPr>
          <w:sz w:val="24"/>
          <w:szCs w:val="24"/>
        </w:rPr>
        <w:t xml:space="preserve">Основной вид деятельности </w:t>
      </w:r>
      <w:r>
        <w:rPr>
          <w:sz w:val="24"/>
          <w:szCs w:val="24"/>
        </w:rPr>
        <w:t>Участника</w:t>
      </w:r>
      <w:r w:rsidRPr="002B47A1">
        <w:rPr>
          <w:sz w:val="24"/>
          <w:szCs w:val="24"/>
        </w:rPr>
        <w:t xml:space="preserve"> должен соответствовать предмету закупки</w:t>
      </w:r>
      <w:r>
        <w:rPr>
          <w:sz w:val="24"/>
          <w:szCs w:val="24"/>
        </w:rPr>
        <w:t>;</w:t>
      </w:r>
    </w:p>
    <w:p w:rsidR="009E5280" w:rsidRPr="00396DB6" w:rsidRDefault="009E5280" w:rsidP="00110E47">
      <w:pPr>
        <w:pStyle w:val="af2"/>
        <w:numPr>
          <w:ilvl w:val="0"/>
          <w:numId w:val="24"/>
        </w:numPr>
        <w:spacing w:line="240" w:lineRule="auto"/>
        <w:rPr>
          <w:bCs/>
          <w:iCs/>
          <w:sz w:val="24"/>
          <w:szCs w:val="24"/>
        </w:rPr>
      </w:pPr>
      <w:r w:rsidRPr="00396DB6">
        <w:rPr>
          <w:bCs/>
          <w:iCs/>
          <w:sz w:val="24"/>
          <w:szCs w:val="24"/>
        </w:rPr>
        <w:t>Исполнитель должен представить необходимы</w:t>
      </w:r>
      <w:r w:rsidR="00862952" w:rsidRPr="00396DB6">
        <w:rPr>
          <w:bCs/>
          <w:iCs/>
          <w:sz w:val="24"/>
          <w:szCs w:val="24"/>
        </w:rPr>
        <w:t>й</w:t>
      </w:r>
      <w:r w:rsidRPr="00396DB6">
        <w:rPr>
          <w:bCs/>
          <w:iCs/>
          <w:sz w:val="24"/>
          <w:szCs w:val="24"/>
        </w:rPr>
        <w:t xml:space="preserve"> сертификат</w:t>
      </w:r>
      <w:r w:rsidR="00862952" w:rsidRPr="00396DB6">
        <w:rPr>
          <w:bCs/>
          <w:iCs/>
          <w:sz w:val="24"/>
          <w:szCs w:val="24"/>
        </w:rPr>
        <w:t xml:space="preserve"> о том, что является официальным партнером «1С»</w:t>
      </w:r>
      <w:r w:rsidR="00230305" w:rsidRPr="00396DB6">
        <w:rPr>
          <w:bCs/>
          <w:iCs/>
          <w:sz w:val="24"/>
          <w:szCs w:val="24"/>
        </w:rPr>
        <w:t>.</w:t>
      </w:r>
    </w:p>
    <w:p w:rsidR="001C65CE" w:rsidRPr="007D4A03" w:rsidRDefault="00DD07C4" w:rsidP="001C65CE">
      <w:pPr>
        <w:pStyle w:val="af2"/>
        <w:numPr>
          <w:ilvl w:val="0"/>
          <w:numId w:val="24"/>
        </w:numPr>
        <w:spacing w:line="240" w:lineRule="auto"/>
        <w:rPr>
          <w:bCs/>
          <w:iCs/>
          <w:sz w:val="24"/>
          <w:szCs w:val="24"/>
        </w:rPr>
      </w:pPr>
      <w:r w:rsidRPr="007D4A03">
        <w:rPr>
          <w:bCs/>
          <w:iCs/>
          <w:sz w:val="24"/>
          <w:szCs w:val="24"/>
        </w:rPr>
        <w:t xml:space="preserve">Должен соответствовать требованиям, </w:t>
      </w:r>
      <w:r w:rsidR="00230305">
        <w:rPr>
          <w:bCs/>
          <w:iCs/>
          <w:sz w:val="24"/>
          <w:szCs w:val="24"/>
        </w:rPr>
        <w:t>указанным в Техническом Задании.</w:t>
      </w:r>
    </w:p>
    <w:p w:rsidR="00E61DF3" w:rsidRPr="00BA08E8" w:rsidRDefault="00E61DF3" w:rsidP="00DD07C4">
      <w:pPr>
        <w:tabs>
          <w:tab w:val="num" w:pos="0"/>
        </w:tabs>
        <w:spacing w:line="240" w:lineRule="auto"/>
        <w:ind w:firstLine="0"/>
        <w:rPr>
          <w:sz w:val="24"/>
          <w:szCs w:val="24"/>
        </w:rPr>
      </w:pPr>
    </w:p>
    <w:p w:rsidR="00E61DF3" w:rsidRPr="00BA08E8" w:rsidRDefault="00E61DF3" w:rsidP="00E61DF3">
      <w:pPr>
        <w:pStyle w:val="23"/>
        <w:numPr>
          <w:ilvl w:val="1"/>
          <w:numId w:val="20"/>
        </w:numPr>
        <w:spacing w:before="0" w:after="0"/>
        <w:ind w:left="0" w:firstLine="0"/>
        <w:rPr>
          <w:rFonts w:ascii="Times New Roman" w:hAnsi="Times New Roman"/>
          <w:sz w:val="24"/>
          <w:szCs w:val="24"/>
        </w:rPr>
      </w:pPr>
      <w:bookmarkStart w:id="40" w:name="_Ref86827631"/>
      <w:bookmarkStart w:id="41" w:name="_Toc90385072"/>
      <w:bookmarkStart w:id="42" w:name="_Toc98253995"/>
      <w:bookmarkStart w:id="43" w:name="_Toc140817633"/>
      <w:bookmarkStart w:id="44" w:name="_Toc251847616"/>
      <w:r w:rsidRPr="00BA08E8">
        <w:rPr>
          <w:rFonts w:ascii="Times New Roman" w:hAnsi="Times New Roman"/>
          <w:sz w:val="24"/>
          <w:szCs w:val="24"/>
        </w:rPr>
        <w:t>Требования к документам</w:t>
      </w:r>
      <w:bookmarkEnd w:id="40"/>
      <w:bookmarkEnd w:id="41"/>
      <w:bookmarkEnd w:id="42"/>
      <w:bookmarkEnd w:id="43"/>
      <w:bookmarkEnd w:id="44"/>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rsidR="00E911CB" w:rsidRPr="00E911CB" w:rsidRDefault="00E911CB" w:rsidP="00E911CB">
      <w:pPr>
        <w:pStyle w:val="af2"/>
        <w:numPr>
          <w:ilvl w:val="0"/>
          <w:numId w:val="38"/>
        </w:numPr>
        <w:tabs>
          <w:tab w:val="num" w:pos="0"/>
        </w:tabs>
        <w:spacing w:line="240" w:lineRule="auto"/>
        <w:rPr>
          <w:vanish/>
          <w:sz w:val="24"/>
          <w:szCs w:val="24"/>
        </w:rPr>
      </w:pPr>
    </w:p>
    <w:p w:rsidR="00E911CB" w:rsidRPr="00E911CB" w:rsidRDefault="00E911CB" w:rsidP="00E911CB">
      <w:pPr>
        <w:pStyle w:val="af2"/>
        <w:numPr>
          <w:ilvl w:val="0"/>
          <w:numId w:val="38"/>
        </w:numPr>
        <w:tabs>
          <w:tab w:val="num" w:pos="0"/>
        </w:tabs>
        <w:spacing w:line="240" w:lineRule="auto"/>
        <w:rPr>
          <w:vanish/>
          <w:sz w:val="24"/>
          <w:szCs w:val="24"/>
        </w:rPr>
      </w:pPr>
    </w:p>
    <w:p w:rsidR="00E911CB" w:rsidRPr="00E911CB" w:rsidRDefault="00E911CB" w:rsidP="00E911CB">
      <w:pPr>
        <w:pStyle w:val="af2"/>
        <w:numPr>
          <w:ilvl w:val="0"/>
          <w:numId w:val="38"/>
        </w:numPr>
        <w:tabs>
          <w:tab w:val="num" w:pos="0"/>
        </w:tabs>
        <w:spacing w:line="240" w:lineRule="auto"/>
        <w:rPr>
          <w:vanish/>
          <w:sz w:val="24"/>
          <w:szCs w:val="24"/>
        </w:rPr>
      </w:pPr>
    </w:p>
    <w:p w:rsidR="00E911CB" w:rsidRPr="00E911CB" w:rsidRDefault="00E911CB" w:rsidP="00E911CB">
      <w:pPr>
        <w:pStyle w:val="af2"/>
        <w:numPr>
          <w:ilvl w:val="1"/>
          <w:numId w:val="38"/>
        </w:numPr>
        <w:tabs>
          <w:tab w:val="num" w:pos="0"/>
        </w:tabs>
        <w:spacing w:line="240" w:lineRule="auto"/>
        <w:rPr>
          <w:vanish/>
          <w:sz w:val="24"/>
          <w:szCs w:val="24"/>
        </w:rPr>
      </w:pPr>
    </w:p>
    <w:p w:rsidR="00E911CB" w:rsidRPr="00E911CB" w:rsidRDefault="00E911CB" w:rsidP="00E911CB">
      <w:pPr>
        <w:pStyle w:val="af2"/>
        <w:numPr>
          <w:ilvl w:val="1"/>
          <w:numId w:val="38"/>
        </w:numPr>
        <w:tabs>
          <w:tab w:val="num" w:pos="0"/>
        </w:tabs>
        <w:spacing w:line="240" w:lineRule="auto"/>
        <w:rPr>
          <w:vanish/>
          <w:sz w:val="24"/>
          <w:szCs w:val="24"/>
        </w:rPr>
      </w:pPr>
    </w:p>
    <w:p w:rsidR="00E61DF3" w:rsidRPr="00E911CB" w:rsidRDefault="00E61DF3" w:rsidP="00E911CB">
      <w:pPr>
        <w:pStyle w:val="af2"/>
        <w:numPr>
          <w:ilvl w:val="2"/>
          <w:numId w:val="38"/>
        </w:numPr>
        <w:tabs>
          <w:tab w:val="num" w:pos="709"/>
        </w:tabs>
        <w:spacing w:line="240" w:lineRule="auto"/>
        <w:ind w:left="0" w:firstLine="0"/>
        <w:rPr>
          <w:sz w:val="24"/>
          <w:szCs w:val="24"/>
        </w:rPr>
      </w:pPr>
      <w:r w:rsidRPr="00E911CB">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BA08E8" w:rsidRDefault="00E61DF3" w:rsidP="002A1B83">
      <w:pPr>
        <w:pStyle w:val="aa"/>
        <w:numPr>
          <w:ilvl w:val="0"/>
          <w:numId w:val="17"/>
        </w:numPr>
        <w:tabs>
          <w:tab w:val="clear" w:pos="851"/>
          <w:tab w:val="clear" w:pos="1134"/>
          <w:tab w:val="clear" w:pos="1418"/>
          <w:tab w:val="num" w:pos="0"/>
        </w:tabs>
        <w:spacing w:line="240" w:lineRule="auto"/>
        <w:ind w:left="0" w:firstLine="426"/>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2A1B83">
      <w:pPr>
        <w:pStyle w:val="aa"/>
        <w:numPr>
          <w:ilvl w:val="0"/>
          <w:numId w:val="17"/>
        </w:numPr>
        <w:tabs>
          <w:tab w:val="clear" w:pos="851"/>
          <w:tab w:val="clear" w:pos="1134"/>
          <w:tab w:val="clear" w:pos="1418"/>
          <w:tab w:val="num" w:pos="0"/>
        </w:tabs>
        <w:spacing w:line="240" w:lineRule="auto"/>
        <w:ind w:left="0" w:firstLine="426"/>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2A1B83">
      <w:pPr>
        <w:pStyle w:val="aa"/>
        <w:numPr>
          <w:ilvl w:val="0"/>
          <w:numId w:val="17"/>
        </w:numPr>
        <w:tabs>
          <w:tab w:val="clear" w:pos="851"/>
          <w:tab w:val="clear" w:pos="1134"/>
          <w:tab w:val="clear" w:pos="1418"/>
          <w:tab w:val="num" w:pos="0"/>
        </w:tabs>
        <w:spacing w:line="240" w:lineRule="auto"/>
        <w:ind w:left="0" w:firstLine="426"/>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BF2C49" w:rsidP="002A1B83">
      <w:pPr>
        <w:pStyle w:val="aa"/>
        <w:numPr>
          <w:ilvl w:val="0"/>
          <w:numId w:val="17"/>
        </w:numPr>
        <w:tabs>
          <w:tab w:val="clear" w:pos="851"/>
          <w:tab w:val="clear" w:pos="1134"/>
          <w:tab w:val="clear" w:pos="1418"/>
          <w:tab w:val="num" w:pos="0"/>
        </w:tabs>
        <w:spacing w:line="240" w:lineRule="auto"/>
        <w:ind w:left="0" w:firstLine="426"/>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BA08E8" w:rsidRDefault="00694B8B" w:rsidP="002A1B83">
      <w:pPr>
        <w:pStyle w:val="aa"/>
        <w:numPr>
          <w:ilvl w:val="0"/>
          <w:numId w:val="17"/>
        </w:numPr>
        <w:tabs>
          <w:tab w:val="clear" w:pos="851"/>
          <w:tab w:val="clear" w:pos="1134"/>
          <w:tab w:val="clear" w:pos="1418"/>
          <w:tab w:val="num" w:pos="0"/>
        </w:tabs>
        <w:spacing w:line="240" w:lineRule="auto"/>
        <w:ind w:left="0" w:firstLine="426"/>
        <w:rPr>
          <w:sz w:val="24"/>
          <w:szCs w:val="24"/>
        </w:rPr>
      </w:pPr>
      <w:r>
        <w:rPr>
          <w:sz w:val="24"/>
          <w:szCs w:val="24"/>
        </w:rPr>
        <w:t>Даты выписки</w:t>
      </w:r>
      <w:r w:rsidR="005619BE" w:rsidRPr="005619BE">
        <w:rPr>
          <w:sz w:val="24"/>
          <w:szCs w:val="24"/>
        </w:rPr>
        <w:t xml:space="preserve"> из ЕГРЮЛ </w:t>
      </w:r>
      <w:r>
        <w:rPr>
          <w:sz w:val="24"/>
          <w:szCs w:val="24"/>
        </w:rPr>
        <w:t>не позднее</w:t>
      </w:r>
      <w:r w:rsidR="00E0476E">
        <w:rPr>
          <w:sz w:val="24"/>
          <w:szCs w:val="24"/>
        </w:rPr>
        <w:t xml:space="preserve"> </w:t>
      </w:r>
      <w:r>
        <w:rPr>
          <w:sz w:val="24"/>
          <w:szCs w:val="24"/>
        </w:rPr>
        <w:t>текущего</w:t>
      </w:r>
      <w:r w:rsidR="005619BE" w:rsidRPr="005619BE">
        <w:rPr>
          <w:sz w:val="24"/>
          <w:szCs w:val="24"/>
        </w:rPr>
        <w:t xml:space="preserve"> месяц</w:t>
      </w:r>
      <w:r w:rsidR="005619BE">
        <w:rPr>
          <w:sz w:val="24"/>
          <w:szCs w:val="24"/>
        </w:rPr>
        <w:t>;</w:t>
      </w:r>
    </w:p>
    <w:p w:rsidR="00E61DF3" w:rsidRPr="00BA08E8" w:rsidRDefault="00E61DF3" w:rsidP="002A1B83">
      <w:pPr>
        <w:pStyle w:val="aa"/>
        <w:numPr>
          <w:ilvl w:val="0"/>
          <w:numId w:val="17"/>
        </w:numPr>
        <w:tabs>
          <w:tab w:val="clear" w:pos="851"/>
          <w:tab w:val="clear" w:pos="1134"/>
          <w:tab w:val="clear" w:pos="1418"/>
          <w:tab w:val="num" w:pos="0"/>
        </w:tabs>
        <w:spacing w:line="240" w:lineRule="auto"/>
        <w:ind w:left="0" w:firstLine="426"/>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2A1B83">
      <w:pPr>
        <w:pStyle w:val="aa"/>
        <w:numPr>
          <w:ilvl w:val="0"/>
          <w:numId w:val="17"/>
        </w:numPr>
        <w:tabs>
          <w:tab w:val="clear" w:pos="851"/>
          <w:tab w:val="clear" w:pos="1134"/>
          <w:tab w:val="clear" w:pos="1418"/>
          <w:tab w:val="num" w:pos="0"/>
        </w:tabs>
        <w:spacing w:line="240" w:lineRule="auto"/>
        <w:ind w:left="0" w:firstLine="426"/>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rsidR="00E61DF3" w:rsidRPr="00BA08E8" w:rsidRDefault="00E61DF3" w:rsidP="002A1B83">
      <w:pPr>
        <w:pStyle w:val="aa"/>
        <w:numPr>
          <w:ilvl w:val="0"/>
          <w:numId w:val="17"/>
        </w:numPr>
        <w:tabs>
          <w:tab w:val="clear" w:pos="851"/>
          <w:tab w:val="clear" w:pos="1134"/>
          <w:tab w:val="clear" w:pos="1418"/>
          <w:tab w:val="num" w:pos="0"/>
        </w:tabs>
        <w:spacing w:line="240" w:lineRule="auto"/>
        <w:ind w:left="0" w:firstLine="426"/>
        <w:rPr>
          <w:sz w:val="24"/>
          <w:szCs w:val="24"/>
        </w:rPr>
      </w:pPr>
      <w:r w:rsidRPr="00BA08E8">
        <w:rPr>
          <w:sz w:val="24"/>
          <w:szCs w:val="24"/>
        </w:rPr>
        <w:lastRenderedPageBreak/>
        <w:t>справку об оплате уставного капитала, подписанную руководителем и главным бухгалтером организации;</w:t>
      </w:r>
    </w:p>
    <w:p w:rsidR="00E61DF3" w:rsidRPr="00BA08E8" w:rsidRDefault="00E61DF3" w:rsidP="002A1B83">
      <w:pPr>
        <w:pStyle w:val="aa"/>
        <w:numPr>
          <w:ilvl w:val="0"/>
          <w:numId w:val="17"/>
        </w:numPr>
        <w:tabs>
          <w:tab w:val="clear" w:pos="851"/>
          <w:tab w:val="clear" w:pos="1134"/>
          <w:tab w:val="clear" w:pos="1418"/>
          <w:tab w:val="num" w:pos="0"/>
        </w:tabs>
        <w:spacing w:line="240" w:lineRule="auto"/>
        <w:ind w:left="0" w:firstLine="426"/>
        <w:rPr>
          <w:sz w:val="24"/>
          <w:szCs w:val="24"/>
        </w:rPr>
      </w:pPr>
      <w:r w:rsidRPr="00BA08E8">
        <w:rPr>
          <w:sz w:val="24"/>
          <w:szCs w:val="24"/>
        </w:rPr>
        <w:t>справку об отсутствии решений органов управления организации или судебных органов о ликвидации или реорганизации организации или ареста ее имущества, подписанную руководителем организации;</w:t>
      </w:r>
    </w:p>
    <w:p w:rsidR="00E61DF3" w:rsidRDefault="00E61DF3" w:rsidP="002A1B83">
      <w:pPr>
        <w:pStyle w:val="aa"/>
        <w:numPr>
          <w:ilvl w:val="0"/>
          <w:numId w:val="17"/>
        </w:numPr>
        <w:tabs>
          <w:tab w:val="clear" w:pos="851"/>
          <w:tab w:val="clear" w:pos="1134"/>
          <w:tab w:val="clear" w:pos="1418"/>
          <w:tab w:val="num" w:pos="0"/>
        </w:tabs>
        <w:spacing w:line="240" w:lineRule="auto"/>
        <w:ind w:left="0" w:firstLine="426"/>
        <w:rPr>
          <w:sz w:val="24"/>
          <w:szCs w:val="24"/>
        </w:rPr>
      </w:pPr>
      <w:r w:rsidRPr="00BA08E8">
        <w:rPr>
          <w:sz w:val="24"/>
          <w:szCs w:val="24"/>
        </w:rPr>
        <w:t xml:space="preserve">справку о выполнении аналогичных по характеру и объему договоров за </w:t>
      </w:r>
      <w:r w:rsidR="00DD07C4">
        <w:rPr>
          <w:sz w:val="24"/>
          <w:szCs w:val="24"/>
        </w:rPr>
        <w:t xml:space="preserve">последние </w:t>
      </w:r>
      <w:r w:rsidR="001F50CD">
        <w:rPr>
          <w:sz w:val="24"/>
          <w:szCs w:val="24"/>
        </w:rPr>
        <w:t>три</w:t>
      </w:r>
      <w:r w:rsidR="00DD07C4">
        <w:rPr>
          <w:sz w:val="24"/>
          <w:szCs w:val="24"/>
        </w:rPr>
        <w:t xml:space="preserve"> года</w:t>
      </w:r>
      <w:r w:rsidRPr="00BA08E8">
        <w:rPr>
          <w:sz w:val="24"/>
          <w:szCs w:val="24"/>
        </w:rPr>
        <w:t>, отзывы заказчиков;</w:t>
      </w:r>
    </w:p>
    <w:p w:rsidR="00116931" w:rsidRDefault="00BF2C49" w:rsidP="002A1B83">
      <w:pPr>
        <w:pStyle w:val="aa"/>
        <w:numPr>
          <w:ilvl w:val="0"/>
          <w:numId w:val="17"/>
        </w:numPr>
        <w:tabs>
          <w:tab w:val="clear" w:pos="851"/>
          <w:tab w:val="clear" w:pos="1134"/>
          <w:tab w:val="clear" w:pos="1418"/>
          <w:tab w:val="num" w:pos="0"/>
        </w:tabs>
        <w:spacing w:line="240" w:lineRule="auto"/>
        <w:ind w:left="0" w:firstLine="426"/>
        <w:rPr>
          <w:sz w:val="24"/>
          <w:szCs w:val="24"/>
        </w:rPr>
      </w:pPr>
      <w:r>
        <w:rPr>
          <w:sz w:val="24"/>
          <w:szCs w:val="24"/>
        </w:rPr>
        <w:t>е</w:t>
      </w:r>
      <w:r w:rsidR="00116931" w:rsidRPr="00116931">
        <w:rPr>
          <w:sz w:val="24"/>
          <w:szCs w:val="24"/>
        </w:rPr>
        <w:t xml:space="preserve">сли </w:t>
      </w:r>
      <w:r w:rsidR="005619BE">
        <w:rPr>
          <w:sz w:val="24"/>
          <w:szCs w:val="24"/>
        </w:rPr>
        <w:t>юридическое лицо (ЮЛ)</w:t>
      </w:r>
      <w:r w:rsidR="00116931" w:rsidRPr="00116931">
        <w:rPr>
          <w:sz w:val="24"/>
          <w:szCs w:val="24"/>
        </w:rPr>
        <w:t xml:space="preserve"> использует УСН, необходимо предоставить Декларации по упрощенному налогу за 2016 год и за 1-й </w:t>
      </w:r>
      <w:r w:rsidR="006A3E47">
        <w:rPr>
          <w:sz w:val="24"/>
          <w:szCs w:val="24"/>
        </w:rPr>
        <w:t xml:space="preserve">и </w:t>
      </w:r>
      <w:r w:rsidR="005222F6" w:rsidRPr="005222F6">
        <w:rPr>
          <w:sz w:val="24"/>
          <w:szCs w:val="24"/>
        </w:rPr>
        <w:t xml:space="preserve"> </w:t>
      </w:r>
      <w:r w:rsidR="005222F6">
        <w:rPr>
          <w:sz w:val="24"/>
          <w:szCs w:val="24"/>
        </w:rPr>
        <w:t xml:space="preserve">2-й </w:t>
      </w:r>
      <w:r w:rsidR="00116931" w:rsidRPr="00116931">
        <w:rPr>
          <w:sz w:val="24"/>
          <w:szCs w:val="24"/>
        </w:rPr>
        <w:t>квартал</w:t>
      </w:r>
      <w:r w:rsidR="005222F6">
        <w:rPr>
          <w:sz w:val="24"/>
          <w:szCs w:val="24"/>
        </w:rPr>
        <w:t>ы</w:t>
      </w:r>
      <w:r w:rsidR="00116931" w:rsidRPr="00116931">
        <w:rPr>
          <w:sz w:val="24"/>
          <w:szCs w:val="24"/>
        </w:rPr>
        <w:t xml:space="preserve"> 2017 года; 2. Если ЮЛ использует ОСНО, необходимо предоставить Декларации по налогу на прибыль за 2016 год, за 1-й</w:t>
      </w:r>
      <w:r w:rsidR="005222F6">
        <w:rPr>
          <w:sz w:val="24"/>
          <w:szCs w:val="24"/>
        </w:rPr>
        <w:t xml:space="preserve"> и 2-й</w:t>
      </w:r>
      <w:r w:rsidR="00116931" w:rsidRPr="00116931">
        <w:rPr>
          <w:sz w:val="24"/>
          <w:szCs w:val="24"/>
        </w:rPr>
        <w:t xml:space="preserve"> квартал</w:t>
      </w:r>
      <w:r w:rsidR="005222F6">
        <w:rPr>
          <w:sz w:val="24"/>
          <w:szCs w:val="24"/>
        </w:rPr>
        <w:t>ы</w:t>
      </w:r>
      <w:r w:rsidR="00116931" w:rsidRPr="00116931">
        <w:rPr>
          <w:sz w:val="24"/>
          <w:szCs w:val="24"/>
        </w:rPr>
        <w:t xml:space="preserve"> 2017 года и Декларации по НДС за 2016</w:t>
      </w:r>
      <w:r w:rsidR="005619BE">
        <w:rPr>
          <w:sz w:val="24"/>
          <w:szCs w:val="24"/>
        </w:rPr>
        <w:t xml:space="preserve"> год, за 1-й </w:t>
      </w:r>
      <w:r w:rsidR="005222F6">
        <w:rPr>
          <w:sz w:val="24"/>
          <w:szCs w:val="24"/>
        </w:rPr>
        <w:t xml:space="preserve">и 2-й </w:t>
      </w:r>
      <w:r w:rsidR="005619BE">
        <w:rPr>
          <w:sz w:val="24"/>
          <w:szCs w:val="24"/>
        </w:rPr>
        <w:t>квартал</w:t>
      </w:r>
      <w:r w:rsidR="005222F6">
        <w:rPr>
          <w:sz w:val="24"/>
          <w:szCs w:val="24"/>
        </w:rPr>
        <w:t>ы</w:t>
      </w:r>
      <w:r w:rsidR="005619BE">
        <w:rPr>
          <w:sz w:val="24"/>
          <w:szCs w:val="24"/>
        </w:rPr>
        <w:t xml:space="preserve"> 2017 года;</w:t>
      </w:r>
    </w:p>
    <w:p w:rsidR="005619BE" w:rsidRPr="00396DB6" w:rsidRDefault="00BF2C49" w:rsidP="002A1B83">
      <w:pPr>
        <w:pStyle w:val="aa"/>
        <w:numPr>
          <w:ilvl w:val="0"/>
          <w:numId w:val="17"/>
        </w:numPr>
        <w:tabs>
          <w:tab w:val="clear" w:pos="851"/>
          <w:tab w:val="clear" w:pos="1134"/>
          <w:tab w:val="clear" w:pos="1418"/>
          <w:tab w:val="num" w:pos="0"/>
        </w:tabs>
        <w:spacing w:line="240" w:lineRule="auto"/>
        <w:ind w:left="0" w:firstLine="426"/>
        <w:rPr>
          <w:sz w:val="24"/>
          <w:szCs w:val="24"/>
        </w:rPr>
      </w:pPr>
      <w:r>
        <w:rPr>
          <w:sz w:val="24"/>
          <w:szCs w:val="24"/>
        </w:rPr>
        <w:t>с</w:t>
      </w:r>
      <w:r w:rsidR="005619BE" w:rsidRPr="005619BE">
        <w:rPr>
          <w:sz w:val="24"/>
          <w:szCs w:val="24"/>
        </w:rPr>
        <w:t>правка об исполнении налогоплательщиком обязанности по уплате налогов, сборов</w:t>
      </w:r>
      <w:r w:rsidR="005619BE" w:rsidRPr="00396DB6">
        <w:rPr>
          <w:sz w:val="24"/>
          <w:szCs w:val="24"/>
        </w:rPr>
        <w:t>, пеней, штрафов, процентов (КНД 1120101);</w:t>
      </w:r>
    </w:p>
    <w:p w:rsidR="005619BE" w:rsidRPr="00396DB6" w:rsidRDefault="00BF2C49" w:rsidP="002A1B83">
      <w:pPr>
        <w:pStyle w:val="aa"/>
        <w:numPr>
          <w:ilvl w:val="0"/>
          <w:numId w:val="17"/>
        </w:numPr>
        <w:tabs>
          <w:tab w:val="clear" w:pos="851"/>
          <w:tab w:val="clear" w:pos="1134"/>
          <w:tab w:val="clear" w:pos="1418"/>
          <w:tab w:val="num" w:pos="0"/>
        </w:tabs>
        <w:spacing w:line="240" w:lineRule="auto"/>
        <w:ind w:left="0" w:firstLine="426"/>
        <w:rPr>
          <w:sz w:val="24"/>
          <w:szCs w:val="24"/>
        </w:rPr>
      </w:pPr>
      <w:r w:rsidRPr="00396DB6">
        <w:rPr>
          <w:sz w:val="24"/>
          <w:szCs w:val="24"/>
        </w:rPr>
        <w:t>о</w:t>
      </w:r>
      <w:r w:rsidR="005619BE" w:rsidRPr="00396DB6">
        <w:rPr>
          <w:sz w:val="24"/>
          <w:szCs w:val="24"/>
        </w:rPr>
        <w:t>фициальное письмо на бланке компании с подписью генерального директора о применении системы налогообложения;</w:t>
      </w:r>
    </w:p>
    <w:p w:rsidR="00804BF5" w:rsidRPr="00396DB6" w:rsidRDefault="00BF2C49" w:rsidP="002A1B83">
      <w:pPr>
        <w:pStyle w:val="aa"/>
        <w:numPr>
          <w:ilvl w:val="0"/>
          <w:numId w:val="17"/>
        </w:numPr>
        <w:tabs>
          <w:tab w:val="clear" w:pos="851"/>
          <w:tab w:val="clear" w:pos="1134"/>
          <w:tab w:val="clear" w:pos="1418"/>
          <w:tab w:val="num" w:pos="0"/>
        </w:tabs>
        <w:spacing w:line="240" w:lineRule="auto"/>
        <w:ind w:left="0" w:firstLine="426"/>
        <w:rPr>
          <w:sz w:val="24"/>
          <w:szCs w:val="24"/>
        </w:rPr>
      </w:pPr>
      <w:r w:rsidRPr="00396DB6">
        <w:rPr>
          <w:sz w:val="24"/>
          <w:szCs w:val="24"/>
        </w:rPr>
        <w:t>п</w:t>
      </w:r>
      <w:r w:rsidR="00804BF5" w:rsidRPr="00396DB6">
        <w:rPr>
          <w:sz w:val="24"/>
          <w:szCs w:val="24"/>
        </w:rPr>
        <w:t>ри согласии предоставления одного месяца бесплатного обслуживания после внедрения проекта участник должен предоставит гарантийное пись</w:t>
      </w:r>
      <w:r w:rsidRPr="00396DB6">
        <w:rPr>
          <w:sz w:val="24"/>
          <w:szCs w:val="24"/>
        </w:rPr>
        <w:t>мо на фирменном бланке компании;</w:t>
      </w:r>
    </w:p>
    <w:p w:rsidR="00C97BFF" w:rsidRPr="00396DB6" w:rsidRDefault="00BF2C49" w:rsidP="002A1B83">
      <w:pPr>
        <w:pStyle w:val="aa"/>
        <w:numPr>
          <w:ilvl w:val="0"/>
          <w:numId w:val="17"/>
        </w:numPr>
        <w:tabs>
          <w:tab w:val="clear" w:pos="851"/>
          <w:tab w:val="clear" w:pos="1134"/>
          <w:tab w:val="clear" w:pos="1418"/>
          <w:tab w:val="num" w:pos="0"/>
        </w:tabs>
        <w:spacing w:line="240" w:lineRule="auto"/>
        <w:ind w:left="0" w:firstLine="426"/>
        <w:rPr>
          <w:sz w:val="24"/>
          <w:szCs w:val="24"/>
        </w:rPr>
      </w:pPr>
      <w:r w:rsidRPr="00396DB6">
        <w:rPr>
          <w:sz w:val="24"/>
          <w:szCs w:val="24"/>
        </w:rPr>
        <w:t>и</w:t>
      </w:r>
      <w:r w:rsidR="00375A10" w:rsidRPr="00396DB6">
        <w:rPr>
          <w:sz w:val="24"/>
          <w:szCs w:val="24"/>
        </w:rPr>
        <w:t>сполнитель договора предоставляет гарантийное письмо на фирменном бланке компан</w:t>
      </w:r>
      <w:proofErr w:type="gramStart"/>
      <w:r w:rsidR="00375A10" w:rsidRPr="00396DB6">
        <w:rPr>
          <w:sz w:val="24"/>
          <w:szCs w:val="24"/>
        </w:rPr>
        <w:t>ии о</w:t>
      </w:r>
      <w:r w:rsidR="00C97BFF" w:rsidRPr="00396DB6">
        <w:rPr>
          <w:sz w:val="24"/>
          <w:szCs w:val="24"/>
        </w:rPr>
        <w:t xml:space="preserve"> е</w:t>
      </w:r>
      <w:proofErr w:type="gramEnd"/>
      <w:r w:rsidR="00C97BFF" w:rsidRPr="00396DB6">
        <w:rPr>
          <w:sz w:val="24"/>
          <w:szCs w:val="24"/>
        </w:rPr>
        <w:t>жемесячной бесплатной установк</w:t>
      </w:r>
      <w:r w:rsidR="00375A10" w:rsidRPr="00396DB6">
        <w:rPr>
          <w:sz w:val="24"/>
          <w:szCs w:val="24"/>
        </w:rPr>
        <w:t>е</w:t>
      </w:r>
      <w:r w:rsidR="00C97BFF" w:rsidRPr="00396DB6">
        <w:rPr>
          <w:sz w:val="24"/>
          <w:szCs w:val="24"/>
        </w:rPr>
        <w:t xml:space="preserve"> новых версий программного обеспечения</w:t>
      </w:r>
      <w:r w:rsidRPr="00396DB6">
        <w:rPr>
          <w:sz w:val="24"/>
          <w:szCs w:val="24"/>
        </w:rPr>
        <w:t>;</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proofErr w:type="gramStart"/>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w:t>
      </w:r>
      <w:proofErr w:type="gramEnd"/>
      <w:r w:rsidRPr="002A1B83">
        <w:rPr>
          <w:sz w:val="24"/>
          <w:szCs w:val="24"/>
        </w:rPr>
        <w:t xml:space="preserve">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682B0E">
      <w:pPr>
        <w:pStyle w:val="aa"/>
        <w:numPr>
          <w:ilvl w:val="3"/>
          <w:numId w:val="20"/>
        </w:numPr>
        <w:spacing w:line="240" w:lineRule="auto"/>
        <w:ind w:left="1276" w:hanging="850"/>
        <w:rPr>
          <w:sz w:val="24"/>
          <w:szCs w:val="24"/>
        </w:rPr>
      </w:pPr>
      <w:r w:rsidRPr="005619BE">
        <w:rPr>
          <w:sz w:val="24"/>
          <w:szCs w:val="24"/>
        </w:rPr>
        <w:t>банковская гарантия, или</w:t>
      </w:r>
    </w:p>
    <w:p w:rsidR="00682B0E" w:rsidRDefault="005619BE" w:rsidP="00682B0E">
      <w:pPr>
        <w:pStyle w:val="aa"/>
        <w:numPr>
          <w:ilvl w:val="3"/>
          <w:numId w:val="20"/>
        </w:numPr>
        <w:spacing w:line="240" w:lineRule="auto"/>
        <w:ind w:left="1276" w:hanging="850"/>
        <w:rPr>
          <w:sz w:val="24"/>
          <w:szCs w:val="24"/>
        </w:rPr>
      </w:pPr>
      <w:r w:rsidRPr="00682B0E">
        <w:rPr>
          <w:sz w:val="24"/>
          <w:szCs w:val="24"/>
        </w:rPr>
        <w:t>аккредитив, или</w:t>
      </w:r>
    </w:p>
    <w:p w:rsidR="00682B0E" w:rsidRDefault="005619BE" w:rsidP="00682B0E">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rsidR="00C7172D" w:rsidRDefault="00C7172D" w:rsidP="00C7172D">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5619BE" w:rsidRPr="00682B0E" w:rsidRDefault="00C7172D" w:rsidP="00C7172D">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5" w:name="_MON_1567529329"/>
    <w:bookmarkEnd w:id="45"/>
    <w:p w:rsidR="00DD07C4" w:rsidRDefault="005E39C3" w:rsidP="00E61DF3">
      <w:pPr>
        <w:tabs>
          <w:tab w:val="num" w:pos="0"/>
        </w:tabs>
        <w:spacing w:line="240" w:lineRule="auto"/>
        <w:ind w:firstLine="0"/>
        <w:rPr>
          <w:sz w:val="24"/>
          <w:szCs w:val="24"/>
        </w:rPr>
      </w:pPr>
      <w:r>
        <w:rPr>
          <w:sz w:val="24"/>
          <w:szCs w:val="24"/>
        </w:rP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pt;height:49.75pt" o:ole="">
            <v:imagedata r:id="rId14" o:title=""/>
          </v:shape>
          <o:OLEObject Type="Embed" ProgID="Word.Document.12" ShapeID="_x0000_i1025" DrawAspect="Icon" ObjectID="_1570435635" r:id="rId15">
            <o:FieldCodes>\s</o:FieldCodes>
          </o:OLEObject>
        </w:object>
      </w:r>
    </w:p>
    <w:p w:rsidR="00E61DF3" w:rsidRPr="00E911CB" w:rsidRDefault="00E61DF3" w:rsidP="00E911CB">
      <w:pPr>
        <w:pStyle w:val="af2"/>
        <w:numPr>
          <w:ilvl w:val="2"/>
          <w:numId w:val="38"/>
        </w:numPr>
        <w:tabs>
          <w:tab w:val="num" w:pos="0"/>
          <w:tab w:val="num" w:pos="709"/>
        </w:tabs>
        <w:spacing w:line="240" w:lineRule="auto"/>
        <w:ind w:left="0" w:firstLine="0"/>
        <w:rPr>
          <w:sz w:val="24"/>
          <w:szCs w:val="24"/>
        </w:rPr>
      </w:pPr>
      <w:r w:rsidRPr="00E911CB">
        <w:rPr>
          <w:sz w:val="24"/>
          <w:szCs w:val="24"/>
        </w:rPr>
        <w:t>Все указанные документы прилагаются Участником к Предложению.</w:t>
      </w:r>
    </w:p>
    <w:p w:rsidR="00E61DF3" w:rsidRPr="00E911CB" w:rsidRDefault="00E61DF3" w:rsidP="00E911CB">
      <w:pPr>
        <w:pStyle w:val="af2"/>
        <w:numPr>
          <w:ilvl w:val="2"/>
          <w:numId w:val="38"/>
        </w:numPr>
        <w:tabs>
          <w:tab w:val="num" w:pos="0"/>
          <w:tab w:val="num" w:pos="709"/>
        </w:tabs>
        <w:spacing w:line="240" w:lineRule="auto"/>
        <w:ind w:left="0" w:firstLine="0"/>
        <w:rPr>
          <w:sz w:val="24"/>
          <w:szCs w:val="24"/>
        </w:rPr>
      </w:pPr>
      <w:r w:rsidRPr="00E911CB">
        <w:rPr>
          <w:sz w:val="24"/>
          <w:szCs w:val="24"/>
        </w:rPr>
        <w:t xml:space="preserve">В случае если по каким-либо причинам Участник не может </w:t>
      </w:r>
      <w:proofErr w:type="gramStart"/>
      <w:r w:rsidRPr="00E911CB">
        <w:rPr>
          <w:sz w:val="24"/>
          <w:szCs w:val="24"/>
        </w:rPr>
        <w:t>предоставить требуемый документ</w:t>
      </w:r>
      <w:proofErr w:type="gramEnd"/>
      <w:r w:rsidRPr="00E911CB">
        <w:rPr>
          <w:sz w:val="24"/>
          <w:szCs w:val="24"/>
        </w:rPr>
        <w:t>,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pStyle w:val="111"/>
        <w:pageBreakBefore w:val="0"/>
        <w:numPr>
          <w:ilvl w:val="0"/>
          <w:numId w:val="20"/>
        </w:numPr>
        <w:tabs>
          <w:tab w:val="num" w:pos="567"/>
        </w:tabs>
        <w:spacing w:before="0" w:after="0"/>
        <w:ind w:left="0" w:firstLine="0"/>
        <w:rPr>
          <w:rFonts w:ascii="Times New Roman" w:hAnsi="Times New Roman"/>
          <w:sz w:val="24"/>
          <w:szCs w:val="24"/>
        </w:rPr>
      </w:pPr>
      <w:bookmarkStart w:id="46" w:name="_Ref55280436"/>
      <w:bookmarkStart w:id="47" w:name="_Toc55285345"/>
      <w:bookmarkStart w:id="48" w:name="_Toc55305382"/>
      <w:bookmarkStart w:id="49" w:name="_Toc57314644"/>
      <w:bookmarkStart w:id="50" w:name="_Toc69728967"/>
      <w:bookmarkStart w:id="51" w:name="_Toc189545077"/>
      <w:bookmarkStart w:id="52" w:name="_Toc251847617"/>
      <w:bookmarkEnd w:id="31"/>
      <w:bookmarkEnd w:id="32"/>
      <w:bookmarkEnd w:id="33"/>
      <w:bookmarkEnd w:id="34"/>
      <w:bookmarkEnd w:id="35"/>
      <w:bookmarkEnd w:id="36"/>
      <w:r w:rsidRPr="00BA08E8">
        <w:rPr>
          <w:rFonts w:ascii="Times New Roman" w:hAnsi="Times New Roman"/>
          <w:sz w:val="24"/>
          <w:szCs w:val="24"/>
        </w:rPr>
        <w:lastRenderedPageBreak/>
        <w:t xml:space="preserve">Подготовка </w:t>
      </w:r>
      <w:bookmarkEnd w:id="46"/>
      <w:bookmarkEnd w:id="47"/>
      <w:bookmarkEnd w:id="48"/>
      <w:bookmarkEnd w:id="49"/>
      <w:bookmarkEnd w:id="50"/>
      <w:r w:rsidRPr="00BA08E8">
        <w:rPr>
          <w:rFonts w:ascii="Times New Roman" w:hAnsi="Times New Roman"/>
          <w:sz w:val="24"/>
          <w:szCs w:val="24"/>
        </w:rPr>
        <w:t>Предложений</w:t>
      </w:r>
      <w:bookmarkEnd w:id="51"/>
      <w:bookmarkEnd w:id="52"/>
    </w:p>
    <w:p w:rsidR="00E61DF3" w:rsidRPr="00BA08E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53" w:name="_Ref56229154"/>
      <w:bookmarkStart w:id="54" w:name="_Toc57314645"/>
      <w:bookmarkStart w:id="55" w:name="_Toc98253987"/>
      <w:bookmarkStart w:id="56" w:name="_Toc140817627"/>
      <w:bookmarkStart w:id="57" w:name="_Toc251847618"/>
      <w:r w:rsidRPr="00BA08E8">
        <w:rPr>
          <w:rFonts w:ascii="Times New Roman" w:hAnsi="Times New Roman"/>
          <w:sz w:val="24"/>
          <w:szCs w:val="24"/>
        </w:rPr>
        <w:t xml:space="preserve">Общие требования к </w:t>
      </w:r>
      <w:bookmarkEnd w:id="53"/>
      <w:bookmarkEnd w:id="54"/>
      <w:r w:rsidRPr="00BA08E8">
        <w:rPr>
          <w:rFonts w:ascii="Times New Roman" w:hAnsi="Times New Roman"/>
          <w:sz w:val="24"/>
          <w:szCs w:val="24"/>
        </w:rPr>
        <w:t>Предложению</w:t>
      </w:r>
      <w:bookmarkEnd w:id="55"/>
      <w:bookmarkEnd w:id="56"/>
      <w:bookmarkEnd w:id="57"/>
    </w:p>
    <w:p w:rsidR="00E61DF3" w:rsidRPr="00BA08E8" w:rsidRDefault="00E61DF3" w:rsidP="00E61DF3">
      <w:pPr>
        <w:tabs>
          <w:tab w:val="num" w:pos="0"/>
        </w:tabs>
        <w:spacing w:line="240" w:lineRule="auto"/>
        <w:ind w:firstLine="0"/>
        <w:rPr>
          <w:sz w:val="24"/>
          <w:szCs w:val="24"/>
        </w:rPr>
      </w:pPr>
      <w:bookmarkStart w:id="58" w:name="_Ref56235235"/>
      <w:r w:rsidRPr="00BA08E8">
        <w:rPr>
          <w:sz w:val="24"/>
          <w:szCs w:val="24"/>
        </w:rPr>
        <w:t>4.1.1. Участник должен подготовить Предложение, включающее:</w:t>
      </w:r>
    </w:p>
    <w:p w:rsidR="00E61DF3" w:rsidRPr="00BA08E8" w:rsidRDefault="00230305" w:rsidP="008C67E5">
      <w:pPr>
        <w:pStyle w:val="aa"/>
        <w:numPr>
          <w:ilvl w:val="3"/>
          <w:numId w:val="7"/>
        </w:numPr>
        <w:tabs>
          <w:tab w:val="clear" w:pos="851"/>
          <w:tab w:val="clear" w:pos="1134"/>
          <w:tab w:val="clear" w:pos="1418"/>
          <w:tab w:val="clear" w:pos="1794"/>
          <w:tab w:val="num" w:pos="567"/>
        </w:tabs>
        <w:spacing w:line="240" w:lineRule="auto"/>
        <w:ind w:left="567" w:hanging="283"/>
        <w:rPr>
          <w:sz w:val="24"/>
          <w:szCs w:val="24"/>
        </w:rPr>
      </w:pPr>
      <w:r>
        <w:rPr>
          <w:sz w:val="24"/>
          <w:szCs w:val="24"/>
        </w:rPr>
        <w:t>п</w:t>
      </w:r>
      <w:r w:rsidR="00E61DF3" w:rsidRPr="00BA08E8">
        <w:rPr>
          <w:sz w:val="24"/>
          <w:szCs w:val="24"/>
        </w:rPr>
        <w:t>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00E61DF3" w:rsidRPr="00BA08E8">
        <w:rPr>
          <w:sz w:val="24"/>
          <w:szCs w:val="24"/>
        </w:rPr>
        <w:t>);</w:t>
      </w:r>
    </w:p>
    <w:p w:rsidR="00E61DF3" w:rsidRDefault="00230305" w:rsidP="008C67E5">
      <w:pPr>
        <w:pStyle w:val="aa"/>
        <w:numPr>
          <w:ilvl w:val="3"/>
          <w:numId w:val="7"/>
        </w:numPr>
        <w:tabs>
          <w:tab w:val="clear" w:pos="851"/>
          <w:tab w:val="clear" w:pos="1134"/>
          <w:tab w:val="clear" w:pos="1418"/>
          <w:tab w:val="clear" w:pos="1794"/>
          <w:tab w:val="num" w:pos="567"/>
        </w:tabs>
        <w:spacing w:line="240" w:lineRule="auto"/>
        <w:ind w:left="567" w:hanging="283"/>
        <w:rPr>
          <w:sz w:val="24"/>
          <w:szCs w:val="24"/>
        </w:rPr>
      </w:pPr>
      <w:r>
        <w:rPr>
          <w:sz w:val="24"/>
          <w:szCs w:val="24"/>
        </w:rPr>
        <w:t>к</w:t>
      </w:r>
      <w:r w:rsidR="00E61DF3" w:rsidRPr="00BA08E8">
        <w:rPr>
          <w:sz w:val="24"/>
          <w:szCs w:val="24"/>
        </w:rPr>
        <w:t>оммерческое предложение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230305" w:rsidP="008C67E5">
      <w:pPr>
        <w:pStyle w:val="aa"/>
        <w:numPr>
          <w:ilvl w:val="3"/>
          <w:numId w:val="7"/>
        </w:numPr>
        <w:tabs>
          <w:tab w:val="clear" w:pos="851"/>
          <w:tab w:val="clear" w:pos="1134"/>
          <w:tab w:val="clear" w:pos="1418"/>
          <w:tab w:val="clear" w:pos="1794"/>
          <w:tab w:val="num" w:pos="567"/>
        </w:tabs>
        <w:spacing w:line="240" w:lineRule="auto"/>
        <w:ind w:left="567" w:hanging="283"/>
        <w:rPr>
          <w:sz w:val="24"/>
          <w:szCs w:val="24"/>
        </w:rPr>
      </w:pPr>
      <w:r>
        <w:rPr>
          <w:sz w:val="24"/>
          <w:szCs w:val="24"/>
        </w:rPr>
        <w:t>т</w:t>
      </w:r>
      <w:r w:rsidR="00814E59">
        <w:rPr>
          <w:sz w:val="24"/>
          <w:szCs w:val="24"/>
        </w:rPr>
        <w:t xml:space="preserve">ехническое предложение </w:t>
      </w:r>
      <w:r w:rsidR="00814E59" w:rsidRPr="00BA08E8">
        <w:rPr>
          <w:sz w:val="24"/>
          <w:szCs w:val="24"/>
        </w:rPr>
        <w:t xml:space="preserve">по форме и в соответствии с инструкциями, приведенными в настоящей Документации (Форма № </w:t>
      </w:r>
      <w:r w:rsidR="00814E59">
        <w:rPr>
          <w:sz w:val="24"/>
          <w:szCs w:val="24"/>
        </w:rPr>
        <w:t>3, п.10</w:t>
      </w:r>
      <w:r w:rsidR="00814E59" w:rsidRPr="00BA08E8">
        <w:rPr>
          <w:sz w:val="24"/>
          <w:szCs w:val="24"/>
        </w:rPr>
        <w:t>);</w:t>
      </w:r>
    </w:p>
    <w:p w:rsidR="00E33868" w:rsidRDefault="00230305" w:rsidP="00E33868">
      <w:pPr>
        <w:pStyle w:val="aa"/>
        <w:numPr>
          <w:ilvl w:val="3"/>
          <w:numId w:val="7"/>
        </w:numPr>
        <w:tabs>
          <w:tab w:val="clear" w:pos="851"/>
          <w:tab w:val="clear" w:pos="1134"/>
          <w:tab w:val="clear" w:pos="1418"/>
          <w:tab w:val="clear" w:pos="1794"/>
          <w:tab w:val="num" w:pos="567"/>
        </w:tabs>
        <w:spacing w:line="240" w:lineRule="auto"/>
        <w:ind w:left="567" w:hanging="283"/>
        <w:rPr>
          <w:sz w:val="24"/>
          <w:szCs w:val="24"/>
        </w:rPr>
      </w:pPr>
      <w:r>
        <w:rPr>
          <w:sz w:val="24"/>
          <w:szCs w:val="24"/>
        </w:rPr>
        <w:t>а</w:t>
      </w:r>
      <w:r w:rsidR="00E61DF3" w:rsidRPr="00BA08E8">
        <w:rPr>
          <w:sz w:val="24"/>
          <w:szCs w:val="24"/>
        </w:rPr>
        <w:t>нкет</w:t>
      </w:r>
      <w:r w:rsidR="006344DB">
        <w:rPr>
          <w:sz w:val="24"/>
          <w:szCs w:val="24"/>
        </w:rPr>
        <w:t>а</w:t>
      </w:r>
      <w:r w:rsidR="00E61DF3" w:rsidRPr="00BA08E8">
        <w:rPr>
          <w:sz w:val="24"/>
          <w:szCs w:val="24"/>
        </w:rPr>
        <w:t xml:space="preserve"> участника по форме и в соответствии с инструкциями, приведенными в настоящей Документации (Форма № </w:t>
      </w:r>
      <w:r w:rsidR="00814E59">
        <w:rPr>
          <w:sz w:val="24"/>
          <w:szCs w:val="24"/>
        </w:rPr>
        <w:t>4</w:t>
      </w:r>
      <w:r w:rsidR="001D4801">
        <w:rPr>
          <w:sz w:val="24"/>
          <w:szCs w:val="24"/>
        </w:rPr>
        <w:t>, п.10.3</w:t>
      </w:r>
      <w:r w:rsidR="000A2B44">
        <w:rPr>
          <w:sz w:val="24"/>
          <w:szCs w:val="24"/>
        </w:rPr>
        <w:t>);</w:t>
      </w:r>
    </w:p>
    <w:p w:rsidR="000A2B44" w:rsidRDefault="00230305" w:rsidP="00E33868">
      <w:pPr>
        <w:pStyle w:val="aa"/>
        <w:numPr>
          <w:ilvl w:val="3"/>
          <w:numId w:val="7"/>
        </w:numPr>
        <w:tabs>
          <w:tab w:val="clear" w:pos="851"/>
          <w:tab w:val="clear" w:pos="1134"/>
          <w:tab w:val="clear" w:pos="1418"/>
          <w:tab w:val="clear" w:pos="1794"/>
          <w:tab w:val="num" w:pos="567"/>
        </w:tabs>
        <w:spacing w:line="240" w:lineRule="auto"/>
        <w:ind w:left="567" w:hanging="283"/>
        <w:rPr>
          <w:sz w:val="24"/>
          <w:szCs w:val="24"/>
        </w:rPr>
      </w:pPr>
      <w:r>
        <w:rPr>
          <w:sz w:val="24"/>
          <w:szCs w:val="24"/>
        </w:rPr>
        <w:t>с</w:t>
      </w:r>
      <w:r w:rsidR="000A2B44" w:rsidRPr="00E33868">
        <w:rPr>
          <w:sz w:val="24"/>
          <w:szCs w:val="24"/>
        </w:rPr>
        <w:t>ведения об опыте выполнения аналогичных Договоров (Форма №</w:t>
      </w:r>
      <w:r w:rsidR="00814E59" w:rsidRPr="00E33868">
        <w:rPr>
          <w:sz w:val="24"/>
          <w:szCs w:val="24"/>
        </w:rPr>
        <w:t>5, п.10);</w:t>
      </w:r>
    </w:p>
    <w:p w:rsidR="00E61DF3" w:rsidRDefault="00230305" w:rsidP="008C67E5">
      <w:pPr>
        <w:pStyle w:val="aa"/>
        <w:numPr>
          <w:ilvl w:val="3"/>
          <w:numId w:val="7"/>
        </w:numPr>
        <w:tabs>
          <w:tab w:val="clear" w:pos="851"/>
          <w:tab w:val="clear" w:pos="1134"/>
          <w:tab w:val="clear" w:pos="1418"/>
          <w:tab w:val="clear" w:pos="1794"/>
          <w:tab w:val="num" w:pos="567"/>
        </w:tabs>
        <w:spacing w:line="240" w:lineRule="auto"/>
        <w:ind w:left="567" w:hanging="283"/>
        <w:rPr>
          <w:sz w:val="24"/>
          <w:szCs w:val="24"/>
        </w:rPr>
      </w:pPr>
      <w:r>
        <w:rPr>
          <w:sz w:val="24"/>
          <w:szCs w:val="24"/>
        </w:rPr>
        <w:t>д</w:t>
      </w:r>
      <w:r w:rsidR="00E61DF3" w:rsidRPr="00BA08E8">
        <w:rPr>
          <w:sz w:val="24"/>
          <w:szCs w:val="24"/>
        </w:rPr>
        <w:t>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00E61DF3" w:rsidRPr="00BA08E8">
        <w:rPr>
          <w:sz w:val="24"/>
          <w:szCs w:val="24"/>
        </w:rPr>
        <w:t>)</w:t>
      </w:r>
      <w:bookmarkEnd w:id="58"/>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6A3E47" w:rsidRPr="00BA08E8" w:rsidRDefault="006A3E47" w:rsidP="006A3E47">
      <w:pPr>
        <w:tabs>
          <w:tab w:val="num" w:pos="0"/>
        </w:tabs>
        <w:spacing w:line="240" w:lineRule="auto"/>
        <w:ind w:firstLine="0"/>
        <w:rPr>
          <w:sz w:val="24"/>
          <w:szCs w:val="24"/>
        </w:rPr>
      </w:pPr>
      <w:bookmarkStart w:id="59" w:name="_Ref56240821"/>
      <w:bookmarkStart w:id="60" w:name="_Ref55279015"/>
      <w:bookmarkStart w:id="61" w:name="_Ref55279017"/>
      <w:r w:rsidRPr="006A3E47">
        <w:rPr>
          <w:sz w:val="24"/>
          <w:szCs w:val="24"/>
        </w:rPr>
        <w:t>4.1.2.</w:t>
      </w:r>
      <w:r w:rsidRPr="00BA08E8">
        <w:rPr>
          <w:sz w:val="24"/>
          <w:szCs w:val="24"/>
        </w:rPr>
        <w:t xml:space="preserve"> </w:t>
      </w:r>
      <w:r>
        <w:rPr>
          <w:sz w:val="24"/>
          <w:szCs w:val="24"/>
        </w:rPr>
        <w:t xml:space="preserve"> </w:t>
      </w:r>
      <w:r w:rsidRPr="00BA08E8">
        <w:rPr>
          <w:sz w:val="24"/>
          <w:szCs w:val="24"/>
        </w:rPr>
        <w:t xml:space="preserve">Участник имеет право подать только одно Предложение. </w:t>
      </w:r>
      <w:bookmarkEnd w:id="59"/>
      <w:r w:rsidRPr="00870E78">
        <w:rPr>
          <w:sz w:val="24"/>
          <w:szCs w:val="24"/>
        </w:rPr>
        <w:t>В случае нарушения этого требования все Предложения такого Участника отклоняют</w:t>
      </w:r>
      <w:r>
        <w:rPr>
          <w:sz w:val="24"/>
          <w:szCs w:val="24"/>
        </w:rPr>
        <w:t>ся без рассмотрения по существу.</w:t>
      </w:r>
    </w:p>
    <w:p w:rsidR="00E61DF3" w:rsidRPr="00BA08E8" w:rsidRDefault="00E61DF3" w:rsidP="00E61DF3">
      <w:pPr>
        <w:tabs>
          <w:tab w:val="num" w:pos="0"/>
        </w:tabs>
        <w:spacing w:line="240" w:lineRule="auto"/>
        <w:ind w:firstLine="0"/>
        <w:rPr>
          <w:sz w:val="24"/>
          <w:szCs w:val="24"/>
        </w:rPr>
      </w:pPr>
      <w:r w:rsidRPr="00BA08E8">
        <w:rPr>
          <w:sz w:val="24"/>
          <w:szCs w:val="24"/>
        </w:rPr>
        <w:t xml:space="preserve">4.1.3.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BA08E8">
        <w:rPr>
          <w:sz w:val="24"/>
          <w:szCs w:val="24"/>
        </w:rPr>
        <w:t>образом,</w:t>
      </w:r>
      <w:r w:rsidRPr="00BA08E8">
        <w:rPr>
          <w:sz w:val="24"/>
          <w:szCs w:val="24"/>
        </w:rPr>
        <w:t xml:space="preserve"> уполномоченным им лицом на основании доверенности. В последнем случае</w:t>
      </w:r>
      <w:r w:rsidR="00420A97">
        <w:rPr>
          <w:sz w:val="24"/>
          <w:szCs w:val="24"/>
        </w:rPr>
        <w:t>,</w:t>
      </w:r>
      <w:r w:rsidRPr="00BA08E8">
        <w:rPr>
          <w:sz w:val="24"/>
          <w:szCs w:val="24"/>
        </w:rPr>
        <w:t xml:space="preserve"> оригинал доверенности прикладывается к Предложению.</w:t>
      </w:r>
      <w:bookmarkEnd w:id="60"/>
    </w:p>
    <w:p w:rsidR="00E61DF3" w:rsidRPr="00BA08E8" w:rsidRDefault="00E61DF3" w:rsidP="00E61DF3">
      <w:pPr>
        <w:tabs>
          <w:tab w:val="num" w:pos="0"/>
        </w:tabs>
        <w:spacing w:line="240" w:lineRule="auto"/>
        <w:ind w:firstLine="0"/>
        <w:rPr>
          <w:sz w:val="24"/>
          <w:szCs w:val="24"/>
        </w:rPr>
      </w:pPr>
      <w:r w:rsidRPr="00BA08E8">
        <w:rPr>
          <w:sz w:val="24"/>
          <w:szCs w:val="24"/>
        </w:rPr>
        <w:t>4.1.4. Каждый документ, входящий в Предложение, должен быть скреплен печатью Участника.</w:t>
      </w:r>
      <w:bookmarkEnd w:id="61"/>
    </w:p>
    <w:p w:rsidR="00E61DF3" w:rsidRPr="00BA08E8" w:rsidRDefault="00E61DF3" w:rsidP="00E61DF3">
      <w:pPr>
        <w:tabs>
          <w:tab w:val="num" w:pos="0"/>
        </w:tabs>
        <w:spacing w:line="240" w:lineRule="auto"/>
        <w:ind w:firstLine="0"/>
        <w:rPr>
          <w:sz w:val="24"/>
          <w:szCs w:val="24"/>
        </w:rPr>
      </w:pPr>
      <w:r w:rsidRPr="00BA08E8">
        <w:rPr>
          <w:sz w:val="24"/>
          <w:szCs w:val="24"/>
        </w:rPr>
        <w:t xml:space="preserve">4.1.5. </w:t>
      </w:r>
      <w:r w:rsidR="00641740">
        <w:rPr>
          <w:sz w:val="24"/>
          <w:szCs w:val="24"/>
        </w:rPr>
        <w:t xml:space="preserve"> </w:t>
      </w:r>
      <w:r w:rsidRPr="00BA08E8">
        <w:rPr>
          <w:sz w:val="24"/>
          <w:szCs w:val="24"/>
        </w:rPr>
        <w:t>Требования пунктов 4.1.3. и 4.1.4. не распространяются на нотариально заверенные копии документов или документы, переп</w:t>
      </w:r>
      <w:bookmarkStart w:id="62" w:name="_Ref56233643"/>
      <w:bookmarkStart w:id="63" w:name="_Ref56235653"/>
      <w:bookmarkStart w:id="64" w:name="_Toc57314646"/>
      <w:r w:rsidR="00420A97">
        <w:rPr>
          <w:sz w:val="24"/>
          <w:szCs w:val="24"/>
        </w:rPr>
        <w:t>летенные типографским способом.</w:t>
      </w:r>
    </w:p>
    <w:p w:rsidR="00E61DF3" w:rsidRPr="00BA08E8" w:rsidRDefault="00E61DF3" w:rsidP="00E61DF3">
      <w:pPr>
        <w:tabs>
          <w:tab w:val="num" w:pos="0"/>
        </w:tabs>
        <w:spacing w:line="240" w:lineRule="auto"/>
        <w:ind w:firstLine="0"/>
        <w:rPr>
          <w:sz w:val="24"/>
          <w:szCs w:val="24"/>
        </w:rPr>
      </w:pPr>
      <w:r w:rsidRPr="00BA08E8">
        <w:rPr>
          <w:sz w:val="24"/>
          <w:szCs w:val="24"/>
        </w:rPr>
        <w:t>4.1.8. Никакие исправления в тексте Предложения не имеют силу, за исключением тех случаев, когда эти исправления заверены рукописной надписью «</w:t>
      </w:r>
      <w:proofErr w:type="gramStart"/>
      <w:r w:rsidRPr="00BA08E8">
        <w:rPr>
          <w:sz w:val="24"/>
          <w:szCs w:val="24"/>
        </w:rPr>
        <w:t>исправленному</w:t>
      </w:r>
      <w:proofErr w:type="gramEnd"/>
      <w:r w:rsidRPr="00BA08E8">
        <w:rPr>
          <w:sz w:val="24"/>
          <w:szCs w:val="24"/>
        </w:rPr>
        <w:t xml:space="preserve"> верить» и собственноручной подписью уполномоченного лица, расположенной рядом с каждым исправлением.</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65" w:name="_Toc57314647"/>
      <w:bookmarkStart w:id="66" w:name="_Toc98253989"/>
      <w:bookmarkStart w:id="67" w:name="_Toc140817628"/>
      <w:bookmarkStart w:id="68" w:name="_Toc251847619"/>
      <w:bookmarkEnd w:id="62"/>
      <w:bookmarkEnd w:id="63"/>
      <w:bookmarkEnd w:id="64"/>
      <w:r w:rsidRPr="00BA08E8">
        <w:rPr>
          <w:rFonts w:ascii="Times New Roman" w:hAnsi="Times New Roman"/>
          <w:sz w:val="24"/>
          <w:szCs w:val="24"/>
        </w:rPr>
        <w:t xml:space="preserve">Требования к языку </w:t>
      </w:r>
      <w:bookmarkEnd w:id="65"/>
      <w:r w:rsidRPr="00BA08E8">
        <w:rPr>
          <w:rFonts w:ascii="Times New Roman" w:hAnsi="Times New Roman"/>
          <w:sz w:val="24"/>
          <w:szCs w:val="24"/>
        </w:rPr>
        <w:t>Предложения</w:t>
      </w:r>
      <w:bookmarkEnd w:id="66"/>
      <w:bookmarkEnd w:id="67"/>
      <w:bookmarkEnd w:id="68"/>
    </w:p>
    <w:p w:rsidR="00E61DF3" w:rsidRPr="00BA08E8" w:rsidRDefault="00E61DF3" w:rsidP="00E61DF3">
      <w:pPr>
        <w:tabs>
          <w:tab w:val="num" w:pos="0"/>
        </w:tabs>
        <w:spacing w:line="240" w:lineRule="auto"/>
        <w:ind w:firstLine="0"/>
        <w:rPr>
          <w:sz w:val="24"/>
          <w:szCs w:val="24"/>
        </w:rPr>
      </w:pPr>
      <w:bookmarkStart w:id="69"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70" w:name="_Hlt40850038"/>
      <w:bookmarkEnd w:id="70"/>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71" w:name="_Toc57314653"/>
      <w:bookmarkStart w:id="72" w:name="_Toc98253991"/>
      <w:bookmarkStart w:id="73" w:name="_Toc140817629"/>
      <w:bookmarkStart w:id="74" w:name="_Toc251847620"/>
      <w:bookmarkEnd w:id="69"/>
      <w:r w:rsidRPr="00BA08E8">
        <w:rPr>
          <w:rFonts w:ascii="Times New Roman" w:hAnsi="Times New Roman"/>
          <w:sz w:val="24"/>
          <w:szCs w:val="24"/>
        </w:rPr>
        <w:t xml:space="preserve">Разъяснение </w:t>
      </w:r>
      <w:bookmarkEnd w:id="71"/>
      <w:r w:rsidRPr="00BA08E8">
        <w:rPr>
          <w:rFonts w:ascii="Times New Roman" w:hAnsi="Times New Roman"/>
          <w:sz w:val="24"/>
          <w:szCs w:val="24"/>
        </w:rPr>
        <w:t>закупочной Документации</w:t>
      </w:r>
      <w:bookmarkEnd w:id="72"/>
      <w:bookmarkEnd w:id="73"/>
      <w:bookmarkEnd w:id="74"/>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xml:space="preserve">). Если, по мнению </w:t>
      </w:r>
      <w:r w:rsidRPr="00BA08E8">
        <w:rPr>
          <w:sz w:val="24"/>
          <w:szCs w:val="24"/>
        </w:rPr>
        <w:lastRenderedPageBreak/>
        <w:t>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75" w:name="_Ref86823116"/>
      <w:bookmarkStart w:id="76" w:name="_Toc90385058"/>
      <w:bookmarkStart w:id="77" w:name="_Toc98253992"/>
      <w:bookmarkStart w:id="78" w:name="_Toc140817630"/>
      <w:bookmarkStart w:id="79" w:name="_Toc251847621"/>
      <w:r w:rsidRPr="00BA08E8">
        <w:rPr>
          <w:rFonts w:ascii="Times New Roman" w:hAnsi="Times New Roman"/>
          <w:sz w:val="24"/>
          <w:szCs w:val="24"/>
        </w:rPr>
        <w:t xml:space="preserve">Продление срока окончания приема </w:t>
      </w:r>
      <w:bookmarkEnd w:id="75"/>
      <w:bookmarkEnd w:id="76"/>
      <w:r w:rsidRPr="00BA08E8">
        <w:rPr>
          <w:rFonts w:ascii="Times New Roman" w:hAnsi="Times New Roman"/>
          <w:sz w:val="24"/>
          <w:szCs w:val="24"/>
        </w:rPr>
        <w:t>Предложений</w:t>
      </w:r>
      <w:bookmarkEnd w:id="77"/>
      <w:bookmarkEnd w:id="78"/>
      <w:bookmarkEnd w:id="79"/>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0"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E61DF3">
      <w:pPr>
        <w:pStyle w:val="111"/>
        <w:pageBreakBefore w:val="0"/>
        <w:numPr>
          <w:ilvl w:val="0"/>
          <w:numId w:val="20"/>
        </w:numPr>
        <w:spacing w:before="0" w:after="0"/>
        <w:ind w:left="0" w:firstLine="0"/>
        <w:rPr>
          <w:rFonts w:ascii="Times New Roman" w:hAnsi="Times New Roman"/>
          <w:sz w:val="24"/>
          <w:szCs w:val="24"/>
        </w:rPr>
      </w:pPr>
      <w:bookmarkStart w:id="81" w:name="_Toc251847622"/>
      <w:r w:rsidRPr="00BA08E8">
        <w:rPr>
          <w:rFonts w:ascii="Times New Roman" w:hAnsi="Times New Roman"/>
          <w:sz w:val="24"/>
          <w:szCs w:val="24"/>
        </w:rPr>
        <w:t>Подача предложений и их прием</w:t>
      </w:r>
      <w:bookmarkEnd w:id="81"/>
    </w:p>
    <w:p w:rsidR="00E61DF3" w:rsidRPr="00BA08E8" w:rsidRDefault="00E61DF3" w:rsidP="00E61DF3">
      <w:pPr>
        <w:tabs>
          <w:tab w:val="num" w:pos="0"/>
        </w:tabs>
        <w:spacing w:line="240" w:lineRule="auto"/>
        <w:ind w:firstLine="0"/>
        <w:rPr>
          <w:sz w:val="24"/>
          <w:szCs w:val="24"/>
        </w:rPr>
      </w:pPr>
    </w:p>
    <w:p w:rsidR="00F46AD4" w:rsidRPr="00F46AD4" w:rsidRDefault="00F46AD4" w:rsidP="00F46AD4">
      <w:pPr>
        <w:tabs>
          <w:tab w:val="num" w:pos="0"/>
        </w:tabs>
        <w:spacing w:line="240" w:lineRule="auto"/>
        <w:ind w:firstLine="0"/>
        <w:rPr>
          <w:sz w:val="24"/>
          <w:szCs w:val="24"/>
        </w:rPr>
      </w:pPr>
      <w:r w:rsidRPr="00F46AD4">
        <w:rPr>
          <w:sz w:val="24"/>
          <w:szCs w:val="24"/>
        </w:rPr>
        <w:t>Для подачи Предложения Участнику необходимо пройти регистрацию (без ЭЦП) в открытой части электронной площадки (далее – ЭП), а также в торговой секции «Закупки ПАО АФК «Система».</w:t>
      </w:r>
    </w:p>
    <w:p w:rsidR="00E61DF3" w:rsidRPr="007D4A03" w:rsidRDefault="00F46AD4" w:rsidP="00F46AD4">
      <w:pPr>
        <w:tabs>
          <w:tab w:val="num" w:pos="0"/>
        </w:tabs>
        <w:spacing w:line="240" w:lineRule="auto"/>
        <w:ind w:firstLine="0"/>
        <w:rPr>
          <w:sz w:val="24"/>
          <w:szCs w:val="24"/>
        </w:rPr>
      </w:pPr>
      <w:r w:rsidRPr="00396DB6">
        <w:rPr>
          <w:sz w:val="24"/>
          <w:szCs w:val="24"/>
        </w:rPr>
        <w:t xml:space="preserve">Срок подачи заявок для участия в Запросе предложений: с </w:t>
      </w:r>
      <w:r w:rsidR="00A43FDF">
        <w:rPr>
          <w:sz w:val="24"/>
          <w:szCs w:val="24"/>
        </w:rPr>
        <w:t>12</w:t>
      </w:r>
      <w:r w:rsidRPr="00396DB6">
        <w:rPr>
          <w:sz w:val="24"/>
          <w:szCs w:val="24"/>
        </w:rPr>
        <w:t xml:space="preserve"> час. 00 мин.  «</w:t>
      </w:r>
      <w:r w:rsidR="00AD1B8C" w:rsidRPr="00396DB6">
        <w:rPr>
          <w:sz w:val="24"/>
          <w:szCs w:val="24"/>
        </w:rPr>
        <w:t>2</w:t>
      </w:r>
      <w:r w:rsidR="00A43FDF">
        <w:rPr>
          <w:sz w:val="24"/>
          <w:szCs w:val="24"/>
        </w:rPr>
        <w:t>5</w:t>
      </w:r>
      <w:bookmarkStart w:id="82" w:name="_GoBack"/>
      <w:bookmarkEnd w:id="82"/>
      <w:r w:rsidRPr="00396DB6">
        <w:rPr>
          <w:sz w:val="24"/>
          <w:szCs w:val="24"/>
        </w:rPr>
        <w:t xml:space="preserve">» </w:t>
      </w:r>
      <w:r w:rsidR="00AD1B8C" w:rsidRPr="00396DB6">
        <w:rPr>
          <w:sz w:val="24"/>
          <w:szCs w:val="24"/>
        </w:rPr>
        <w:t>октября</w:t>
      </w:r>
      <w:r w:rsidRPr="00396DB6">
        <w:rPr>
          <w:sz w:val="24"/>
          <w:szCs w:val="24"/>
        </w:rPr>
        <w:t xml:space="preserve"> 2017 года до 1</w:t>
      </w:r>
      <w:r w:rsidR="0013290D" w:rsidRPr="00396DB6">
        <w:rPr>
          <w:sz w:val="24"/>
          <w:szCs w:val="24"/>
        </w:rPr>
        <w:t>2</w:t>
      </w:r>
      <w:r w:rsidRPr="00396DB6">
        <w:rPr>
          <w:sz w:val="24"/>
          <w:szCs w:val="24"/>
        </w:rPr>
        <w:t xml:space="preserve"> час. 00 мин. «</w:t>
      </w:r>
      <w:r w:rsidR="006C021F" w:rsidRPr="00396DB6">
        <w:rPr>
          <w:sz w:val="24"/>
          <w:szCs w:val="24"/>
        </w:rPr>
        <w:t>31</w:t>
      </w:r>
      <w:r w:rsidRPr="00396DB6">
        <w:rPr>
          <w:sz w:val="24"/>
          <w:szCs w:val="24"/>
        </w:rPr>
        <w:t xml:space="preserve">» </w:t>
      </w:r>
      <w:r w:rsidR="00C5538A" w:rsidRPr="00396DB6">
        <w:rPr>
          <w:sz w:val="24"/>
          <w:szCs w:val="24"/>
        </w:rPr>
        <w:t>октября</w:t>
      </w:r>
      <w:r w:rsidRPr="00396DB6">
        <w:rPr>
          <w:sz w:val="24"/>
          <w:szCs w:val="24"/>
        </w:rPr>
        <w:t xml:space="preserve"> 2</w:t>
      </w:r>
      <w:r w:rsidR="007D4A03" w:rsidRPr="00396DB6">
        <w:rPr>
          <w:sz w:val="24"/>
          <w:szCs w:val="24"/>
        </w:rPr>
        <w:t>017 года</w:t>
      </w:r>
      <w:r w:rsidR="00E61DF3" w:rsidRPr="00396DB6">
        <w:rPr>
          <w:sz w:val="24"/>
          <w:szCs w:val="24"/>
        </w:rPr>
        <w:t>»</w:t>
      </w:r>
      <w:r w:rsidR="007D4A03" w:rsidRPr="00396DB6">
        <w:rPr>
          <w:sz w:val="24"/>
          <w:szCs w:val="24"/>
        </w:rPr>
        <w:t>.</w:t>
      </w:r>
    </w:p>
    <w:p w:rsidR="00E61DF3" w:rsidRPr="00BA08E8" w:rsidRDefault="00E61DF3" w:rsidP="00E61DF3">
      <w:pPr>
        <w:pStyle w:val="111"/>
        <w:pageBreakBefore w:val="0"/>
        <w:spacing w:before="0" w:after="0"/>
        <w:rPr>
          <w:rFonts w:ascii="Times New Roman" w:hAnsi="Times New Roman"/>
          <w:sz w:val="24"/>
          <w:szCs w:val="24"/>
        </w:rPr>
      </w:pPr>
      <w:bookmarkStart w:id="83" w:name="_Ref55280453"/>
      <w:bookmarkStart w:id="84" w:name="_Toc55285353"/>
      <w:bookmarkStart w:id="85" w:name="_Toc55305385"/>
      <w:bookmarkStart w:id="86" w:name="_Toc57314656"/>
      <w:bookmarkStart w:id="87" w:name="_Toc69728970"/>
      <w:bookmarkStart w:id="88" w:name="_Toc189545080"/>
      <w:bookmarkEnd w:id="80"/>
    </w:p>
    <w:p w:rsidR="00E61DF3" w:rsidRPr="00BA08E8" w:rsidRDefault="00E61DF3" w:rsidP="00E61DF3">
      <w:pPr>
        <w:pStyle w:val="111"/>
        <w:pageBreakBefore w:val="0"/>
        <w:numPr>
          <w:ilvl w:val="0"/>
          <w:numId w:val="20"/>
        </w:numPr>
        <w:spacing w:before="0" w:after="0"/>
        <w:ind w:left="0" w:firstLine="0"/>
        <w:rPr>
          <w:rFonts w:ascii="Times New Roman" w:hAnsi="Times New Roman"/>
          <w:sz w:val="24"/>
          <w:szCs w:val="24"/>
        </w:rPr>
      </w:pPr>
      <w:bookmarkStart w:id="89" w:name="_Toc251847623"/>
      <w:r w:rsidRPr="00BA08E8">
        <w:rPr>
          <w:rFonts w:ascii="Times New Roman" w:hAnsi="Times New Roman"/>
          <w:sz w:val="24"/>
          <w:szCs w:val="24"/>
        </w:rPr>
        <w:t xml:space="preserve">Оценка </w:t>
      </w:r>
      <w:bookmarkEnd w:id="83"/>
      <w:bookmarkEnd w:id="84"/>
      <w:bookmarkEnd w:id="85"/>
      <w:bookmarkEnd w:id="86"/>
      <w:bookmarkEnd w:id="87"/>
      <w:r w:rsidRPr="00BA08E8">
        <w:rPr>
          <w:rFonts w:ascii="Times New Roman" w:hAnsi="Times New Roman"/>
          <w:sz w:val="24"/>
          <w:szCs w:val="24"/>
        </w:rPr>
        <w:t>Предложений и проведение переговоров</w:t>
      </w:r>
      <w:bookmarkEnd w:id="88"/>
      <w:bookmarkEnd w:id="89"/>
    </w:p>
    <w:p w:rsidR="00E61DF3" w:rsidRPr="00BA08E8"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90" w:name="_Toc98254000"/>
    </w:p>
    <w:p w:rsidR="00E61DF3" w:rsidRPr="00485B4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91" w:name="_Toc251847625"/>
      <w:r w:rsidRPr="00485B48">
        <w:rPr>
          <w:rFonts w:ascii="Times New Roman" w:hAnsi="Times New Roman"/>
          <w:sz w:val="24"/>
          <w:szCs w:val="24"/>
        </w:rPr>
        <w:t>Общие положения</w:t>
      </w:r>
      <w:bookmarkEnd w:id="90"/>
      <w:bookmarkEnd w:id="91"/>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Pr="00485B48">
        <w:rPr>
          <w:sz w:val="24"/>
          <w:szCs w:val="24"/>
        </w:rPr>
        <w:t>оценочную стадию</w:t>
      </w:r>
      <w:proofErr w:type="gramStart"/>
      <w:r w:rsidRPr="00485B48">
        <w:rPr>
          <w:sz w:val="24"/>
          <w:szCs w:val="24"/>
        </w:rPr>
        <w:t>,.</w:t>
      </w:r>
      <w:proofErr w:type="gramEnd"/>
    </w:p>
    <w:p w:rsidR="00E61DF3" w:rsidRPr="00485B48" w:rsidRDefault="00E61DF3" w:rsidP="00E61DF3">
      <w:pPr>
        <w:tabs>
          <w:tab w:val="num" w:pos="0"/>
        </w:tabs>
        <w:spacing w:line="240" w:lineRule="auto"/>
        <w:ind w:firstLine="0"/>
        <w:rPr>
          <w:sz w:val="24"/>
          <w:szCs w:val="24"/>
        </w:rPr>
      </w:pPr>
    </w:p>
    <w:p w:rsidR="00E61DF3" w:rsidRPr="00485B48" w:rsidRDefault="00E61DF3" w:rsidP="00DC3EDE">
      <w:pPr>
        <w:pStyle w:val="23"/>
        <w:numPr>
          <w:ilvl w:val="1"/>
          <w:numId w:val="20"/>
        </w:numPr>
        <w:tabs>
          <w:tab w:val="num" w:pos="567"/>
        </w:tabs>
        <w:spacing w:before="0" w:after="0"/>
        <w:ind w:left="0" w:firstLine="0"/>
        <w:rPr>
          <w:rFonts w:ascii="Times New Roman" w:hAnsi="Times New Roman"/>
          <w:sz w:val="24"/>
          <w:szCs w:val="24"/>
        </w:rPr>
      </w:pPr>
      <w:bookmarkStart w:id="92" w:name="_Ref93089454"/>
      <w:bookmarkStart w:id="93" w:name="_Toc98254001"/>
      <w:bookmarkStart w:id="94" w:name="_Toc251847626"/>
      <w:bookmarkStart w:id="95" w:name="_Ref55304418"/>
      <w:r w:rsidRPr="00485B48">
        <w:rPr>
          <w:rFonts w:ascii="Times New Roman" w:hAnsi="Times New Roman"/>
          <w:sz w:val="24"/>
          <w:szCs w:val="24"/>
        </w:rPr>
        <w:t>Отборочная стадия</w:t>
      </w:r>
      <w:bookmarkEnd w:id="92"/>
      <w:bookmarkEnd w:id="93"/>
      <w:bookmarkEnd w:id="94"/>
    </w:p>
    <w:p w:rsidR="00E61DF3" w:rsidRPr="006C3C3A" w:rsidRDefault="00E61DF3" w:rsidP="006C3C3A">
      <w:pPr>
        <w:pStyle w:val="af2"/>
        <w:numPr>
          <w:ilvl w:val="2"/>
          <w:numId w:val="20"/>
        </w:numPr>
        <w:tabs>
          <w:tab w:val="num" w:pos="0"/>
        </w:tabs>
        <w:spacing w:line="240" w:lineRule="auto"/>
        <w:ind w:left="709"/>
        <w:rPr>
          <w:sz w:val="24"/>
          <w:szCs w:val="24"/>
        </w:rPr>
      </w:pPr>
      <w:r w:rsidRPr="006C3C3A">
        <w:rPr>
          <w:sz w:val="24"/>
          <w:szCs w:val="24"/>
        </w:rPr>
        <w:t xml:space="preserve">В рамках отборочной стадии </w:t>
      </w:r>
      <w:bookmarkEnd w:id="95"/>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DC3EDE">
      <w:pPr>
        <w:numPr>
          <w:ilvl w:val="0"/>
          <w:numId w:val="11"/>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DC3EDE">
      <w:pPr>
        <w:numPr>
          <w:ilvl w:val="0"/>
          <w:numId w:val="11"/>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DC3EDE">
      <w:pPr>
        <w:numPr>
          <w:ilvl w:val="0"/>
          <w:numId w:val="11"/>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6"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7"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6"/>
      <w:bookmarkEnd w:id="97"/>
    </w:p>
    <w:p w:rsidR="00E61DF3" w:rsidRPr="006C3C3A" w:rsidRDefault="00E61DF3" w:rsidP="00C14E5D">
      <w:pPr>
        <w:numPr>
          <w:ilvl w:val="0"/>
          <w:numId w:val="12"/>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Pr="006C3C3A" w:rsidRDefault="00E61DF3" w:rsidP="00C14E5D">
      <w:pPr>
        <w:numPr>
          <w:ilvl w:val="0"/>
          <w:numId w:val="12"/>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E61DF3" w:rsidRPr="006C3C3A" w:rsidRDefault="00E61DF3" w:rsidP="00C14E5D">
      <w:pPr>
        <w:numPr>
          <w:ilvl w:val="0"/>
          <w:numId w:val="12"/>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C14E5D">
      <w:pPr>
        <w:numPr>
          <w:ilvl w:val="0"/>
          <w:numId w:val="12"/>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арифметические или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545D3E">
      <w:pPr>
        <w:pStyle w:val="23"/>
        <w:numPr>
          <w:ilvl w:val="1"/>
          <w:numId w:val="20"/>
        </w:numPr>
        <w:tabs>
          <w:tab w:val="num" w:pos="0"/>
          <w:tab w:val="num" w:pos="567"/>
        </w:tabs>
        <w:spacing w:before="0" w:after="0"/>
        <w:ind w:left="0" w:firstLine="0"/>
        <w:rPr>
          <w:i/>
          <w:sz w:val="24"/>
          <w:szCs w:val="24"/>
        </w:rPr>
      </w:pPr>
      <w:bookmarkStart w:id="98" w:name="_Ref93697814"/>
      <w:bookmarkStart w:id="99" w:name="_Toc98254003"/>
      <w:bookmarkStart w:id="100" w:name="_Toc251847628"/>
      <w:r w:rsidRPr="00545D3E">
        <w:rPr>
          <w:rFonts w:ascii="Times New Roman" w:hAnsi="Times New Roman"/>
          <w:sz w:val="24"/>
          <w:szCs w:val="24"/>
        </w:rPr>
        <w:lastRenderedPageBreak/>
        <w:t>Проведение переговоров</w:t>
      </w:r>
      <w:bookmarkEnd w:id="98"/>
      <w:bookmarkEnd w:id="99"/>
      <w:bookmarkEnd w:id="100"/>
    </w:p>
    <w:p w:rsidR="00545D3E" w:rsidRPr="00485B48" w:rsidRDefault="00545D3E" w:rsidP="00545D3E">
      <w:pPr>
        <w:tabs>
          <w:tab w:val="num" w:pos="0"/>
        </w:tabs>
        <w:spacing w:line="240" w:lineRule="auto"/>
        <w:ind w:firstLine="0"/>
        <w:rPr>
          <w:sz w:val="24"/>
          <w:szCs w:val="24"/>
        </w:rPr>
      </w:pPr>
      <w:r w:rsidRPr="00485B48">
        <w:rPr>
          <w:sz w:val="24"/>
          <w:szCs w:val="24"/>
        </w:rPr>
        <w:t>6.3.1.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485B48">
        <w:rPr>
          <w:sz w:val="24"/>
          <w:szCs w:val="24"/>
        </w:rPr>
        <w:t>6.3.2.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545D3E">
      <w:pPr>
        <w:numPr>
          <w:ilvl w:val="0"/>
          <w:numId w:val="9"/>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545D3E">
      <w:pPr>
        <w:numPr>
          <w:ilvl w:val="0"/>
          <w:numId w:val="13"/>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Pr>
          <w:sz w:val="24"/>
          <w:szCs w:val="24"/>
        </w:rPr>
        <w:t xml:space="preserve">6.3.3   </w:t>
      </w:r>
      <w:r w:rsidRPr="00485B48">
        <w:rPr>
          <w:sz w:val="24"/>
          <w:szCs w:val="24"/>
        </w:rPr>
        <w:t>Организатор в результате переговоров может предложить:</w:t>
      </w:r>
    </w:p>
    <w:p w:rsidR="00545D3E" w:rsidRPr="00485B48" w:rsidRDefault="00545D3E" w:rsidP="00545D3E">
      <w:pPr>
        <w:numPr>
          <w:ilvl w:val="0"/>
          <w:numId w:val="10"/>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545D3E">
      <w:pPr>
        <w:numPr>
          <w:ilvl w:val="0"/>
          <w:numId w:val="10"/>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AD1B8C" w:rsidRPr="00E61DF3" w:rsidRDefault="00AD1B8C" w:rsidP="00AD1B8C">
      <w:pPr>
        <w:pStyle w:val="23"/>
        <w:numPr>
          <w:ilvl w:val="1"/>
          <w:numId w:val="20"/>
        </w:numPr>
        <w:spacing w:before="0" w:after="0"/>
        <w:ind w:left="0" w:firstLine="0"/>
        <w:jc w:val="left"/>
        <w:rPr>
          <w:rFonts w:ascii="Times New Roman" w:hAnsi="Times New Roman"/>
          <w:sz w:val="24"/>
          <w:szCs w:val="24"/>
        </w:rPr>
      </w:pPr>
      <w:bookmarkStart w:id="101" w:name="_Ref93089457"/>
      <w:bookmarkStart w:id="102" w:name="_Toc98254004"/>
      <w:bookmarkStart w:id="103" w:name="_Toc251847627"/>
      <w:bookmarkStart w:id="104" w:name="_Ref55304422"/>
      <w:r w:rsidRPr="00E61DF3">
        <w:rPr>
          <w:rFonts w:ascii="Times New Roman" w:hAnsi="Times New Roman"/>
          <w:sz w:val="24"/>
          <w:szCs w:val="24"/>
        </w:rPr>
        <w:t>Оценочная стадия</w:t>
      </w:r>
      <w:bookmarkEnd w:id="101"/>
      <w:bookmarkEnd w:id="102"/>
      <w:bookmarkEnd w:id="103"/>
      <w:r>
        <w:rPr>
          <w:rFonts w:ascii="Times New Roman" w:hAnsi="Times New Roman"/>
          <w:sz w:val="24"/>
          <w:szCs w:val="24"/>
        </w:rPr>
        <w:t xml:space="preserve"> </w:t>
      </w:r>
    </w:p>
    <w:bookmarkEnd w:id="104"/>
    <w:p w:rsidR="00AD1B8C" w:rsidRDefault="00AD1B8C" w:rsidP="00AD1B8C">
      <w:pPr>
        <w:tabs>
          <w:tab w:val="num" w:pos="0"/>
        </w:tabs>
        <w:spacing w:line="240" w:lineRule="auto"/>
        <w:ind w:firstLine="0"/>
        <w:rPr>
          <w:sz w:val="24"/>
          <w:szCs w:val="24"/>
        </w:rPr>
      </w:pPr>
      <w:r w:rsidRPr="00E61DF3">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AD1B8C" w:rsidRDefault="00AD1B8C" w:rsidP="00AD1B8C">
      <w:pPr>
        <w:tabs>
          <w:tab w:val="num" w:pos="0"/>
        </w:tabs>
        <w:spacing w:line="240" w:lineRule="auto"/>
        <w:ind w:firstLine="0"/>
        <w:rPr>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384"/>
        <w:gridCol w:w="1559"/>
        <w:gridCol w:w="5812"/>
      </w:tblGrid>
      <w:tr w:rsidR="00AD1B8C" w:rsidRPr="00C910DA" w:rsidTr="00AD1B8C">
        <w:trPr>
          <w:trHeight w:hRule="exact" w:val="657"/>
        </w:trPr>
        <w:tc>
          <w:tcPr>
            <w:tcW w:w="709" w:type="dxa"/>
            <w:vMerge w:val="restart"/>
            <w:vAlign w:val="center"/>
          </w:tcPr>
          <w:p w:rsidR="00AD1B8C" w:rsidRPr="00C910DA" w:rsidRDefault="00AD1B8C" w:rsidP="00AD1B8C">
            <w:pPr>
              <w:keepNext/>
              <w:keepLines/>
              <w:widowControl w:val="0"/>
              <w:ind w:firstLine="0"/>
              <w:jc w:val="center"/>
              <w:rPr>
                <w:sz w:val="20"/>
                <w:szCs w:val="20"/>
              </w:rPr>
            </w:pPr>
            <w:r w:rsidRPr="00C910DA">
              <w:rPr>
                <w:sz w:val="20"/>
                <w:szCs w:val="20"/>
              </w:rPr>
              <w:t xml:space="preserve">№ </w:t>
            </w:r>
            <w:proofErr w:type="gramStart"/>
            <w:r w:rsidRPr="00C910DA">
              <w:rPr>
                <w:sz w:val="20"/>
                <w:szCs w:val="20"/>
              </w:rPr>
              <w:t>п</w:t>
            </w:r>
            <w:proofErr w:type="gramEnd"/>
            <w:r w:rsidRPr="00C910DA">
              <w:rPr>
                <w:sz w:val="20"/>
                <w:szCs w:val="20"/>
              </w:rPr>
              <w:t>/п</w:t>
            </w:r>
          </w:p>
        </w:tc>
        <w:tc>
          <w:tcPr>
            <w:tcW w:w="1384" w:type="dxa"/>
            <w:vAlign w:val="center"/>
          </w:tcPr>
          <w:p w:rsidR="00AD1B8C" w:rsidRPr="00C910DA" w:rsidRDefault="00AD1B8C" w:rsidP="00AD1B8C">
            <w:pPr>
              <w:keepNext/>
              <w:keepLines/>
              <w:widowControl w:val="0"/>
              <w:snapToGrid w:val="0"/>
              <w:ind w:hanging="58"/>
              <w:jc w:val="center"/>
              <w:rPr>
                <w:sz w:val="20"/>
                <w:szCs w:val="20"/>
              </w:rPr>
            </w:pPr>
            <w:r w:rsidRPr="00C910DA">
              <w:rPr>
                <w:sz w:val="20"/>
                <w:szCs w:val="20"/>
              </w:rPr>
              <w:t>Значимость, %</w:t>
            </w:r>
          </w:p>
        </w:tc>
        <w:tc>
          <w:tcPr>
            <w:tcW w:w="1559" w:type="dxa"/>
            <w:vAlign w:val="center"/>
          </w:tcPr>
          <w:p w:rsidR="00AD1B8C" w:rsidRPr="00C910DA" w:rsidRDefault="00AD1B8C" w:rsidP="00AD1B8C">
            <w:pPr>
              <w:keepNext/>
              <w:keepLines/>
              <w:widowControl w:val="0"/>
              <w:snapToGrid w:val="0"/>
              <w:ind w:hanging="40"/>
              <w:jc w:val="center"/>
              <w:rPr>
                <w:sz w:val="20"/>
                <w:szCs w:val="20"/>
              </w:rPr>
            </w:pPr>
            <w:r w:rsidRPr="00C910DA">
              <w:rPr>
                <w:sz w:val="20"/>
                <w:szCs w:val="20"/>
              </w:rPr>
              <w:t>Значение в баллах</w:t>
            </w:r>
          </w:p>
        </w:tc>
        <w:tc>
          <w:tcPr>
            <w:tcW w:w="5812" w:type="dxa"/>
            <w:vAlign w:val="center"/>
          </w:tcPr>
          <w:p w:rsidR="00AD1B8C" w:rsidRPr="00C910DA" w:rsidRDefault="00AD1B8C" w:rsidP="00AD1B8C">
            <w:pPr>
              <w:keepNext/>
              <w:keepLines/>
              <w:widowControl w:val="0"/>
              <w:suppressAutoHyphens/>
              <w:snapToGrid w:val="0"/>
              <w:spacing w:line="240" w:lineRule="auto"/>
              <w:ind w:firstLine="0"/>
              <w:jc w:val="center"/>
              <w:rPr>
                <w:sz w:val="20"/>
                <w:szCs w:val="20"/>
                <w:lang w:eastAsia="ar-SA"/>
              </w:rPr>
            </w:pPr>
            <w:r w:rsidRPr="00C910DA">
              <w:rPr>
                <w:sz w:val="20"/>
                <w:szCs w:val="20"/>
                <w:lang w:eastAsia="ar-SA"/>
              </w:rPr>
              <w:t>Наименование</w:t>
            </w:r>
          </w:p>
        </w:tc>
      </w:tr>
      <w:tr w:rsidR="00AD1B8C" w:rsidRPr="00C910DA" w:rsidTr="00AD1B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rsidR="00AD1B8C" w:rsidRPr="00C910DA" w:rsidRDefault="00AD1B8C" w:rsidP="00AD1B8C">
            <w:pPr>
              <w:jc w:val="center"/>
              <w:rPr>
                <w:sz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AD1B8C" w:rsidRPr="00C910DA" w:rsidRDefault="00AD1B8C" w:rsidP="00AD1B8C">
            <w:pPr>
              <w:keepNext/>
              <w:keepLines/>
              <w:widowControl w:val="0"/>
              <w:snapToGrid w:val="0"/>
              <w:ind w:firstLine="0"/>
              <w:jc w:val="center"/>
              <w:rPr>
                <w:sz w:val="20"/>
                <w:szCs w:val="20"/>
              </w:rPr>
            </w:pPr>
            <w:r w:rsidRPr="00C910DA">
              <w:rPr>
                <w:sz w:val="20"/>
                <w:szCs w:val="20"/>
              </w:rPr>
              <w:t>Критерий</w:t>
            </w:r>
          </w:p>
        </w:tc>
        <w:tc>
          <w:tcPr>
            <w:tcW w:w="1559" w:type="dxa"/>
            <w:tcBorders>
              <w:top w:val="single" w:sz="4" w:space="0" w:color="auto"/>
              <w:left w:val="single" w:sz="4" w:space="0" w:color="auto"/>
              <w:bottom w:val="single" w:sz="4" w:space="0" w:color="auto"/>
              <w:right w:val="single" w:sz="4" w:space="0" w:color="auto"/>
            </w:tcBorders>
            <w:vAlign w:val="center"/>
          </w:tcPr>
          <w:p w:rsidR="00AD1B8C" w:rsidRPr="00C910DA" w:rsidRDefault="00AD1B8C" w:rsidP="00AD1B8C">
            <w:pPr>
              <w:keepNext/>
              <w:keepLines/>
              <w:widowControl w:val="0"/>
              <w:suppressAutoHyphens/>
              <w:snapToGrid w:val="0"/>
              <w:spacing w:line="240" w:lineRule="auto"/>
              <w:ind w:firstLine="0"/>
              <w:jc w:val="center"/>
              <w:rPr>
                <w:sz w:val="20"/>
                <w:szCs w:val="20"/>
                <w:lang w:eastAsia="ar-SA"/>
              </w:rPr>
            </w:pPr>
            <w:r w:rsidRPr="00C910DA">
              <w:rPr>
                <w:sz w:val="20"/>
                <w:szCs w:val="20"/>
                <w:lang w:eastAsia="ar-SA"/>
              </w:rPr>
              <w:t>Показатель</w:t>
            </w:r>
          </w:p>
        </w:tc>
        <w:tc>
          <w:tcPr>
            <w:tcW w:w="5812" w:type="dxa"/>
            <w:tcBorders>
              <w:top w:val="single" w:sz="4" w:space="0" w:color="auto"/>
              <w:left w:val="single" w:sz="4" w:space="0" w:color="auto"/>
              <w:bottom w:val="single" w:sz="4" w:space="0" w:color="auto"/>
              <w:right w:val="single" w:sz="4" w:space="0" w:color="auto"/>
            </w:tcBorders>
            <w:vAlign w:val="center"/>
          </w:tcPr>
          <w:p w:rsidR="00AD1B8C" w:rsidRPr="00C910DA" w:rsidRDefault="00AD1B8C" w:rsidP="00AD1B8C">
            <w:pPr>
              <w:keepNext/>
              <w:keepLines/>
              <w:widowControl w:val="0"/>
              <w:snapToGrid w:val="0"/>
              <w:jc w:val="center"/>
              <w:rPr>
                <w:b/>
                <w:bCs/>
                <w:sz w:val="20"/>
                <w:szCs w:val="20"/>
              </w:rPr>
            </w:pPr>
          </w:p>
        </w:tc>
      </w:tr>
      <w:tr w:rsidR="00AD1B8C" w:rsidRPr="00C910DA" w:rsidTr="00AD1B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rsidR="00AD1B8C" w:rsidRPr="00C910DA" w:rsidRDefault="00AD1B8C" w:rsidP="00AD1B8C">
            <w:pPr>
              <w:keepNext/>
              <w:keepLines/>
              <w:widowControl w:val="0"/>
              <w:snapToGrid w:val="0"/>
              <w:ind w:firstLine="0"/>
              <w:jc w:val="center"/>
              <w:rPr>
                <w:sz w:val="20"/>
                <w:szCs w:val="20"/>
              </w:rPr>
            </w:pPr>
            <w:r w:rsidRPr="00C910DA">
              <w:rPr>
                <w:sz w:val="20"/>
                <w:szCs w:val="20"/>
              </w:rPr>
              <w:t>1.</w:t>
            </w:r>
          </w:p>
        </w:tc>
        <w:tc>
          <w:tcPr>
            <w:tcW w:w="1384" w:type="dxa"/>
            <w:tcBorders>
              <w:top w:val="single" w:sz="4" w:space="0" w:color="auto"/>
              <w:left w:val="single" w:sz="4" w:space="0" w:color="auto"/>
              <w:bottom w:val="single" w:sz="4" w:space="0" w:color="auto"/>
              <w:right w:val="single" w:sz="4" w:space="0" w:color="auto"/>
            </w:tcBorders>
            <w:vAlign w:val="center"/>
          </w:tcPr>
          <w:p w:rsidR="00AD1B8C" w:rsidRPr="00C910DA" w:rsidRDefault="00AD1B8C" w:rsidP="00AD1B8C">
            <w:pPr>
              <w:keepNext/>
              <w:keepLines/>
              <w:widowControl w:val="0"/>
              <w:snapToGrid w:val="0"/>
              <w:ind w:firstLine="0"/>
              <w:jc w:val="center"/>
              <w:rPr>
                <w:sz w:val="20"/>
                <w:szCs w:val="20"/>
              </w:rPr>
            </w:pPr>
            <w:r>
              <w:rPr>
                <w:sz w:val="20"/>
                <w:szCs w:val="20"/>
              </w:rPr>
              <w:t>70</w:t>
            </w:r>
          </w:p>
        </w:tc>
        <w:tc>
          <w:tcPr>
            <w:tcW w:w="1559" w:type="dxa"/>
            <w:tcBorders>
              <w:top w:val="single" w:sz="4" w:space="0" w:color="auto"/>
              <w:left w:val="single" w:sz="4" w:space="0" w:color="auto"/>
              <w:bottom w:val="single" w:sz="4" w:space="0" w:color="auto"/>
              <w:right w:val="single" w:sz="4" w:space="0" w:color="auto"/>
            </w:tcBorders>
            <w:vAlign w:val="center"/>
          </w:tcPr>
          <w:p w:rsidR="00AD1B8C" w:rsidRPr="00F71DB8" w:rsidRDefault="00AD1B8C" w:rsidP="00AD1B8C">
            <w:pPr>
              <w:keepNext/>
              <w:keepLines/>
              <w:widowControl w:val="0"/>
              <w:snapToGrid w:val="0"/>
              <w:rPr>
                <w:sz w:val="20"/>
                <w:szCs w:val="20"/>
                <w:lang w:val="en-US"/>
              </w:rPr>
            </w:pPr>
            <w:r>
              <w:rPr>
                <w:sz w:val="20"/>
                <w:szCs w:val="20"/>
                <w:lang w:val="en-US"/>
              </w:rPr>
              <w:t>100</w:t>
            </w:r>
          </w:p>
        </w:tc>
        <w:tc>
          <w:tcPr>
            <w:tcW w:w="5812" w:type="dxa"/>
            <w:tcBorders>
              <w:top w:val="single" w:sz="4" w:space="0" w:color="auto"/>
              <w:left w:val="single" w:sz="4" w:space="0" w:color="auto"/>
              <w:bottom w:val="single" w:sz="4" w:space="0" w:color="auto"/>
              <w:right w:val="single" w:sz="4" w:space="0" w:color="auto"/>
            </w:tcBorders>
            <w:vAlign w:val="center"/>
          </w:tcPr>
          <w:p w:rsidR="00AD1B8C" w:rsidRPr="00396DB6" w:rsidRDefault="00AD1B8C" w:rsidP="00AD1B8C">
            <w:pPr>
              <w:keepNext/>
              <w:keepLines/>
              <w:widowControl w:val="0"/>
              <w:snapToGrid w:val="0"/>
              <w:ind w:firstLine="0"/>
              <w:jc w:val="center"/>
              <w:rPr>
                <w:sz w:val="20"/>
                <w:szCs w:val="20"/>
              </w:rPr>
            </w:pPr>
            <w:r w:rsidRPr="00396DB6">
              <w:rPr>
                <w:sz w:val="20"/>
                <w:szCs w:val="20"/>
              </w:rPr>
              <w:t>Цена предложения участника.</w:t>
            </w:r>
            <w:r w:rsidR="005E32B4" w:rsidRPr="00396DB6">
              <w:rPr>
                <w:sz w:val="20"/>
                <w:szCs w:val="20"/>
              </w:rPr>
              <w:t xml:space="preserve"> (Таблица №1)</w:t>
            </w:r>
            <w:r w:rsidR="00AF1B10" w:rsidRPr="00396DB6">
              <w:rPr>
                <w:sz w:val="20"/>
                <w:szCs w:val="20"/>
              </w:rPr>
              <w:t xml:space="preserve"> и  (Таблица №2 п.7)</w:t>
            </w:r>
          </w:p>
        </w:tc>
      </w:tr>
      <w:tr w:rsidR="00AD1B8C" w:rsidRPr="00C910DA" w:rsidTr="00AD1B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rsidR="00AD1B8C" w:rsidRPr="00C910DA" w:rsidRDefault="00AD1B8C" w:rsidP="00AD1B8C">
            <w:pPr>
              <w:keepNext/>
              <w:keepLines/>
              <w:widowControl w:val="0"/>
              <w:snapToGrid w:val="0"/>
              <w:ind w:hanging="40"/>
              <w:jc w:val="center"/>
              <w:rPr>
                <w:sz w:val="20"/>
                <w:szCs w:val="20"/>
              </w:rPr>
            </w:pPr>
            <w:r>
              <w:rPr>
                <w:sz w:val="20"/>
                <w:szCs w:val="20"/>
              </w:rPr>
              <w:t>2.</w:t>
            </w:r>
          </w:p>
        </w:tc>
        <w:tc>
          <w:tcPr>
            <w:tcW w:w="1384" w:type="dxa"/>
            <w:tcBorders>
              <w:top w:val="single" w:sz="4" w:space="0" w:color="auto"/>
              <w:left w:val="single" w:sz="4" w:space="0" w:color="auto"/>
              <w:bottom w:val="single" w:sz="4" w:space="0" w:color="auto"/>
              <w:right w:val="single" w:sz="4" w:space="0" w:color="auto"/>
            </w:tcBorders>
            <w:vAlign w:val="center"/>
          </w:tcPr>
          <w:p w:rsidR="00AD1B8C" w:rsidRPr="00C910DA" w:rsidRDefault="00AD1B8C" w:rsidP="00AD1B8C">
            <w:pPr>
              <w:keepNext/>
              <w:keepLines/>
              <w:widowControl w:val="0"/>
              <w:snapToGrid w:val="0"/>
              <w:ind w:firstLine="0"/>
              <w:jc w:val="center"/>
              <w:rPr>
                <w:sz w:val="20"/>
                <w:szCs w:val="20"/>
              </w:rPr>
            </w:pPr>
            <w:r>
              <w:rPr>
                <w:sz w:val="20"/>
                <w:szCs w:val="20"/>
              </w:rPr>
              <w:t>30</w:t>
            </w:r>
          </w:p>
        </w:tc>
        <w:tc>
          <w:tcPr>
            <w:tcW w:w="1559" w:type="dxa"/>
            <w:tcBorders>
              <w:top w:val="single" w:sz="4" w:space="0" w:color="auto"/>
              <w:left w:val="single" w:sz="4" w:space="0" w:color="auto"/>
              <w:bottom w:val="single" w:sz="4" w:space="0" w:color="auto"/>
              <w:right w:val="single" w:sz="4" w:space="0" w:color="auto"/>
            </w:tcBorders>
            <w:vAlign w:val="center"/>
          </w:tcPr>
          <w:p w:rsidR="00AD1B8C" w:rsidRPr="00C910DA" w:rsidRDefault="00BF2C49" w:rsidP="00BF2C49">
            <w:pPr>
              <w:keepNext/>
              <w:keepLines/>
              <w:widowControl w:val="0"/>
              <w:snapToGrid w:val="0"/>
              <w:rPr>
                <w:sz w:val="20"/>
                <w:szCs w:val="20"/>
              </w:rPr>
            </w:pPr>
            <w:r>
              <w:rPr>
                <w:sz w:val="20"/>
                <w:szCs w:val="20"/>
                <w:lang w:val="en-US"/>
              </w:rPr>
              <w:t>100</w:t>
            </w:r>
          </w:p>
        </w:tc>
        <w:tc>
          <w:tcPr>
            <w:tcW w:w="5812" w:type="dxa"/>
            <w:tcBorders>
              <w:top w:val="single" w:sz="4" w:space="0" w:color="auto"/>
              <w:left w:val="single" w:sz="4" w:space="0" w:color="auto"/>
              <w:bottom w:val="single" w:sz="4" w:space="0" w:color="auto"/>
              <w:right w:val="single" w:sz="4" w:space="0" w:color="auto"/>
            </w:tcBorders>
            <w:vAlign w:val="center"/>
          </w:tcPr>
          <w:p w:rsidR="00AD1B8C" w:rsidRPr="00C910DA" w:rsidRDefault="00BF2C49" w:rsidP="00AF1B10">
            <w:pPr>
              <w:keepNext/>
              <w:keepLines/>
              <w:widowControl w:val="0"/>
              <w:snapToGrid w:val="0"/>
              <w:ind w:firstLine="0"/>
              <w:jc w:val="center"/>
              <w:rPr>
                <w:sz w:val="20"/>
                <w:szCs w:val="20"/>
              </w:rPr>
            </w:pPr>
            <w:r>
              <w:rPr>
                <w:sz w:val="20"/>
                <w:szCs w:val="20"/>
              </w:rPr>
              <w:t>Средневзвешенная цена 1 (одного) дополнительного часа работы</w:t>
            </w:r>
            <w:r w:rsidR="005E32B4">
              <w:rPr>
                <w:sz w:val="20"/>
                <w:szCs w:val="20"/>
              </w:rPr>
              <w:t xml:space="preserve"> </w:t>
            </w:r>
          </w:p>
        </w:tc>
      </w:tr>
    </w:tbl>
    <w:p w:rsidR="00E61DF3" w:rsidRPr="00BA08E8" w:rsidRDefault="00E61DF3" w:rsidP="00E61DF3">
      <w:pPr>
        <w:tabs>
          <w:tab w:val="num" w:pos="0"/>
        </w:tabs>
        <w:spacing w:line="240" w:lineRule="auto"/>
        <w:ind w:firstLine="0"/>
        <w:rPr>
          <w:sz w:val="24"/>
          <w:szCs w:val="24"/>
        </w:rPr>
      </w:pPr>
    </w:p>
    <w:p w:rsidR="00C217AB" w:rsidRDefault="00E61DF3" w:rsidP="00E61DF3">
      <w:pPr>
        <w:pStyle w:val="111"/>
        <w:pageBreakBefore w:val="0"/>
        <w:numPr>
          <w:ilvl w:val="0"/>
          <w:numId w:val="20"/>
        </w:numPr>
        <w:spacing w:before="0" w:after="0"/>
        <w:ind w:left="0" w:firstLine="0"/>
        <w:jc w:val="both"/>
        <w:rPr>
          <w:rFonts w:ascii="Times New Roman" w:hAnsi="Times New Roman"/>
          <w:sz w:val="24"/>
          <w:szCs w:val="24"/>
        </w:rPr>
      </w:pPr>
      <w:bookmarkStart w:id="105" w:name="_Toc251847629"/>
      <w:bookmarkStart w:id="106" w:name="_Ref55280461"/>
      <w:bookmarkStart w:id="107" w:name="_Toc55285354"/>
      <w:bookmarkStart w:id="108" w:name="_Toc55305386"/>
      <w:bookmarkStart w:id="109" w:name="_Toc57314657"/>
      <w:bookmarkStart w:id="110" w:name="_Toc69728971"/>
      <w:bookmarkStart w:id="111"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5"/>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6"/>
    <w:bookmarkEnd w:id="107"/>
    <w:bookmarkEnd w:id="108"/>
    <w:bookmarkEnd w:id="109"/>
    <w:bookmarkEnd w:id="110"/>
    <w:bookmarkEnd w:id="111"/>
    <w:p w:rsidR="00E61DF3" w:rsidRPr="00BA08E8" w:rsidRDefault="00E61DF3" w:rsidP="00E61DF3">
      <w:pPr>
        <w:tabs>
          <w:tab w:val="num" w:pos="0"/>
        </w:tabs>
        <w:spacing w:line="240" w:lineRule="auto"/>
        <w:ind w:firstLine="0"/>
        <w:rPr>
          <w:sz w:val="24"/>
          <w:szCs w:val="24"/>
        </w:rPr>
      </w:pPr>
    </w:p>
    <w:p w:rsidR="00410818" w:rsidRPr="00C217AB" w:rsidRDefault="00410818" w:rsidP="00410818">
      <w:pPr>
        <w:pStyle w:val="11112"/>
        <w:numPr>
          <w:ilvl w:val="0"/>
          <w:numId w:val="20"/>
        </w:numPr>
        <w:spacing w:before="0" w:after="0"/>
        <w:ind w:left="0" w:firstLine="0"/>
        <w:rPr>
          <w:rFonts w:ascii="Times New Roman" w:hAnsi="Times New Roman"/>
          <w:sz w:val="24"/>
          <w:szCs w:val="24"/>
        </w:rPr>
      </w:pPr>
      <w:bookmarkStart w:id="112" w:name="_Ref55280474"/>
      <w:bookmarkStart w:id="113" w:name="_Toc55285356"/>
      <w:bookmarkStart w:id="114" w:name="_Toc55305388"/>
      <w:bookmarkStart w:id="115" w:name="_Toc57314659"/>
      <w:bookmarkStart w:id="116" w:name="_Toc69728973"/>
      <w:bookmarkStart w:id="117" w:name="_Toc189545082"/>
      <w:bookmarkStart w:id="118" w:name="_Toc251847631"/>
      <w:r>
        <w:rPr>
          <w:rFonts w:ascii="Times New Roman" w:hAnsi="Times New Roman"/>
          <w:sz w:val="24"/>
          <w:szCs w:val="24"/>
        </w:rPr>
        <w:t>Подписание д</w:t>
      </w:r>
      <w:r w:rsidRPr="00C217AB">
        <w:rPr>
          <w:rFonts w:ascii="Times New Roman" w:hAnsi="Times New Roman"/>
          <w:sz w:val="24"/>
          <w:szCs w:val="24"/>
        </w:rPr>
        <w:t>оговор</w:t>
      </w:r>
      <w:bookmarkEnd w:id="112"/>
      <w:bookmarkEnd w:id="113"/>
      <w:bookmarkEnd w:id="114"/>
      <w:bookmarkEnd w:id="115"/>
      <w:bookmarkEnd w:id="116"/>
      <w:bookmarkEnd w:id="117"/>
      <w:bookmarkEnd w:id="118"/>
      <w:r>
        <w:rPr>
          <w:rFonts w:ascii="Times New Roman" w:hAnsi="Times New Roman"/>
          <w:sz w:val="24"/>
          <w:szCs w:val="24"/>
        </w:rPr>
        <w:t>а и его расторжение</w:t>
      </w:r>
    </w:p>
    <w:p w:rsidR="00410818" w:rsidRPr="008962B5" w:rsidRDefault="00410818" w:rsidP="00410818">
      <w:pPr>
        <w:pStyle w:val="af2"/>
        <w:numPr>
          <w:ilvl w:val="0"/>
          <w:numId w:val="46"/>
        </w:numPr>
        <w:spacing w:line="240" w:lineRule="auto"/>
        <w:contextualSpacing w:val="0"/>
        <w:rPr>
          <w:vanish/>
          <w:sz w:val="24"/>
          <w:szCs w:val="24"/>
        </w:rPr>
      </w:pPr>
    </w:p>
    <w:p w:rsidR="00410818" w:rsidRPr="008962B5" w:rsidRDefault="00410818" w:rsidP="00410818">
      <w:pPr>
        <w:pStyle w:val="af2"/>
        <w:numPr>
          <w:ilvl w:val="0"/>
          <w:numId w:val="46"/>
        </w:numPr>
        <w:spacing w:line="240" w:lineRule="auto"/>
        <w:contextualSpacing w:val="0"/>
        <w:rPr>
          <w:vanish/>
          <w:sz w:val="24"/>
          <w:szCs w:val="24"/>
        </w:rPr>
      </w:pPr>
    </w:p>
    <w:p w:rsidR="00410818" w:rsidRPr="008962B5" w:rsidRDefault="00410818" w:rsidP="00410818">
      <w:pPr>
        <w:pStyle w:val="af2"/>
        <w:numPr>
          <w:ilvl w:val="0"/>
          <w:numId w:val="46"/>
        </w:numPr>
        <w:spacing w:line="240" w:lineRule="auto"/>
        <w:contextualSpacing w:val="0"/>
        <w:rPr>
          <w:vanish/>
          <w:sz w:val="24"/>
          <w:szCs w:val="24"/>
        </w:rPr>
      </w:pPr>
    </w:p>
    <w:p w:rsidR="00410818" w:rsidRPr="008962B5" w:rsidRDefault="00410818" w:rsidP="00410818">
      <w:pPr>
        <w:pStyle w:val="af2"/>
        <w:numPr>
          <w:ilvl w:val="0"/>
          <w:numId w:val="46"/>
        </w:numPr>
        <w:spacing w:line="240" w:lineRule="auto"/>
        <w:contextualSpacing w:val="0"/>
        <w:rPr>
          <w:vanish/>
          <w:sz w:val="24"/>
          <w:szCs w:val="24"/>
        </w:rPr>
      </w:pPr>
    </w:p>
    <w:p w:rsidR="00410818" w:rsidRPr="008962B5" w:rsidRDefault="00410818" w:rsidP="00410818">
      <w:pPr>
        <w:pStyle w:val="af2"/>
        <w:numPr>
          <w:ilvl w:val="0"/>
          <w:numId w:val="46"/>
        </w:numPr>
        <w:spacing w:line="240" w:lineRule="auto"/>
        <w:contextualSpacing w:val="0"/>
        <w:rPr>
          <w:vanish/>
          <w:sz w:val="24"/>
          <w:szCs w:val="24"/>
        </w:rPr>
      </w:pPr>
    </w:p>
    <w:p w:rsidR="00410818" w:rsidRPr="008962B5" w:rsidRDefault="00410818" w:rsidP="00410818">
      <w:pPr>
        <w:pStyle w:val="af2"/>
        <w:numPr>
          <w:ilvl w:val="0"/>
          <w:numId w:val="46"/>
        </w:numPr>
        <w:spacing w:line="240" w:lineRule="auto"/>
        <w:contextualSpacing w:val="0"/>
        <w:rPr>
          <w:vanish/>
          <w:sz w:val="24"/>
          <w:szCs w:val="24"/>
        </w:rPr>
      </w:pPr>
    </w:p>
    <w:p w:rsidR="00410818" w:rsidRPr="008962B5" w:rsidRDefault="00410818" w:rsidP="00410818">
      <w:pPr>
        <w:pStyle w:val="af2"/>
        <w:numPr>
          <w:ilvl w:val="0"/>
          <w:numId w:val="46"/>
        </w:numPr>
        <w:spacing w:line="240" w:lineRule="auto"/>
        <w:contextualSpacing w:val="0"/>
        <w:rPr>
          <w:vanish/>
          <w:sz w:val="24"/>
          <w:szCs w:val="24"/>
        </w:rPr>
      </w:pPr>
    </w:p>
    <w:p w:rsidR="00410818" w:rsidRPr="008962B5" w:rsidRDefault="00410818" w:rsidP="00410818">
      <w:pPr>
        <w:pStyle w:val="af2"/>
        <w:numPr>
          <w:ilvl w:val="0"/>
          <w:numId w:val="46"/>
        </w:numPr>
        <w:spacing w:line="240" w:lineRule="auto"/>
        <w:contextualSpacing w:val="0"/>
        <w:rPr>
          <w:vanish/>
          <w:sz w:val="24"/>
          <w:szCs w:val="24"/>
        </w:rPr>
      </w:pPr>
    </w:p>
    <w:p w:rsidR="00410818" w:rsidRPr="00C217AB" w:rsidRDefault="00410818" w:rsidP="00410818">
      <w:pPr>
        <w:numPr>
          <w:ilvl w:val="1"/>
          <w:numId w:val="46"/>
        </w:numPr>
        <w:spacing w:line="240" w:lineRule="auto"/>
        <w:ind w:left="0" w:firstLine="0"/>
        <w:rPr>
          <w:sz w:val="24"/>
          <w:szCs w:val="24"/>
        </w:rPr>
      </w:pPr>
      <w:r w:rsidRPr="00C217AB">
        <w:rPr>
          <w:sz w:val="24"/>
          <w:szCs w:val="24"/>
        </w:rPr>
        <w:t xml:space="preserve">Договор между Организатором и Победителем подписывается в </w:t>
      </w:r>
      <w:r w:rsidRPr="00924719">
        <w:rPr>
          <w:sz w:val="24"/>
          <w:szCs w:val="24"/>
        </w:rPr>
        <w:t xml:space="preserve">течение 10 рабочих дней, </w:t>
      </w:r>
      <w:proofErr w:type="gramStart"/>
      <w:r w:rsidRPr="00924719">
        <w:rPr>
          <w:sz w:val="24"/>
          <w:szCs w:val="24"/>
        </w:rPr>
        <w:t>с даты подписания</w:t>
      </w:r>
      <w:proofErr w:type="gramEnd"/>
      <w:r w:rsidRPr="00924719">
        <w:rPr>
          <w:sz w:val="24"/>
          <w:szCs w:val="24"/>
        </w:rPr>
        <w:t xml:space="preserve"> Протокола.</w:t>
      </w:r>
    </w:p>
    <w:p w:rsidR="00410818" w:rsidRDefault="00410818" w:rsidP="00410818">
      <w:pPr>
        <w:numPr>
          <w:ilvl w:val="1"/>
          <w:numId w:val="46"/>
        </w:numPr>
        <w:spacing w:line="240" w:lineRule="auto"/>
        <w:ind w:left="0" w:firstLine="0"/>
        <w:rPr>
          <w:sz w:val="24"/>
          <w:szCs w:val="24"/>
        </w:rPr>
      </w:pPr>
      <w:r w:rsidRPr="00C217AB">
        <w:rPr>
          <w:sz w:val="24"/>
          <w:szCs w:val="24"/>
        </w:rPr>
        <w:t>Условия Договора определяются в соответствии с требованиями Организатора и разделом 2.</w:t>
      </w:r>
    </w:p>
    <w:p w:rsidR="00410818" w:rsidRPr="00380A48" w:rsidRDefault="00410818" w:rsidP="00410818">
      <w:pPr>
        <w:numPr>
          <w:ilvl w:val="1"/>
          <w:numId w:val="46"/>
        </w:numPr>
        <w:spacing w:line="240" w:lineRule="auto"/>
        <w:ind w:left="0" w:firstLine="0"/>
        <w:rPr>
          <w:b/>
          <w:sz w:val="24"/>
          <w:szCs w:val="24"/>
        </w:rPr>
      </w:pPr>
      <w:r>
        <w:rPr>
          <w:sz w:val="24"/>
          <w:szCs w:val="24"/>
        </w:rPr>
        <w:lastRenderedPageBreak/>
        <w:t>В случае если одна из Сторон намерена прекратить действия Договора в одностороннем порядке, она предупреждает об этом другую Сторону не позднее, чем за шестьдесят рабочих дней до предполагаемой даты окончания предоставления услуг/работ.</w:t>
      </w:r>
    </w:p>
    <w:p w:rsidR="00C217AB" w:rsidRPr="00BA08E8" w:rsidRDefault="00C217AB" w:rsidP="00C217AB">
      <w:pPr>
        <w:tabs>
          <w:tab w:val="num" w:pos="0"/>
        </w:tabs>
        <w:spacing w:line="240" w:lineRule="auto"/>
        <w:ind w:firstLine="0"/>
        <w:rPr>
          <w:sz w:val="24"/>
          <w:szCs w:val="24"/>
        </w:rPr>
      </w:pPr>
    </w:p>
    <w:p w:rsidR="00E61DF3" w:rsidRPr="00BA08E8" w:rsidRDefault="00E61DF3" w:rsidP="00641740">
      <w:pPr>
        <w:pStyle w:val="11112"/>
        <w:numPr>
          <w:ilvl w:val="0"/>
          <w:numId w:val="20"/>
        </w:numPr>
        <w:spacing w:before="0" w:after="0"/>
        <w:ind w:hanging="720"/>
        <w:rPr>
          <w:rFonts w:ascii="Times New Roman" w:hAnsi="Times New Roman"/>
          <w:sz w:val="24"/>
          <w:szCs w:val="24"/>
        </w:rPr>
      </w:pPr>
      <w:bookmarkStart w:id="119" w:name="_Ref55280483"/>
      <w:bookmarkStart w:id="120" w:name="_Toc55285357"/>
      <w:bookmarkStart w:id="121" w:name="_Toc55305389"/>
      <w:bookmarkStart w:id="122" w:name="_Toc57314660"/>
      <w:bookmarkStart w:id="123" w:name="_Toc69728974"/>
      <w:bookmarkStart w:id="124" w:name="_Toc189545083"/>
      <w:bookmarkStart w:id="125" w:name="_Toc251847632"/>
      <w:r w:rsidRPr="00BA08E8">
        <w:rPr>
          <w:rFonts w:ascii="Times New Roman" w:hAnsi="Times New Roman"/>
          <w:sz w:val="24"/>
          <w:szCs w:val="24"/>
        </w:rPr>
        <w:t xml:space="preserve">Уведомление Участников о результатах </w:t>
      </w:r>
      <w:bookmarkEnd w:id="119"/>
      <w:bookmarkEnd w:id="120"/>
      <w:bookmarkEnd w:id="121"/>
      <w:bookmarkEnd w:id="122"/>
      <w:bookmarkEnd w:id="123"/>
      <w:bookmarkEnd w:id="124"/>
      <w:bookmarkEnd w:id="125"/>
      <w:r w:rsidR="00C217AB" w:rsidRPr="00C217AB">
        <w:rPr>
          <w:rFonts w:ascii="Times New Roman" w:hAnsi="Times New Roman"/>
          <w:sz w:val="24"/>
          <w:szCs w:val="24"/>
        </w:rPr>
        <w:t>запроса предложений</w:t>
      </w:r>
    </w:p>
    <w:p w:rsidR="00317EF3" w:rsidRDefault="005D1243" w:rsidP="00AD1B8C">
      <w:pPr>
        <w:pStyle w:val="ab"/>
        <w:tabs>
          <w:tab w:val="clear" w:pos="1134"/>
        </w:tabs>
        <w:spacing w:line="240" w:lineRule="auto"/>
        <w:ind w:left="0" w:firstLine="709"/>
        <w:rPr>
          <w:sz w:val="24"/>
          <w:szCs w:val="24"/>
        </w:rPr>
      </w:pPr>
      <w:bookmarkStart w:id="126" w:name="_Toc189545084"/>
      <w:bookmarkStart w:id="127" w:name="_Toc251847633"/>
      <w:r w:rsidRPr="005D1243">
        <w:rPr>
          <w:sz w:val="24"/>
          <w:szCs w:val="24"/>
        </w:rPr>
        <w:t>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Победителя  и краткое изложение предмета Договора.</w:t>
      </w:r>
    </w:p>
    <w:p w:rsidR="00317EF3" w:rsidRDefault="00317EF3" w:rsidP="00806FED">
      <w:pPr>
        <w:pStyle w:val="ab"/>
        <w:tabs>
          <w:tab w:val="clear" w:pos="1134"/>
        </w:tabs>
        <w:spacing w:line="240" w:lineRule="auto"/>
        <w:ind w:left="0" w:firstLine="0"/>
        <w:rPr>
          <w:sz w:val="24"/>
          <w:szCs w:val="24"/>
        </w:rPr>
      </w:pPr>
    </w:p>
    <w:p w:rsidR="006A49C4" w:rsidRPr="00AF24C8" w:rsidRDefault="00E61DF3" w:rsidP="00AF24C8">
      <w:pPr>
        <w:pStyle w:val="11112"/>
        <w:numPr>
          <w:ilvl w:val="0"/>
          <w:numId w:val="20"/>
        </w:numPr>
        <w:spacing w:before="0" w:after="0"/>
        <w:ind w:hanging="720"/>
        <w:rPr>
          <w:rFonts w:ascii="Times New Roman" w:hAnsi="Times New Roman"/>
          <w:sz w:val="24"/>
          <w:szCs w:val="24"/>
        </w:rPr>
      </w:pPr>
      <w:r w:rsidRPr="00AF24C8">
        <w:rPr>
          <w:rFonts w:ascii="Times New Roman" w:hAnsi="Times New Roman"/>
          <w:sz w:val="24"/>
          <w:szCs w:val="24"/>
        </w:rPr>
        <w:t>Образцы основных форм документов, включаемых в Предложение</w:t>
      </w:r>
      <w:bookmarkEnd w:id="126"/>
      <w:bookmarkEnd w:id="127"/>
    </w:p>
    <w:p w:rsidR="00AD1B8C" w:rsidRDefault="00AD1B8C"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02F84" w:rsidRDefault="00202F84" w:rsidP="00AD1B8C">
      <w:pPr>
        <w:pStyle w:val="ab"/>
        <w:tabs>
          <w:tab w:val="clear" w:pos="1134"/>
          <w:tab w:val="num" w:pos="0"/>
          <w:tab w:val="num" w:pos="567"/>
        </w:tabs>
        <w:spacing w:line="240" w:lineRule="auto"/>
        <w:ind w:left="0" w:firstLine="0"/>
        <w:rPr>
          <w:sz w:val="20"/>
        </w:rPr>
      </w:pPr>
    </w:p>
    <w:p w:rsidR="00202F84" w:rsidRDefault="00202F84" w:rsidP="00AD1B8C">
      <w:pPr>
        <w:pStyle w:val="ab"/>
        <w:tabs>
          <w:tab w:val="clear" w:pos="1134"/>
          <w:tab w:val="num" w:pos="0"/>
          <w:tab w:val="num" w:pos="567"/>
        </w:tabs>
        <w:spacing w:line="240" w:lineRule="auto"/>
        <w:ind w:left="0" w:firstLine="0"/>
        <w:rPr>
          <w:sz w:val="20"/>
        </w:rPr>
      </w:pPr>
    </w:p>
    <w:p w:rsidR="00202F84" w:rsidRDefault="00202F84"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Default="00230305" w:rsidP="00AD1B8C">
      <w:pPr>
        <w:pStyle w:val="ab"/>
        <w:tabs>
          <w:tab w:val="clear" w:pos="1134"/>
          <w:tab w:val="num" w:pos="0"/>
          <w:tab w:val="num" w:pos="567"/>
        </w:tabs>
        <w:spacing w:line="240" w:lineRule="auto"/>
        <w:ind w:left="0" w:firstLine="0"/>
        <w:rPr>
          <w:sz w:val="20"/>
        </w:rPr>
      </w:pPr>
    </w:p>
    <w:p w:rsidR="00230305" w:rsidRPr="00924719" w:rsidRDefault="00230305" w:rsidP="00AD1B8C">
      <w:pPr>
        <w:pStyle w:val="ab"/>
        <w:tabs>
          <w:tab w:val="clear" w:pos="1134"/>
          <w:tab w:val="num" w:pos="0"/>
          <w:tab w:val="num" w:pos="567"/>
        </w:tabs>
        <w:spacing w:line="240" w:lineRule="auto"/>
        <w:ind w:left="0" w:firstLine="0"/>
        <w:rPr>
          <w:sz w:val="20"/>
        </w:rPr>
      </w:pPr>
    </w:p>
    <w:p w:rsidR="00AD1B8C" w:rsidRPr="00950822" w:rsidRDefault="00AD1B8C" w:rsidP="00AD1B8C">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lastRenderedPageBreak/>
        <w:t>начало формы</w:t>
      </w:r>
    </w:p>
    <w:p w:rsidR="00AD1B8C" w:rsidRPr="00950822" w:rsidRDefault="00AD1B8C" w:rsidP="00AD1B8C">
      <w:pPr>
        <w:tabs>
          <w:tab w:val="num" w:pos="0"/>
          <w:tab w:val="left" w:pos="9355"/>
        </w:tabs>
        <w:spacing w:line="240" w:lineRule="auto"/>
        <w:ind w:right="-1" w:firstLine="0"/>
        <w:jc w:val="right"/>
        <w:rPr>
          <w:sz w:val="20"/>
          <w:szCs w:val="20"/>
        </w:rPr>
      </w:pPr>
      <w:bookmarkStart w:id="128" w:name="_Toc189545085"/>
      <w:bookmarkStart w:id="129" w:name="_Toc251847634"/>
      <w:r w:rsidRPr="00950822">
        <w:rPr>
          <w:sz w:val="20"/>
          <w:szCs w:val="20"/>
        </w:rPr>
        <w:t>Письмо о подаче оферты (Форма №1)</w:t>
      </w:r>
      <w:bookmarkEnd w:id="128"/>
      <w:bookmarkEnd w:id="129"/>
    </w:p>
    <w:p w:rsidR="00AD1B8C" w:rsidRPr="00950822" w:rsidRDefault="00AD1B8C" w:rsidP="00AD1B8C">
      <w:pPr>
        <w:tabs>
          <w:tab w:val="num" w:pos="0"/>
        </w:tabs>
        <w:spacing w:line="240" w:lineRule="auto"/>
        <w:ind w:right="5243" w:firstLine="0"/>
        <w:rPr>
          <w:sz w:val="20"/>
          <w:szCs w:val="20"/>
        </w:rPr>
      </w:pPr>
      <w:r w:rsidRPr="00950822">
        <w:rPr>
          <w:sz w:val="20"/>
          <w:szCs w:val="20"/>
        </w:rPr>
        <w:t>«____»___________ 201__г.</w:t>
      </w:r>
    </w:p>
    <w:p w:rsidR="00AD1B8C" w:rsidRPr="00950822" w:rsidRDefault="00AD1B8C" w:rsidP="00AD1B8C">
      <w:pPr>
        <w:tabs>
          <w:tab w:val="num" w:pos="0"/>
        </w:tabs>
        <w:spacing w:line="240" w:lineRule="auto"/>
        <w:ind w:right="5245" w:firstLine="0"/>
        <w:rPr>
          <w:sz w:val="20"/>
          <w:szCs w:val="20"/>
        </w:rPr>
      </w:pPr>
      <w:r w:rsidRPr="00950822">
        <w:rPr>
          <w:sz w:val="20"/>
          <w:szCs w:val="20"/>
        </w:rPr>
        <w:t>№_______________________</w:t>
      </w:r>
    </w:p>
    <w:p w:rsidR="00AD1B8C" w:rsidRDefault="00AD1B8C" w:rsidP="00AD1B8C">
      <w:pPr>
        <w:tabs>
          <w:tab w:val="num" w:pos="0"/>
        </w:tabs>
        <w:spacing w:line="240" w:lineRule="auto"/>
        <w:ind w:firstLine="0"/>
        <w:jc w:val="center"/>
        <w:rPr>
          <w:b/>
          <w:sz w:val="20"/>
          <w:szCs w:val="20"/>
        </w:rPr>
      </w:pPr>
    </w:p>
    <w:p w:rsidR="00AD1B8C" w:rsidRPr="00950822" w:rsidRDefault="00AD1B8C" w:rsidP="00AD1B8C">
      <w:pPr>
        <w:tabs>
          <w:tab w:val="num" w:pos="0"/>
        </w:tabs>
        <w:spacing w:line="240" w:lineRule="auto"/>
        <w:ind w:firstLine="0"/>
        <w:jc w:val="center"/>
        <w:rPr>
          <w:b/>
          <w:sz w:val="20"/>
          <w:szCs w:val="20"/>
        </w:rPr>
      </w:pPr>
      <w:r w:rsidRPr="00950822">
        <w:rPr>
          <w:b/>
          <w:sz w:val="20"/>
          <w:szCs w:val="20"/>
        </w:rPr>
        <w:t>Уважаемые господа!</w:t>
      </w:r>
    </w:p>
    <w:p w:rsidR="00AD1B8C" w:rsidRPr="00950822" w:rsidRDefault="00AD1B8C" w:rsidP="00AD1B8C">
      <w:pPr>
        <w:tabs>
          <w:tab w:val="num" w:pos="0"/>
        </w:tabs>
        <w:spacing w:line="240" w:lineRule="auto"/>
        <w:ind w:firstLine="0"/>
        <w:jc w:val="center"/>
        <w:rPr>
          <w:sz w:val="20"/>
          <w:szCs w:val="20"/>
        </w:rPr>
      </w:pPr>
    </w:p>
    <w:p w:rsidR="00AD1B8C" w:rsidRPr="00950822" w:rsidRDefault="00AD1B8C" w:rsidP="00AD1B8C">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______,  закупочную документацию по запросу предложений, техническое задание и принимая установленные в них требования и условия запроса предложений,</w:t>
      </w:r>
    </w:p>
    <w:p w:rsidR="00AD1B8C" w:rsidRPr="00950822" w:rsidRDefault="00AD1B8C" w:rsidP="00AD1B8C">
      <w:pPr>
        <w:spacing w:line="240" w:lineRule="auto"/>
        <w:rPr>
          <w:sz w:val="20"/>
          <w:szCs w:val="20"/>
        </w:rPr>
      </w:pPr>
    </w:p>
    <w:p w:rsidR="00AD1B8C" w:rsidRPr="00950822" w:rsidRDefault="00AD1B8C" w:rsidP="00AD1B8C">
      <w:pPr>
        <w:spacing w:line="240" w:lineRule="auto"/>
        <w:ind w:firstLine="0"/>
        <w:rPr>
          <w:sz w:val="20"/>
          <w:szCs w:val="20"/>
        </w:rPr>
      </w:pPr>
      <w:r w:rsidRPr="00950822">
        <w:rPr>
          <w:sz w:val="20"/>
          <w:szCs w:val="20"/>
        </w:rPr>
        <w:t>________________________________________________________________________,</w:t>
      </w:r>
    </w:p>
    <w:p w:rsidR="00AD1B8C" w:rsidRPr="00950822" w:rsidRDefault="00AD1B8C" w:rsidP="00AD1B8C">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AD1B8C" w:rsidRPr="00950822" w:rsidRDefault="00AD1B8C" w:rsidP="00AD1B8C">
      <w:pPr>
        <w:spacing w:line="240" w:lineRule="auto"/>
        <w:ind w:firstLine="0"/>
        <w:rPr>
          <w:sz w:val="20"/>
          <w:szCs w:val="20"/>
        </w:rPr>
      </w:pPr>
    </w:p>
    <w:p w:rsidR="00AD1B8C" w:rsidRPr="00950822" w:rsidRDefault="00AD1B8C" w:rsidP="00AD1B8C">
      <w:pPr>
        <w:spacing w:line="240" w:lineRule="auto"/>
        <w:ind w:firstLine="0"/>
        <w:rPr>
          <w:sz w:val="20"/>
          <w:szCs w:val="20"/>
        </w:rPr>
      </w:pPr>
      <w:proofErr w:type="gramStart"/>
      <w:r w:rsidRPr="00950822">
        <w:rPr>
          <w:sz w:val="20"/>
          <w:szCs w:val="20"/>
        </w:rPr>
        <w:t>зарегистрированное</w:t>
      </w:r>
      <w:proofErr w:type="gramEnd"/>
      <w:r w:rsidRPr="00950822">
        <w:rPr>
          <w:sz w:val="20"/>
          <w:szCs w:val="20"/>
        </w:rPr>
        <w:t xml:space="preserve"> по адресу</w:t>
      </w:r>
    </w:p>
    <w:p w:rsidR="00AD1B8C" w:rsidRPr="00950822" w:rsidRDefault="00AD1B8C" w:rsidP="00AD1B8C">
      <w:pPr>
        <w:spacing w:line="240" w:lineRule="auto"/>
        <w:ind w:firstLine="0"/>
        <w:rPr>
          <w:sz w:val="20"/>
          <w:szCs w:val="20"/>
        </w:rPr>
      </w:pPr>
    </w:p>
    <w:p w:rsidR="00AD1B8C" w:rsidRPr="00950822" w:rsidRDefault="00AD1B8C" w:rsidP="00AD1B8C">
      <w:pPr>
        <w:spacing w:line="240" w:lineRule="auto"/>
        <w:ind w:firstLine="0"/>
        <w:rPr>
          <w:sz w:val="20"/>
          <w:szCs w:val="20"/>
        </w:rPr>
      </w:pPr>
      <w:r w:rsidRPr="00950822">
        <w:rPr>
          <w:sz w:val="20"/>
          <w:szCs w:val="20"/>
        </w:rPr>
        <w:t>________________________________________________________________________,</w:t>
      </w:r>
    </w:p>
    <w:p w:rsidR="00AD1B8C" w:rsidRPr="00950822" w:rsidRDefault="00AD1B8C" w:rsidP="00AD1B8C">
      <w:pPr>
        <w:spacing w:line="240" w:lineRule="auto"/>
        <w:jc w:val="center"/>
        <w:rPr>
          <w:sz w:val="20"/>
          <w:szCs w:val="20"/>
          <w:vertAlign w:val="superscript"/>
        </w:rPr>
      </w:pPr>
      <w:r w:rsidRPr="00950822">
        <w:rPr>
          <w:sz w:val="20"/>
          <w:szCs w:val="20"/>
          <w:vertAlign w:val="superscript"/>
        </w:rPr>
        <w:t>(юридический адрес Участника)</w:t>
      </w:r>
    </w:p>
    <w:p w:rsidR="00AD1B8C" w:rsidRPr="00950822" w:rsidRDefault="00AD1B8C" w:rsidP="00AD1B8C">
      <w:pPr>
        <w:spacing w:line="240" w:lineRule="auto"/>
        <w:ind w:firstLine="0"/>
        <w:rPr>
          <w:sz w:val="20"/>
          <w:szCs w:val="20"/>
        </w:rPr>
      </w:pPr>
    </w:p>
    <w:p w:rsidR="00AD1B8C" w:rsidRPr="00950822" w:rsidRDefault="00AD1B8C" w:rsidP="00AD1B8C">
      <w:pPr>
        <w:spacing w:line="240" w:lineRule="auto"/>
        <w:ind w:firstLine="0"/>
        <w:rPr>
          <w:sz w:val="20"/>
          <w:szCs w:val="20"/>
        </w:rPr>
      </w:pPr>
      <w:r w:rsidRPr="00950822">
        <w:rPr>
          <w:sz w:val="20"/>
          <w:szCs w:val="20"/>
        </w:rPr>
        <w:t xml:space="preserve">предлагает заключить по форме ПАО «ГК «Космос» Договор </w:t>
      </w:r>
      <w:proofErr w:type="gramStart"/>
      <w:r>
        <w:rPr>
          <w:sz w:val="20"/>
          <w:szCs w:val="20"/>
        </w:rPr>
        <w:t>на</w:t>
      </w:r>
      <w:proofErr w:type="gramEnd"/>
      <w:r>
        <w:rPr>
          <w:sz w:val="20"/>
          <w:szCs w:val="20"/>
        </w:rPr>
        <w:t xml:space="preserve"> </w:t>
      </w:r>
    </w:p>
    <w:p w:rsidR="00AD1B8C" w:rsidRPr="00950822" w:rsidRDefault="00AD1B8C" w:rsidP="00AD1B8C">
      <w:pPr>
        <w:spacing w:line="240" w:lineRule="auto"/>
        <w:ind w:firstLine="0"/>
        <w:rPr>
          <w:sz w:val="20"/>
          <w:szCs w:val="20"/>
        </w:rPr>
      </w:pPr>
    </w:p>
    <w:p w:rsidR="00AD1B8C" w:rsidRPr="00950822" w:rsidRDefault="00AD1B8C" w:rsidP="00AD1B8C">
      <w:pPr>
        <w:spacing w:line="240" w:lineRule="auto"/>
        <w:ind w:firstLine="0"/>
        <w:rPr>
          <w:sz w:val="20"/>
          <w:szCs w:val="20"/>
        </w:rPr>
      </w:pPr>
      <w:r w:rsidRPr="00950822">
        <w:rPr>
          <w:sz w:val="20"/>
          <w:szCs w:val="20"/>
        </w:rPr>
        <w:t>________________________________________________________________________</w:t>
      </w:r>
    </w:p>
    <w:p w:rsidR="00AD1B8C" w:rsidRPr="00950822" w:rsidRDefault="00AD1B8C" w:rsidP="00AD1B8C">
      <w:pPr>
        <w:spacing w:line="240" w:lineRule="auto"/>
        <w:jc w:val="center"/>
        <w:rPr>
          <w:sz w:val="20"/>
          <w:szCs w:val="20"/>
          <w:vertAlign w:val="superscript"/>
        </w:rPr>
      </w:pPr>
      <w:r w:rsidRPr="00950822">
        <w:rPr>
          <w:sz w:val="20"/>
          <w:szCs w:val="20"/>
          <w:vertAlign w:val="superscript"/>
        </w:rPr>
        <w:t>(краткое описание оказываемых услуг)</w:t>
      </w:r>
    </w:p>
    <w:p w:rsidR="00AD1B8C" w:rsidRPr="00950822" w:rsidRDefault="00AD1B8C" w:rsidP="00AD1B8C">
      <w:pPr>
        <w:spacing w:line="240" w:lineRule="auto"/>
        <w:ind w:firstLine="0"/>
        <w:rPr>
          <w:sz w:val="20"/>
          <w:szCs w:val="20"/>
        </w:rPr>
      </w:pPr>
    </w:p>
    <w:p w:rsidR="00AD1B8C" w:rsidRPr="00950822" w:rsidRDefault="00AD1B8C" w:rsidP="00AD1B8C">
      <w:pPr>
        <w:spacing w:line="240" w:lineRule="auto"/>
        <w:ind w:firstLine="0"/>
        <w:rPr>
          <w:sz w:val="20"/>
          <w:szCs w:val="20"/>
        </w:rPr>
      </w:pPr>
      <w:r w:rsidRPr="00950822">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AD1B8C" w:rsidRPr="00950822" w:rsidRDefault="00AD1B8C" w:rsidP="00AD1B8C">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AD1B8C" w:rsidRPr="00950822" w:rsidTr="00AD1B8C">
        <w:trPr>
          <w:cantSplit/>
        </w:trPr>
        <w:tc>
          <w:tcPr>
            <w:tcW w:w="5184" w:type="dxa"/>
            <w:hideMark/>
          </w:tcPr>
          <w:p w:rsidR="00AD1B8C" w:rsidRPr="00950822" w:rsidRDefault="00AD1B8C" w:rsidP="00AD1B8C">
            <w:pPr>
              <w:snapToGrid w:val="0"/>
              <w:spacing w:line="240" w:lineRule="auto"/>
              <w:ind w:firstLine="0"/>
              <w:jc w:val="left"/>
              <w:rPr>
                <w:color w:val="000000"/>
                <w:sz w:val="20"/>
                <w:szCs w:val="20"/>
              </w:rPr>
            </w:pPr>
            <w:r w:rsidRPr="00950822">
              <w:rPr>
                <w:color w:val="000000"/>
                <w:sz w:val="20"/>
                <w:szCs w:val="20"/>
              </w:rPr>
              <w:t>Итоговая стоимость Предло</w:t>
            </w:r>
            <w:r>
              <w:rPr>
                <w:color w:val="000000"/>
                <w:sz w:val="20"/>
                <w:szCs w:val="20"/>
              </w:rPr>
              <w:t>жения в рублях</w:t>
            </w:r>
          </w:p>
          <w:p w:rsidR="00AD1B8C" w:rsidRPr="00950822" w:rsidRDefault="00AD1B8C" w:rsidP="00AD1B8C">
            <w:pPr>
              <w:snapToGrid w:val="0"/>
              <w:spacing w:line="240" w:lineRule="auto"/>
              <w:ind w:firstLine="0"/>
              <w:jc w:val="left"/>
              <w:rPr>
                <w:color w:val="000000"/>
                <w:sz w:val="20"/>
                <w:szCs w:val="20"/>
              </w:rPr>
            </w:pPr>
            <w:r w:rsidRPr="00950822">
              <w:rPr>
                <w:color w:val="000000"/>
                <w:sz w:val="20"/>
                <w:szCs w:val="20"/>
              </w:rPr>
              <w:t>без  НДС</w:t>
            </w:r>
            <w:r>
              <w:rPr>
                <w:color w:val="000000"/>
                <w:sz w:val="20"/>
                <w:szCs w:val="20"/>
              </w:rPr>
              <w:t xml:space="preserve"> </w:t>
            </w:r>
          </w:p>
        </w:tc>
        <w:tc>
          <w:tcPr>
            <w:tcW w:w="5184" w:type="dxa"/>
            <w:hideMark/>
          </w:tcPr>
          <w:p w:rsidR="00AD1B8C" w:rsidRPr="00950822" w:rsidRDefault="00AD1B8C" w:rsidP="00AD1B8C">
            <w:pPr>
              <w:spacing w:line="240" w:lineRule="auto"/>
              <w:ind w:firstLine="0"/>
              <w:jc w:val="left"/>
              <w:rPr>
                <w:color w:val="000000"/>
                <w:sz w:val="20"/>
                <w:szCs w:val="20"/>
              </w:rPr>
            </w:pPr>
            <w:r w:rsidRPr="00950822">
              <w:rPr>
                <w:color w:val="000000"/>
                <w:sz w:val="20"/>
                <w:szCs w:val="20"/>
              </w:rPr>
              <w:t>___________________________________</w:t>
            </w:r>
          </w:p>
          <w:p w:rsidR="00AD1B8C" w:rsidRPr="00950822" w:rsidRDefault="00AD1B8C" w:rsidP="00AD1B8C">
            <w:pPr>
              <w:snapToGrid w:val="0"/>
              <w:spacing w:line="240" w:lineRule="auto"/>
              <w:ind w:firstLine="0"/>
              <w:jc w:val="left"/>
              <w:rPr>
                <w:color w:val="000000"/>
                <w:sz w:val="20"/>
                <w:szCs w:val="20"/>
              </w:rPr>
            </w:pPr>
            <w:r w:rsidRPr="00950822">
              <w:rPr>
                <w:color w:val="000000"/>
                <w:sz w:val="20"/>
                <w:szCs w:val="20"/>
                <w:vertAlign w:val="superscript"/>
              </w:rPr>
              <w:t>(итоговая стоимость цифрами, рублей)</w:t>
            </w:r>
          </w:p>
        </w:tc>
      </w:tr>
    </w:tbl>
    <w:p w:rsidR="00AD1B8C" w:rsidRPr="00950822" w:rsidRDefault="00AD1B8C" w:rsidP="00AD1B8C">
      <w:pPr>
        <w:tabs>
          <w:tab w:val="num" w:pos="0"/>
        </w:tabs>
        <w:spacing w:line="240" w:lineRule="auto"/>
        <w:ind w:firstLine="0"/>
        <w:rPr>
          <w:sz w:val="20"/>
          <w:szCs w:val="20"/>
        </w:rPr>
      </w:pPr>
    </w:p>
    <w:p w:rsidR="00AD1B8C" w:rsidRPr="00950822" w:rsidRDefault="00AD1B8C" w:rsidP="00AD1B8C">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30" w:name="_Hlt440565644"/>
      <w:bookmarkEnd w:id="130"/>
    </w:p>
    <w:p w:rsidR="00AD1B8C" w:rsidRPr="00950822" w:rsidRDefault="00AD1B8C" w:rsidP="00AD1B8C">
      <w:pPr>
        <w:tabs>
          <w:tab w:val="num" w:pos="0"/>
        </w:tabs>
        <w:spacing w:line="240" w:lineRule="auto"/>
        <w:ind w:firstLine="0"/>
        <w:rPr>
          <w:sz w:val="20"/>
          <w:szCs w:val="20"/>
        </w:rPr>
      </w:pPr>
    </w:p>
    <w:p w:rsidR="00AD1B8C" w:rsidRPr="00950822" w:rsidRDefault="00AD1B8C" w:rsidP="00AD1B8C">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AD1B8C" w:rsidRPr="00950822" w:rsidRDefault="00AD1B8C" w:rsidP="00AD1B8C">
      <w:pPr>
        <w:numPr>
          <w:ilvl w:val="0"/>
          <w:numId w:val="4"/>
        </w:numPr>
        <w:tabs>
          <w:tab w:val="clear" w:pos="1080"/>
          <w:tab w:val="num" w:pos="0"/>
          <w:tab w:val="left" w:pos="284"/>
        </w:tabs>
        <w:spacing w:line="240" w:lineRule="auto"/>
        <w:ind w:left="0" w:firstLine="0"/>
        <w:rPr>
          <w:sz w:val="20"/>
          <w:szCs w:val="20"/>
        </w:rPr>
      </w:pPr>
      <w:r w:rsidRPr="00950822">
        <w:rPr>
          <w:sz w:val="20"/>
          <w:szCs w:val="20"/>
        </w:rPr>
        <w:t>Коммерческое предложение (Форма № 2) – на ____ листах;</w:t>
      </w:r>
    </w:p>
    <w:p w:rsidR="00AD1B8C" w:rsidRPr="00950822" w:rsidRDefault="00AD1B8C" w:rsidP="00AD1B8C">
      <w:pPr>
        <w:numPr>
          <w:ilvl w:val="0"/>
          <w:numId w:val="4"/>
        </w:numPr>
        <w:tabs>
          <w:tab w:val="clear" w:pos="1080"/>
          <w:tab w:val="num" w:pos="0"/>
          <w:tab w:val="left" w:pos="284"/>
        </w:tabs>
        <w:spacing w:line="240" w:lineRule="auto"/>
        <w:ind w:left="0" w:firstLine="0"/>
        <w:rPr>
          <w:sz w:val="20"/>
          <w:szCs w:val="20"/>
        </w:rPr>
      </w:pPr>
      <w:r w:rsidRPr="00950822">
        <w:rPr>
          <w:sz w:val="20"/>
          <w:szCs w:val="20"/>
        </w:rPr>
        <w:t>Анкета участника (Форма № 3) – на ____ листах;</w:t>
      </w:r>
    </w:p>
    <w:p w:rsidR="00AD1B8C" w:rsidRPr="00950822" w:rsidRDefault="00AD1B8C" w:rsidP="00AD1B8C">
      <w:pPr>
        <w:numPr>
          <w:ilvl w:val="0"/>
          <w:numId w:val="4"/>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Pr>
          <w:sz w:val="20"/>
          <w:szCs w:val="20"/>
        </w:rPr>
        <w:t>1, п.3.2</w:t>
      </w:r>
      <w:r w:rsidRPr="00950822">
        <w:rPr>
          <w:sz w:val="20"/>
          <w:szCs w:val="20"/>
        </w:rPr>
        <w:t>) – на ____ листах.</w:t>
      </w:r>
    </w:p>
    <w:p w:rsidR="00AD1B8C" w:rsidRPr="00950822" w:rsidRDefault="00AD1B8C" w:rsidP="00AD1B8C">
      <w:pPr>
        <w:tabs>
          <w:tab w:val="num" w:pos="0"/>
        </w:tabs>
        <w:spacing w:line="240" w:lineRule="auto"/>
        <w:ind w:firstLine="0"/>
        <w:rPr>
          <w:sz w:val="20"/>
          <w:szCs w:val="20"/>
        </w:rPr>
      </w:pPr>
    </w:p>
    <w:p w:rsidR="00AD1B8C" w:rsidRPr="00950822" w:rsidRDefault="00AD1B8C" w:rsidP="00AD1B8C">
      <w:pPr>
        <w:tabs>
          <w:tab w:val="num" w:pos="0"/>
        </w:tabs>
        <w:spacing w:line="240" w:lineRule="auto"/>
        <w:ind w:firstLine="0"/>
        <w:rPr>
          <w:sz w:val="20"/>
          <w:szCs w:val="20"/>
        </w:rPr>
      </w:pPr>
    </w:p>
    <w:p w:rsidR="00AD1B8C" w:rsidRDefault="00AD1B8C" w:rsidP="00AD1B8C">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AD1B8C" w:rsidRPr="00950822" w:rsidRDefault="00AD1B8C" w:rsidP="00AD1B8C">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 xml:space="preserve">(фамилия, имя, отчество </w:t>
      </w:r>
      <w:proofErr w:type="gramStart"/>
      <w:r w:rsidRPr="00950822">
        <w:rPr>
          <w:sz w:val="20"/>
          <w:szCs w:val="20"/>
          <w:vertAlign w:val="superscript"/>
        </w:rPr>
        <w:t>подписавшего</w:t>
      </w:r>
      <w:proofErr w:type="gramEnd"/>
      <w:r w:rsidRPr="00950822">
        <w:rPr>
          <w:sz w:val="20"/>
          <w:szCs w:val="20"/>
          <w:vertAlign w:val="superscript"/>
        </w:rPr>
        <w:t>, должность)</w:t>
      </w:r>
    </w:p>
    <w:p w:rsidR="00AD1B8C" w:rsidRPr="00950822" w:rsidRDefault="00AD1B8C" w:rsidP="00AD1B8C">
      <w:pPr>
        <w:tabs>
          <w:tab w:val="num" w:pos="0"/>
        </w:tabs>
        <w:spacing w:line="240" w:lineRule="auto"/>
        <w:ind w:firstLine="0"/>
        <w:rPr>
          <w:sz w:val="20"/>
          <w:szCs w:val="20"/>
          <w:vertAlign w:val="superscript"/>
        </w:rPr>
      </w:pPr>
    </w:p>
    <w:p w:rsidR="00AD1B8C" w:rsidRDefault="00AD1B8C" w:rsidP="00AD1B8C">
      <w:pPr>
        <w:tabs>
          <w:tab w:val="num" w:pos="0"/>
        </w:tabs>
        <w:spacing w:line="240" w:lineRule="auto"/>
        <w:ind w:firstLine="0"/>
        <w:rPr>
          <w:sz w:val="20"/>
          <w:szCs w:val="20"/>
        </w:rPr>
      </w:pPr>
    </w:p>
    <w:p w:rsidR="00AD1B8C" w:rsidRPr="00950822" w:rsidRDefault="00AD1B8C" w:rsidP="00AD1B8C">
      <w:pPr>
        <w:tabs>
          <w:tab w:val="num" w:pos="0"/>
        </w:tabs>
        <w:spacing w:line="240" w:lineRule="auto"/>
        <w:ind w:firstLine="0"/>
        <w:rPr>
          <w:sz w:val="20"/>
          <w:szCs w:val="20"/>
        </w:rPr>
      </w:pPr>
    </w:p>
    <w:p w:rsidR="00AD1B8C" w:rsidRPr="00950822" w:rsidRDefault="00AD1B8C" w:rsidP="00AD1B8C">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AD1B8C" w:rsidRPr="00950822" w:rsidRDefault="00AD1B8C" w:rsidP="00AD1B8C">
      <w:pPr>
        <w:pStyle w:val="ab"/>
        <w:tabs>
          <w:tab w:val="clear" w:pos="1134"/>
          <w:tab w:val="left" w:pos="180"/>
          <w:tab w:val="num" w:pos="284"/>
        </w:tabs>
        <w:spacing w:line="240" w:lineRule="auto"/>
        <w:ind w:left="284" w:hanging="284"/>
        <w:rPr>
          <w:b/>
          <w:sz w:val="20"/>
          <w:szCs w:val="20"/>
        </w:rPr>
      </w:pPr>
      <w:bookmarkStart w:id="131" w:name="_Toc98254011"/>
      <w:r w:rsidRPr="00950822">
        <w:rPr>
          <w:b/>
          <w:sz w:val="20"/>
          <w:szCs w:val="20"/>
        </w:rPr>
        <w:t>Инструкции по заполнению</w:t>
      </w:r>
      <w:bookmarkEnd w:id="131"/>
      <w:r w:rsidRPr="00950822">
        <w:rPr>
          <w:b/>
          <w:sz w:val="20"/>
          <w:szCs w:val="20"/>
        </w:rPr>
        <w:t xml:space="preserve"> формы </w:t>
      </w:r>
    </w:p>
    <w:p w:rsidR="00AD1B8C" w:rsidRPr="00950822" w:rsidRDefault="00AD1B8C" w:rsidP="00AD1B8C">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AD1B8C" w:rsidRPr="00950822" w:rsidRDefault="00AD1B8C" w:rsidP="00AD1B8C">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AD1B8C" w:rsidRPr="00950822" w:rsidRDefault="00AD1B8C" w:rsidP="00AD1B8C">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AD1B8C" w:rsidRPr="00950822" w:rsidRDefault="00AD1B8C" w:rsidP="00AD1B8C">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Pr="00950822">
        <w:rPr>
          <w:sz w:val="20"/>
          <w:szCs w:val="20"/>
        </w:rPr>
        <w:t xml:space="preserve">Участник должен указать стоимость оказания услуг цифрами и словами, </w:t>
      </w:r>
      <w:r w:rsidRPr="00950822">
        <w:rPr>
          <w:sz w:val="20"/>
          <w:szCs w:val="20"/>
        </w:rPr>
        <w:br/>
        <w:t xml:space="preserve">в рублях, без  НДС. </w:t>
      </w:r>
    </w:p>
    <w:p w:rsidR="00AD1B8C" w:rsidRDefault="00AD1B8C" w:rsidP="00AD1B8C">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Pr="00950822">
        <w:rPr>
          <w:sz w:val="20"/>
          <w:szCs w:val="20"/>
        </w:rPr>
        <w:t>Предложение должно быть действительно в течение срока, достаточного для завершения процедуры выбора Победителя и заключения Договора – не менее 40  рабочих дней, с момента подачи заявок</w:t>
      </w:r>
      <w:r>
        <w:rPr>
          <w:sz w:val="20"/>
          <w:szCs w:val="20"/>
        </w:rPr>
        <w:t>.</w:t>
      </w:r>
    </w:p>
    <w:p w:rsidR="00AD1B8C" w:rsidRPr="00924719" w:rsidRDefault="00AD1B8C" w:rsidP="00AD1B8C">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230305" w:rsidRDefault="00230305" w:rsidP="002768F6">
      <w:pPr>
        <w:tabs>
          <w:tab w:val="num" w:pos="0"/>
        </w:tabs>
        <w:spacing w:line="240" w:lineRule="auto"/>
        <w:ind w:firstLine="0"/>
        <w:jc w:val="right"/>
        <w:rPr>
          <w:sz w:val="20"/>
          <w:szCs w:val="20"/>
        </w:rPr>
      </w:pPr>
    </w:p>
    <w:p w:rsidR="00230305" w:rsidRDefault="00230305" w:rsidP="002768F6">
      <w:pPr>
        <w:tabs>
          <w:tab w:val="num" w:pos="0"/>
        </w:tabs>
        <w:spacing w:line="240" w:lineRule="auto"/>
        <w:ind w:firstLine="0"/>
        <w:jc w:val="right"/>
        <w:rPr>
          <w:sz w:val="20"/>
          <w:szCs w:val="20"/>
        </w:rPr>
      </w:pPr>
    </w:p>
    <w:p w:rsidR="00230305" w:rsidRPr="00BA08E8" w:rsidRDefault="00230305" w:rsidP="00230305">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lastRenderedPageBreak/>
        <w:t>начало формы</w:t>
      </w:r>
    </w:p>
    <w:p w:rsidR="00230305" w:rsidRDefault="00230305" w:rsidP="002768F6">
      <w:pPr>
        <w:tabs>
          <w:tab w:val="num" w:pos="0"/>
        </w:tabs>
        <w:spacing w:line="240" w:lineRule="auto"/>
        <w:ind w:firstLine="0"/>
        <w:jc w:val="right"/>
        <w:rPr>
          <w:sz w:val="20"/>
          <w:szCs w:val="20"/>
        </w:rPr>
      </w:pPr>
      <w:r>
        <w:rPr>
          <w:sz w:val="20"/>
          <w:szCs w:val="20"/>
        </w:rPr>
        <w:t>Укрупненный сметный расчет</w:t>
      </w:r>
      <w:r w:rsidRPr="00AC1E5B">
        <w:rPr>
          <w:sz w:val="20"/>
          <w:szCs w:val="20"/>
        </w:rPr>
        <w:t xml:space="preserve"> (Форма №2)</w:t>
      </w:r>
    </w:p>
    <w:p w:rsidR="002768F6" w:rsidRPr="00AC1E5B" w:rsidRDefault="002768F6" w:rsidP="002768F6">
      <w:pPr>
        <w:tabs>
          <w:tab w:val="num" w:pos="0"/>
        </w:tabs>
        <w:spacing w:line="240" w:lineRule="auto"/>
        <w:ind w:firstLine="0"/>
        <w:jc w:val="right"/>
        <w:rPr>
          <w:sz w:val="20"/>
          <w:szCs w:val="20"/>
        </w:rPr>
      </w:pPr>
      <w:r w:rsidRPr="00AC1E5B">
        <w:rPr>
          <w:sz w:val="20"/>
          <w:szCs w:val="20"/>
        </w:rPr>
        <w:t>к письму о подаче оферты</w:t>
      </w:r>
      <w:r w:rsidRPr="00AC1E5B">
        <w:rPr>
          <w:sz w:val="20"/>
          <w:szCs w:val="20"/>
        </w:rPr>
        <w:br/>
        <w:t>от «___»____________ 201__ г. №__________</w:t>
      </w:r>
    </w:p>
    <w:p w:rsidR="000F10B8" w:rsidRDefault="000F10B8" w:rsidP="000F10B8">
      <w:pPr>
        <w:jc w:val="center"/>
        <w:rPr>
          <w:b/>
          <w:caps/>
          <w:sz w:val="20"/>
          <w:szCs w:val="20"/>
        </w:rPr>
      </w:pPr>
    </w:p>
    <w:p w:rsidR="000F10B8" w:rsidRDefault="000F10B8" w:rsidP="000F10B8">
      <w:pPr>
        <w:jc w:val="center"/>
        <w:rPr>
          <w:b/>
          <w:caps/>
          <w:sz w:val="20"/>
          <w:szCs w:val="20"/>
        </w:rPr>
      </w:pPr>
      <w:r w:rsidRPr="00C5377F">
        <w:rPr>
          <w:b/>
          <w:caps/>
          <w:sz w:val="20"/>
          <w:szCs w:val="20"/>
        </w:rPr>
        <w:t>укрупненный сметный расчет</w:t>
      </w:r>
    </w:p>
    <w:p w:rsidR="000F10B8" w:rsidRDefault="000F10B8" w:rsidP="007867BC">
      <w:pPr>
        <w:jc w:val="left"/>
        <w:rPr>
          <w:sz w:val="20"/>
          <w:szCs w:val="20"/>
        </w:rPr>
      </w:pPr>
    </w:p>
    <w:p w:rsidR="002768F6" w:rsidRPr="00AC1E5B" w:rsidRDefault="002768F6" w:rsidP="007867BC">
      <w:pPr>
        <w:jc w:val="left"/>
        <w:rPr>
          <w:sz w:val="20"/>
          <w:szCs w:val="20"/>
        </w:rPr>
      </w:pPr>
      <w:r w:rsidRPr="00AC1E5B">
        <w:rPr>
          <w:sz w:val="20"/>
          <w:szCs w:val="20"/>
        </w:rPr>
        <w:t>Наименование участника закупки: [</w:t>
      </w:r>
      <w:r w:rsidRPr="00AC1E5B">
        <w:rPr>
          <w:rFonts w:eastAsia="Calibri"/>
          <w:i/>
          <w:sz w:val="20"/>
          <w:szCs w:val="20"/>
          <w:shd w:val="clear" w:color="auto" w:fill="FFFF99"/>
        </w:rPr>
        <w:t>указать организационно-правов</w:t>
      </w:r>
      <w:r>
        <w:rPr>
          <w:rFonts w:eastAsia="Calibri"/>
          <w:i/>
          <w:sz w:val="20"/>
          <w:szCs w:val="20"/>
          <w:shd w:val="clear" w:color="auto" w:fill="FFFF99"/>
        </w:rPr>
        <w:t>ую</w:t>
      </w:r>
      <w:r w:rsidRPr="00AC1E5B">
        <w:rPr>
          <w:rFonts w:eastAsia="Calibri"/>
          <w:i/>
          <w:sz w:val="20"/>
          <w:szCs w:val="20"/>
          <w:shd w:val="clear" w:color="auto" w:fill="FFFF99"/>
        </w:rPr>
        <w:t xml:space="preserve"> форм</w:t>
      </w:r>
      <w:r>
        <w:rPr>
          <w:rFonts w:eastAsia="Calibri"/>
          <w:i/>
          <w:sz w:val="20"/>
          <w:szCs w:val="20"/>
          <w:shd w:val="clear" w:color="auto" w:fill="FFFF99"/>
        </w:rPr>
        <w:t>у</w:t>
      </w:r>
      <w:r w:rsidRPr="00AC1E5B">
        <w:rPr>
          <w:rFonts w:eastAsia="Calibri"/>
          <w:i/>
          <w:sz w:val="20"/>
          <w:szCs w:val="20"/>
          <w:shd w:val="clear" w:color="auto" w:fill="FFFF99"/>
        </w:rPr>
        <w:t>, полное фирменное наименование участника закупки; почтовый адрес</w:t>
      </w:r>
      <w:r w:rsidRPr="00AC1E5B">
        <w:rPr>
          <w:sz w:val="20"/>
          <w:szCs w:val="20"/>
        </w:rPr>
        <w:t>]</w:t>
      </w:r>
    </w:p>
    <w:p w:rsidR="006C3C3A" w:rsidRPr="00D34779" w:rsidRDefault="002768F6" w:rsidP="006C3C3A">
      <w:pPr>
        <w:ind w:firstLine="0"/>
        <w:jc w:val="left"/>
        <w:rPr>
          <w:sz w:val="20"/>
          <w:szCs w:val="20"/>
        </w:rPr>
      </w:pPr>
      <w:r w:rsidRPr="00AC1E5B">
        <w:rPr>
          <w:sz w:val="20"/>
          <w:szCs w:val="20"/>
        </w:rPr>
        <w:t>Предмет договора: [</w:t>
      </w:r>
      <w:r w:rsidRPr="00AC1E5B">
        <w:rPr>
          <w:rFonts w:eastAsia="Calibri"/>
          <w:i/>
          <w:sz w:val="20"/>
          <w:szCs w:val="20"/>
          <w:shd w:val="clear" w:color="auto" w:fill="FFFF99"/>
        </w:rPr>
        <w:t>указать предмет договора</w:t>
      </w:r>
      <w:r w:rsidRPr="00AC1E5B">
        <w:rPr>
          <w:sz w:val="20"/>
          <w:szCs w:val="20"/>
        </w:rPr>
        <w:t>].</w:t>
      </w:r>
    </w:p>
    <w:tbl>
      <w:tblPr>
        <w:tblW w:w="884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gridCol w:w="3117"/>
        <w:gridCol w:w="1642"/>
        <w:gridCol w:w="1559"/>
        <w:gridCol w:w="1437"/>
      </w:tblGrid>
      <w:tr w:rsidR="00AF1B10" w:rsidTr="00AF1B10">
        <w:trPr>
          <w:trHeight w:val="307"/>
        </w:trPr>
        <w:tc>
          <w:tcPr>
            <w:tcW w:w="1086" w:type="dxa"/>
            <w:tcBorders>
              <w:top w:val="single" w:sz="4" w:space="0" w:color="auto"/>
              <w:left w:val="single" w:sz="4" w:space="0" w:color="auto"/>
              <w:bottom w:val="single" w:sz="4" w:space="0" w:color="auto"/>
              <w:right w:val="single" w:sz="4" w:space="0" w:color="auto"/>
            </w:tcBorders>
            <w:hideMark/>
          </w:tcPr>
          <w:p w:rsidR="00AF1B10" w:rsidRPr="00A6661D" w:rsidRDefault="00AF1B10" w:rsidP="00AF1B10">
            <w:pPr>
              <w:rPr>
                <w:b/>
                <w:sz w:val="22"/>
                <w:szCs w:val="22"/>
                <w:lang w:eastAsia="en-US"/>
              </w:rPr>
            </w:pPr>
            <w:r w:rsidRPr="00A6661D">
              <w:rPr>
                <w:b/>
                <w:sz w:val="22"/>
                <w:szCs w:val="22"/>
                <w:lang w:eastAsia="en-US"/>
              </w:rPr>
              <w:t>№</w:t>
            </w:r>
          </w:p>
        </w:tc>
        <w:tc>
          <w:tcPr>
            <w:tcW w:w="3117" w:type="dxa"/>
            <w:tcBorders>
              <w:top w:val="single" w:sz="4" w:space="0" w:color="auto"/>
              <w:left w:val="single" w:sz="4" w:space="0" w:color="auto"/>
              <w:bottom w:val="single" w:sz="4" w:space="0" w:color="auto"/>
              <w:right w:val="single" w:sz="4" w:space="0" w:color="auto"/>
            </w:tcBorders>
            <w:hideMark/>
          </w:tcPr>
          <w:p w:rsidR="00AF1B10" w:rsidRPr="00396DB6" w:rsidRDefault="00AF1B10" w:rsidP="00AF1B10">
            <w:pPr>
              <w:rPr>
                <w:b/>
                <w:sz w:val="22"/>
                <w:szCs w:val="22"/>
                <w:lang w:eastAsia="en-US"/>
              </w:rPr>
            </w:pPr>
            <w:r w:rsidRPr="00396DB6">
              <w:rPr>
                <w:b/>
                <w:sz w:val="22"/>
                <w:szCs w:val="22"/>
                <w:lang w:eastAsia="en-US"/>
              </w:rPr>
              <w:t>Наименование работ</w:t>
            </w:r>
          </w:p>
        </w:tc>
        <w:tc>
          <w:tcPr>
            <w:tcW w:w="1642"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ind w:firstLine="0"/>
              <w:rPr>
                <w:b/>
                <w:sz w:val="22"/>
                <w:szCs w:val="22"/>
                <w:lang w:eastAsia="en-US"/>
              </w:rPr>
            </w:pPr>
            <w:r w:rsidRPr="00396DB6">
              <w:rPr>
                <w:b/>
                <w:sz w:val="22"/>
                <w:szCs w:val="22"/>
                <w:lang w:eastAsia="en-US"/>
              </w:rPr>
              <w:t>**Условия оплаты организатора</w:t>
            </w:r>
          </w:p>
        </w:tc>
        <w:tc>
          <w:tcPr>
            <w:tcW w:w="1559" w:type="dxa"/>
            <w:tcBorders>
              <w:top w:val="single" w:sz="4" w:space="0" w:color="auto"/>
              <w:left w:val="single" w:sz="4" w:space="0" w:color="auto"/>
              <w:bottom w:val="single" w:sz="4" w:space="0" w:color="auto"/>
              <w:right w:val="single" w:sz="4" w:space="0" w:color="auto"/>
            </w:tcBorders>
          </w:tcPr>
          <w:p w:rsidR="00AF1B10" w:rsidRPr="00A6661D" w:rsidRDefault="00AF1B10" w:rsidP="00AF1B10">
            <w:pPr>
              <w:ind w:firstLine="0"/>
              <w:rPr>
                <w:b/>
                <w:sz w:val="22"/>
                <w:szCs w:val="22"/>
                <w:lang w:eastAsia="en-US"/>
              </w:rPr>
            </w:pPr>
            <w:r>
              <w:rPr>
                <w:b/>
                <w:sz w:val="22"/>
                <w:szCs w:val="22"/>
                <w:lang w:eastAsia="en-US"/>
              </w:rPr>
              <w:t xml:space="preserve">Стоимость в руб. </w:t>
            </w:r>
            <w:r w:rsidRPr="00A9062D">
              <w:rPr>
                <w:b/>
                <w:sz w:val="22"/>
                <w:szCs w:val="22"/>
                <w:lang w:eastAsia="en-US"/>
              </w:rPr>
              <w:t>без НДС</w:t>
            </w:r>
          </w:p>
        </w:tc>
        <w:tc>
          <w:tcPr>
            <w:tcW w:w="1437" w:type="dxa"/>
            <w:tcBorders>
              <w:top w:val="single" w:sz="4" w:space="0" w:color="auto"/>
              <w:left w:val="single" w:sz="4" w:space="0" w:color="auto"/>
              <w:bottom w:val="single" w:sz="4" w:space="0" w:color="auto"/>
              <w:right w:val="single" w:sz="4" w:space="0" w:color="auto"/>
            </w:tcBorders>
          </w:tcPr>
          <w:p w:rsidR="00AF1B10" w:rsidRDefault="00AF1B10" w:rsidP="00AF1B10">
            <w:pPr>
              <w:ind w:firstLine="0"/>
              <w:rPr>
                <w:b/>
                <w:sz w:val="22"/>
                <w:szCs w:val="22"/>
                <w:lang w:eastAsia="en-US"/>
              </w:rPr>
            </w:pPr>
            <w:r>
              <w:rPr>
                <w:b/>
                <w:sz w:val="22"/>
                <w:szCs w:val="22"/>
                <w:lang w:eastAsia="en-US"/>
              </w:rPr>
              <w:t>Сроки исполнения</w:t>
            </w:r>
          </w:p>
        </w:tc>
      </w:tr>
      <w:tr w:rsidR="00AF1B10" w:rsidTr="00AF1B10">
        <w:trPr>
          <w:trHeight w:val="307"/>
        </w:trPr>
        <w:tc>
          <w:tcPr>
            <w:tcW w:w="1086" w:type="dxa"/>
            <w:tcBorders>
              <w:top w:val="single" w:sz="4" w:space="0" w:color="auto"/>
              <w:left w:val="single" w:sz="4" w:space="0" w:color="auto"/>
              <w:bottom w:val="single" w:sz="4" w:space="0" w:color="auto"/>
              <w:right w:val="single" w:sz="4" w:space="0" w:color="auto"/>
            </w:tcBorders>
          </w:tcPr>
          <w:p w:rsidR="00AF1B10" w:rsidRPr="00A6661D" w:rsidRDefault="00AF1B10" w:rsidP="00AF1B10">
            <w:pPr>
              <w:rPr>
                <w:b/>
                <w:sz w:val="22"/>
                <w:szCs w:val="22"/>
                <w:lang w:eastAsia="en-US"/>
              </w:rPr>
            </w:pPr>
          </w:p>
        </w:tc>
        <w:tc>
          <w:tcPr>
            <w:tcW w:w="3117" w:type="dxa"/>
            <w:tcBorders>
              <w:top w:val="single" w:sz="4" w:space="0" w:color="auto"/>
              <w:left w:val="single" w:sz="4" w:space="0" w:color="auto"/>
              <w:bottom w:val="single" w:sz="4" w:space="0" w:color="auto"/>
              <w:right w:val="single" w:sz="4" w:space="0" w:color="auto"/>
            </w:tcBorders>
          </w:tcPr>
          <w:p w:rsidR="00AF1B10" w:rsidRPr="00A6661D" w:rsidRDefault="00AF1B10" w:rsidP="00AF1B10">
            <w:pPr>
              <w:ind w:firstLine="0"/>
              <w:rPr>
                <w:b/>
                <w:sz w:val="22"/>
                <w:szCs w:val="22"/>
                <w:lang w:eastAsia="en-US"/>
              </w:rPr>
            </w:pPr>
            <w:r>
              <w:rPr>
                <w:b/>
                <w:sz w:val="22"/>
                <w:szCs w:val="22"/>
                <w:lang w:eastAsia="en-US"/>
              </w:rPr>
              <w:t>ТАБЛИЦА 1</w:t>
            </w:r>
          </w:p>
        </w:tc>
        <w:tc>
          <w:tcPr>
            <w:tcW w:w="1642" w:type="dxa"/>
            <w:tcBorders>
              <w:top w:val="single" w:sz="4" w:space="0" w:color="auto"/>
              <w:left w:val="single" w:sz="4" w:space="0" w:color="auto"/>
              <w:bottom w:val="single" w:sz="4" w:space="0" w:color="auto"/>
              <w:right w:val="single" w:sz="4" w:space="0" w:color="auto"/>
            </w:tcBorders>
          </w:tcPr>
          <w:p w:rsidR="00AF1B10" w:rsidRDefault="00AF1B10" w:rsidP="00AF1B10">
            <w:pPr>
              <w:jc w:val="center"/>
              <w:rPr>
                <w:b/>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AF1B10" w:rsidRDefault="00AF1B10" w:rsidP="00AF1B10">
            <w:pPr>
              <w:jc w:val="center"/>
              <w:rPr>
                <w:b/>
                <w:sz w:val="22"/>
                <w:szCs w:val="22"/>
                <w:lang w:eastAsia="en-US"/>
              </w:rPr>
            </w:pPr>
          </w:p>
        </w:tc>
        <w:tc>
          <w:tcPr>
            <w:tcW w:w="1437" w:type="dxa"/>
            <w:tcBorders>
              <w:top w:val="single" w:sz="4" w:space="0" w:color="auto"/>
              <w:left w:val="single" w:sz="4" w:space="0" w:color="auto"/>
              <w:bottom w:val="single" w:sz="4" w:space="0" w:color="auto"/>
              <w:right w:val="single" w:sz="4" w:space="0" w:color="auto"/>
            </w:tcBorders>
          </w:tcPr>
          <w:p w:rsidR="00AF1B10" w:rsidRDefault="00AF1B10" w:rsidP="00AF1B10">
            <w:pPr>
              <w:rPr>
                <w:b/>
                <w:sz w:val="22"/>
                <w:szCs w:val="22"/>
                <w:lang w:eastAsia="en-US"/>
              </w:rPr>
            </w:pPr>
          </w:p>
        </w:tc>
      </w:tr>
      <w:tr w:rsidR="00AF1B10" w:rsidTr="00AF1B10">
        <w:trPr>
          <w:trHeight w:val="180"/>
        </w:trPr>
        <w:tc>
          <w:tcPr>
            <w:tcW w:w="1086" w:type="dxa"/>
            <w:tcBorders>
              <w:top w:val="single" w:sz="4" w:space="0" w:color="auto"/>
              <w:left w:val="single" w:sz="4" w:space="0" w:color="auto"/>
              <w:bottom w:val="single" w:sz="4" w:space="0" w:color="auto"/>
              <w:right w:val="single" w:sz="4" w:space="0" w:color="auto"/>
            </w:tcBorders>
            <w:hideMark/>
          </w:tcPr>
          <w:p w:rsidR="00AF1B10" w:rsidRPr="00A6661D" w:rsidRDefault="00AF1B10" w:rsidP="00AF1B10">
            <w:pPr>
              <w:rPr>
                <w:sz w:val="22"/>
                <w:szCs w:val="22"/>
                <w:lang w:eastAsia="en-US"/>
              </w:rPr>
            </w:pPr>
            <w:r w:rsidRPr="00A6661D">
              <w:rPr>
                <w:sz w:val="22"/>
                <w:szCs w:val="22"/>
                <w:lang w:eastAsia="en-US"/>
              </w:rPr>
              <w:t>1.</w:t>
            </w:r>
          </w:p>
        </w:tc>
        <w:tc>
          <w:tcPr>
            <w:tcW w:w="3117" w:type="dxa"/>
            <w:tcBorders>
              <w:top w:val="single" w:sz="4" w:space="0" w:color="auto"/>
              <w:left w:val="single" w:sz="4" w:space="0" w:color="auto"/>
              <w:bottom w:val="single" w:sz="4" w:space="0" w:color="auto"/>
              <w:right w:val="single" w:sz="4" w:space="0" w:color="auto"/>
            </w:tcBorders>
            <w:hideMark/>
          </w:tcPr>
          <w:p w:rsidR="00AF1B10" w:rsidRPr="00A6661D" w:rsidRDefault="00AF1B10" w:rsidP="00AF1B10">
            <w:pPr>
              <w:ind w:firstLine="0"/>
              <w:jc w:val="left"/>
              <w:rPr>
                <w:sz w:val="22"/>
                <w:szCs w:val="22"/>
                <w:lang w:eastAsia="en-US"/>
              </w:rPr>
            </w:pPr>
            <w:r>
              <w:rPr>
                <w:sz w:val="22"/>
                <w:szCs w:val="22"/>
                <w:lang w:eastAsia="en-US"/>
              </w:rPr>
              <w:t>Приобретение конфигурации 1С</w:t>
            </w:r>
            <w:proofErr w:type="gramStart"/>
            <w:r>
              <w:rPr>
                <w:sz w:val="22"/>
                <w:szCs w:val="22"/>
                <w:lang w:eastAsia="en-US"/>
              </w:rPr>
              <w:t>:Д</w:t>
            </w:r>
            <w:proofErr w:type="gramEnd"/>
            <w:r>
              <w:rPr>
                <w:sz w:val="22"/>
                <w:szCs w:val="22"/>
                <w:lang w:eastAsia="en-US"/>
              </w:rPr>
              <w:t>окументооборот КОРП (основная поставка)</w:t>
            </w:r>
          </w:p>
        </w:tc>
        <w:tc>
          <w:tcPr>
            <w:tcW w:w="1642" w:type="dxa"/>
            <w:tcBorders>
              <w:top w:val="single" w:sz="4" w:space="0" w:color="auto"/>
              <w:left w:val="single" w:sz="4" w:space="0" w:color="auto"/>
              <w:bottom w:val="single" w:sz="4" w:space="0" w:color="auto"/>
              <w:right w:val="single" w:sz="4" w:space="0" w:color="auto"/>
            </w:tcBorders>
          </w:tcPr>
          <w:p w:rsidR="00AF1B10" w:rsidRDefault="00AF1B10" w:rsidP="00AF1B10">
            <w:pPr>
              <w:rPr>
                <w:sz w:val="22"/>
                <w:szCs w:val="22"/>
                <w:lang w:eastAsia="en-US"/>
              </w:rPr>
            </w:pPr>
          </w:p>
          <w:p w:rsidR="00AF1B10" w:rsidRPr="00A6661D" w:rsidRDefault="00AF1B10" w:rsidP="00AF1B10">
            <w:pPr>
              <w:ind w:firstLine="0"/>
              <w:rPr>
                <w:sz w:val="22"/>
                <w:szCs w:val="22"/>
                <w:lang w:eastAsia="en-US"/>
              </w:rPr>
            </w:pPr>
            <w:r>
              <w:rPr>
                <w:sz w:val="22"/>
                <w:szCs w:val="22"/>
                <w:lang w:eastAsia="en-US"/>
              </w:rPr>
              <w:t>предоплата 100%</w:t>
            </w:r>
          </w:p>
        </w:tc>
        <w:tc>
          <w:tcPr>
            <w:tcW w:w="1559" w:type="dxa"/>
            <w:tcBorders>
              <w:top w:val="single" w:sz="4" w:space="0" w:color="auto"/>
              <w:left w:val="single" w:sz="4" w:space="0" w:color="auto"/>
              <w:bottom w:val="single" w:sz="4" w:space="0" w:color="auto"/>
              <w:right w:val="single" w:sz="4" w:space="0" w:color="auto"/>
            </w:tcBorders>
          </w:tcPr>
          <w:p w:rsidR="00AF1B10" w:rsidRPr="00A6661D" w:rsidRDefault="00AF1B10" w:rsidP="00AF1B10">
            <w:pPr>
              <w:rPr>
                <w:sz w:val="22"/>
                <w:szCs w:val="22"/>
                <w:lang w:eastAsia="en-US"/>
              </w:rPr>
            </w:pPr>
          </w:p>
        </w:tc>
        <w:tc>
          <w:tcPr>
            <w:tcW w:w="1437" w:type="dxa"/>
            <w:tcBorders>
              <w:top w:val="single" w:sz="4" w:space="0" w:color="auto"/>
              <w:left w:val="single" w:sz="4" w:space="0" w:color="auto"/>
              <w:bottom w:val="single" w:sz="4" w:space="0" w:color="auto"/>
              <w:right w:val="single" w:sz="4" w:space="0" w:color="auto"/>
            </w:tcBorders>
          </w:tcPr>
          <w:p w:rsidR="00AF1B10" w:rsidRPr="00A6661D" w:rsidRDefault="00AF1B10" w:rsidP="00AF1B10">
            <w:pPr>
              <w:rPr>
                <w:sz w:val="22"/>
                <w:szCs w:val="22"/>
                <w:lang w:eastAsia="en-US"/>
              </w:rPr>
            </w:pPr>
          </w:p>
        </w:tc>
      </w:tr>
      <w:tr w:rsidR="00AF1B10" w:rsidTr="00AF1B10">
        <w:tc>
          <w:tcPr>
            <w:tcW w:w="1086" w:type="dxa"/>
            <w:tcBorders>
              <w:top w:val="single" w:sz="4" w:space="0" w:color="auto"/>
              <w:left w:val="single" w:sz="4" w:space="0" w:color="auto"/>
              <w:bottom w:val="single" w:sz="4" w:space="0" w:color="auto"/>
              <w:right w:val="single" w:sz="4" w:space="0" w:color="auto"/>
            </w:tcBorders>
            <w:hideMark/>
          </w:tcPr>
          <w:p w:rsidR="00AF1B10" w:rsidRPr="00A6661D" w:rsidRDefault="00AF1B10" w:rsidP="00AF1B10">
            <w:pPr>
              <w:rPr>
                <w:sz w:val="22"/>
                <w:szCs w:val="22"/>
                <w:lang w:eastAsia="en-US"/>
              </w:rPr>
            </w:pPr>
            <w:r w:rsidRPr="00A6661D">
              <w:rPr>
                <w:sz w:val="22"/>
                <w:szCs w:val="22"/>
                <w:lang w:eastAsia="en-US"/>
              </w:rPr>
              <w:t>2.</w:t>
            </w:r>
          </w:p>
        </w:tc>
        <w:tc>
          <w:tcPr>
            <w:tcW w:w="3117" w:type="dxa"/>
            <w:tcBorders>
              <w:top w:val="single" w:sz="4" w:space="0" w:color="auto"/>
              <w:left w:val="single" w:sz="4" w:space="0" w:color="auto"/>
              <w:bottom w:val="single" w:sz="4" w:space="0" w:color="auto"/>
              <w:right w:val="single" w:sz="4" w:space="0" w:color="auto"/>
            </w:tcBorders>
          </w:tcPr>
          <w:p w:rsidR="00AF1B10" w:rsidRPr="00A6661D" w:rsidRDefault="00AF1B10" w:rsidP="00AF1B10">
            <w:pPr>
              <w:ind w:firstLine="0"/>
              <w:jc w:val="left"/>
              <w:rPr>
                <w:sz w:val="22"/>
                <w:szCs w:val="22"/>
                <w:lang w:eastAsia="en-US"/>
              </w:rPr>
            </w:pPr>
            <w:r>
              <w:rPr>
                <w:sz w:val="22"/>
                <w:szCs w:val="22"/>
                <w:lang w:eastAsia="en-US"/>
              </w:rPr>
              <w:t xml:space="preserve">Этап 1 – </w:t>
            </w:r>
            <w:r w:rsidRPr="003E69C6">
              <w:rPr>
                <w:sz w:val="22"/>
                <w:szCs w:val="22"/>
                <w:lang w:eastAsia="en-US"/>
              </w:rPr>
              <w:t>Анализ процессов</w:t>
            </w:r>
          </w:p>
        </w:tc>
        <w:tc>
          <w:tcPr>
            <w:tcW w:w="1642" w:type="dxa"/>
            <w:vMerge w:val="restart"/>
            <w:tcBorders>
              <w:top w:val="single" w:sz="4" w:space="0" w:color="auto"/>
              <w:left w:val="single" w:sz="4" w:space="0" w:color="auto"/>
              <w:right w:val="single" w:sz="4" w:space="0" w:color="auto"/>
            </w:tcBorders>
          </w:tcPr>
          <w:p w:rsidR="00AF1B10" w:rsidRPr="00A6661D" w:rsidRDefault="00AF1B10" w:rsidP="00AF1B10">
            <w:pPr>
              <w:ind w:firstLine="0"/>
              <w:rPr>
                <w:sz w:val="22"/>
                <w:szCs w:val="22"/>
                <w:lang w:eastAsia="en-US"/>
              </w:rPr>
            </w:pPr>
            <w:proofErr w:type="spellStart"/>
            <w:r>
              <w:rPr>
                <w:sz w:val="22"/>
                <w:szCs w:val="22"/>
                <w:lang w:eastAsia="en-US"/>
              </w:rPr>
              <w:t>постоплата</w:t>
            </w:r>
            <w:proofErr w:type="spellEnd"/>
            <w:r>
              <w:rPr>
                <w:sz w:val="22"/>
                <w:szCs w:val="22"/>
                <w:lang w:eastAsia="en-US"/>
              </w:rPr>
              <w:t xml:space="preserve">  </w:t>
            </w:r>
            <w:proofErr w:type="gramStart"/>
            <w:r>
              <w:rPr>
                <w:sz w:val="22"/>
                <w:szCs w:val="22"/>
                <w:lang w:eastAsia="en-US"/>
              </w:rPr>
              <w:t>течении</w:t>
            </w:r>
            <w:proofErr w:type="gramEnd"/>
            <w:r>
              <w:rPr>
                <w:sz w:val="22"/>
                <w:szCs w:val="22"/>
                <w:lang w:eastAsia="en-US"/>
              </w:rPr>
              <w:t xml:space="preserve"> 15 календарных дней после подписания акта-приема передачи выполненных работ</w:t>
            </w:r>
          </w:p>
        </w:tc>
        <w:tc>
          <w:tcPr>
            <w:tcW w:w="1559" w:type="dxa"/>
            <w:tcBorders>
              <w:top w:val="single" w:sz="4" w:space="0" w:color="auto"/>
              <w:left w:val="single" w:sz="4" w:space="0" w:color="auto"/>
              <w:bottom w:val="single" w:sz="4" w:space="0" w:color="auto"/>
              <w:right w:val="single" w:sz="4" w:space="0" w:color="auto"/>
            </w:tcBorders>
          </w:tcPr>
          <w:p w:rsidR="00AF1B10" w:rsidRPr="00A6661D" w:rsidRDefault="00AF1B10" w:rsidP="00AF1B10">
            <w:pPr>
              <w:rPr>
                <w:sz w:val="22"/>
                <w:szCs w:val="22"/>
                <w:lang w:eastAsia="en-US"/>
              </w:rPr>
            </w:pPr>
          </w:p>
        </w:tc>
        <w:tc>
          <w:tcPr>
            <w:tcW w:w="1437" w:type="dxa"/>
            <w:tcBorders>
              <w:top w:val="single" w:sz="4" w:space="0" w:color="auto"/>
              <w:left w:val="single" w:sz="4" w:space="0" w:color="auto"/>
              <w:bottom w:val="single" w:sz="4" w:space="0" w:color="auto"/>
              <w:right w:val="single" w:sz="4" w:space="0" w:color="auto"/>
            </w:tcBorders>
          </w:tcPr>
          <w:p w:rsidR="00AF1B10" w:rsidRPr="00A6661D" w:rsidRDefault="00AF1B10" w:rsidP="00AF1B10">
            <w:pPr>
              <w:rPr>
                <w:sz w:val="22"/>
                <w:szCs w:val="22"/>
                <w:lang w:eastAsia="en-US"/>
              </w:rPr>
            </w:pPr>
          </w:p>
        </w:tc>
      </w:tr>
      <w:tr w:rsidR="00AF1B10" w:rsidTr="00AF1B10">
        <w:tc>
          <w:tcPr>
            <w:tcW w:w="1086" w:type="dxa"/>
            <w:tcBorders>
              <w:top w:val="single" w:sz="4" w:space="0" w:color="auto"/>
              <w:left w:val="single" w:sz="4" w:space="0" w:color="auto"/>
              <w:bottom w:val="single" w:sz="4" w:space="0" w:color="auto"/>
              <w:right w:val="single" w:sz="4" w:space="0" w:color="auto"/>
            </w:tcBorders>
            <w:hideMark/>
          </w:tcPr>
          <w:p w:rsidR="00AF1B10" w:rsidRPr="00A6661D" w:rsidRDefault="00AF1B10" w:rsidP="00AF1B10">
            <w:pPr>
              <w:rPr>
                <w:sz w:val="22"/>
                <w:szCs w:val="22"/>
                <w:lang w:eastAsia="en-US"/>
              </w:rPr>
            </w:pPr>
            <w:r w:rsidRPr="00A6661D">
              <w:rPr>
                <w:sz w:val="22"/>
                <w:szCs w:val="22"/>
                <w:lang w:eastAsia="en-US"/>
              </w:rPr>
              <w:t>3.</w:t>
            </w:r>
          </w:p>
        </w:tc>
        <w:tc>
          <w:tcPr>
            <w:tcW w:w="3117" w:type="dxa"/>
            <w:tcBorders>
              <w:top w:val="single" w:sz="4" w:space="0" w:color="auto"/>
              <w:left w:val="single" w:sz="4" w:space="0" w:color="auto"/>
              <w:bottom w:val="single" w:sz="4" w:space="0" w:color="auto"/>
              <w:right w:val="single" w:sz="4" w:space="0" w:color="auto"/>
            </w:tcBorders>
          </w:tcPr>
          <w:p w:rsidR="00AF1B10" w:rsidRPr="00A6661D" w:rsidRDefault="00AF1B10" w:rsidP="00AF1B10">
            <w:pPr>
              <w:ind w:firstLine="0"/>
              <w:jc w:val="left"/>
              <w:rPr>
                <w:sz w:val="22"/>
                <w:szCs w:val="22"/>
                <w:lang w:eastAsia="en-US"/>
              </w:rPr>
            </w:pPr>
            <w:r>
              <w:rPr>
                <w:sz w:val="22"/>
                <w:szCs w:val="22"/>
                <w:lang w:eastAsia="en-US"/>
              </w:rPr>
              <w:t xml:space="preserve">Этап 2 – </w:t>
            </w:r>
            <w:r w:rsidRPr="003E69C6">
              <w:rPr>
                <w:sz w:val="22"/>
                <w:szCs w:val="22"/>
                <w:lang w:eastAsia="en-US"/>
              </w:rPr>
              <w:t>Описание и документирование процессов</w:t>
            </w:r>
          </w:p>
        </w:tc>
        <w:tc>
          <w:tcPr>
            <w:tcW w:w="1642" w:type="dxa"/>
            <w:vMerge/>
            <w:tcBorders>
              <w:left w:val="single" w:sz="4" w:space="0" w:color="auto"/>
              <w:right w:val="single" w:sz="4" w:space="0" w:color="auto"/>
            </w:tcBorders>
          </w:tcPr>
          <w:p w:rsidR="00AF1B10" w:rsidRPr="00A6661D" w:rsidRDefault="00AF1B10" w:rsidP="00AF1B10">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AF1B10" w:rsidRPr="00A6661D" w:rsidRDefault="00AF1B10" w:rsidP="00AF1B10">
            <w:pPr>
              <w:rPr>
                <w:sz w:val="22"/>
                <w:szCs w:val="22"/>
                <w:lang w:eastAsia="en-US"/>
              </w:rPr>
            </w:pPr>
          </w:p>
        </w:tc>
        <w:tc>
          <w:tcPr>
            <w:tcW w:w="1437" w:type="dxa"/>
            <w:tcBorders>
              <w:top w:val="single" w:sz="4" w:space="0" w:color="auto"/>
              <w:left w:val="single" w:sz="4" w:space="0" w:color="auto"/>
              <w:bottom w:val="single" w:sz="4" w:space="0" w:color="auto"/>
              <w:right w:val="single" w:sz="4" w:space="0" w:color="auto"/>
            </w:tcBorders>
          </w:tcPr>
          <w:p w:rsidR="00AF1B10" w:rsidRPr="00A6661D" w:rsidRDefault="00AF1B10" w:rsidP="00AF1B10">
            <w:pPr>
              <w:rPr>
                <w:sz w:val="22"/>
                <w:szCs w:val="22"/>
                <w:lang w:eastAsia="en-US"/>
              </w:rPr>
            </w:pPr>
          </w:p>
        </w:tc>
      </w:tr>
      <w:tr w:rsidR="00AF1B10" w:rsidTr="00AF1B10">
        <w:tc>
          <w:tcPr>
            <w:tcW w:w="1086" w:type="dxa"/>
            <w:tcBorders>
              <w:top w:val="single" w:sz="4" w:space="0" w:color="auto"/>
              <w:left w:val="single" w:sz="4" w:space="0" w:color="auto"/>
              <w:bottom w:val="single" w:sz="4" w:space="0" w:color="auto"/>
              <w:right w:val="single" w:sz="4" w:space="0" w:color="auto"/>
            </w:tcBorders>
            <w:hideMark/>
          </w:tcPr>
          <w:p w:rsidR="00AF1B10" w:rsidRPr="00A6661D" w:rsidRDefault="00AF1B10" w:rsidP="00AF1B10">
            <w:pPr>
              <w:rPr>
                <w:sz w:val="22"/>
                <w:szCs w:val="22"/>
                <w:lang w:eastAsia="en-US"/>
              </w:rPr>
            </w:pPr>
            <w:r w:rsidRPr="00A6661D">
              <w:rPr>
                <w:sz w:val="22"/>
                <w:szCs w:val="22"/>
                <w:lang w:eastAsia="en-US"/>
              </w:rPr>
              <w:t>4.</w:t>
            </w:r>
          </w:p>
        </w:tc>
        <w:tc>
          <w:tcPr>
            <w:tcW w:w="3117" w:type="dxa"/>
            <w:tcBorders>
              <w:top w:val="single" w:sz="4" w:space="0" w:color="auto"/>
              <w:left w:val="single" w:sz="4" w:space="0" w:color="auto"/>
              <w:bottom w:val="single" w:sz="4" w:space="0" w:color="auto"/>
              <w:right w:val="single" w:sz="4" w:space="0" w:color="auto"/>
            </w:tcBorders>
          </w:tcPr>
          <w:p w:rsidR="00AF1B10" w:rsidRPr="00A6661D" w:rsidRDefault="00AF1B10" w:rsidP="00AF1B10">
            <w:pPr>
              <w:ind w:firstLine="0"/>
              <w:jc w:val="left"/>
              <w:rPr>
                <w:sz w:val="22"/>
                <w:szCs w:val="22"/>
                <w:lang w:eastAsia="en-US"/>
              </w:rPr>
            </w:pPr>
            <w:r>
              <w:rPr>
                <w:sz w:val="22"/>
                <w:szCs w:val="22"/>
                <w:lang w:eastAsia="en-US"/>
              </w:rPr>
              <w:t>Этап 3 – технический проект, внедрение и документирование.</w:t>
            </w:r>
          </w:p>
        </w:tc>
        <w:tc>
          <w:tcPr>
            <w:tcW w:w="1642" w:type="dxa"/>
            <w:vMerge/>
            <w:tcBorders>
              <w:left w:val="single" w:sz="4" w:space="0" w:color="auto"/>
              <w:right w:val="single" w:sz="4" w:space="0" w:color="auto"/>
            </w:tcBorders>
          </w:tcPr>
          <w:p w:rsidR="00AF1B10" w:rsidRPr="00A6661D" w:rsidRDefault="00AF1B10" w:rsidP="00AF1B10">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AF1B10" w:rsidRPr="00A6661D" w:rsidRDefault="00AF1B10" w:rsidP="00AF1B10">
            <w:pPr>
              <w:rPr>
                <w:sz w:val="22"/>
                <w:szCs w:val="22"/>
                <w:lang w:eastAsia="en-US"/>
              </w:rPr>
            </w:pPr>
          </w:p>
        </w:tc>
        <w:tc>
          <w:tcPr>
            <w:tcW w:w="1437" w:type="dxa"/>
            <w:tcBorders>
              <w:top w:val="single" w:sz="4" w:space="0" w:color="auto"/>
              <w:left w:val="single" w:sz="4" w:space="0" w:color="auto"/>
              <w:bottom w:val="single" w:sz="4" w:space="0" w:color="auto"/>
              <w:right w:val="single" w:sz="4" w:space="0" w:color="auto"/>
            </w:tcBorders>
          </w:tcPr>
          <w:p w:rsidR="00AF1B10" w:rsidRPr="00A6661D" w:rsidRDefault="00AF1B10" w:rsidP="00AF1B10">
            <w:pPr>
              <w:rPr>
                <w:sz w:val="22"/>
                <w:szCs w:val="22"/>
                <w:lang w:eastAsia="en-US"/>
              </w:rPr>
            </w:pPr>
          </w:p>
        </w:tc>
      </w:tr>
      <w:tr w:rsidR="00AF1B10" w:rsidTr="00AF1B10">
        <w:tc>
          <w:tcPr>
            <w:tcW w:w="1086" w:type="dxa"/>
            <w:tcBorders>
              <w:top w:val="single" w:sz="4" w:space="0" w:color="auto"/>
              <w:left w:val="single" w:sz="4" w:space="0" w:color="auto"/>
              <w:bottom w:val="single" w:sz="4" w:space="0" w:color="auto"/>
              <w:right w:val="single" w:sz="4" w:space="0" w:color="auto"/>
            </w:tcBorders>
            <w:hideMark/>
          </w:tcPr>
          <w:p w:rsidR="00AF1B10" w:rsidRPr="00A6661D" w:rsidRDefault="00AF1B10" w:rsidP="00AF1B10">
            <w:pPr>
              <w:rPr>
                <w:sz w:val="22"/>
                <w:szCs w:val="22"/>
                <w:lang w:eastAsia="en-US"/>
              </w:rPr>
            </w:pPr>
            <w:r w:rsidRPr="00A6661D">
              <w:rPr>
                <w:sz w:val="22"/>
                <w:szCs w:val="22"/>
                <w:lang w:eastAsia="en-US"/>
              </w:rPr>
              <w:t>5.</w:t>
            </w:r>
          </w:p>
        </w:tc>
        <w:tc>
          <w:tcPr>
            <w:tcW w:w="3117" w:type="dxa"/>
            <w:tcBorders>
              <w:top w:val="single" w:sz="4" w:space="0" w:color="auto"/>
              <w:left w:val="single" w:sz="4" w:space="0" w:color="auto"/>
              <w:bottom w:val="single" w:sz="4" w:space="0" w:color="auto"/>
              <w:right w:val="single" w:sz="4" w:space="0" w:color="auto"/>
            </w:tcBorders>
          </w:tcPr>
          <w:p w:rsidR="00AF1B10" w:rsidRPr="00A6661D" w:rsidRDefault="00AF1B10" w:rsidP="00AF1B10">
            <w:pPr>
              <w:ind w:firstLine="0"/>
              <w:jc w:val="left"/>
              <w:rPr>
                <w:sz w:val="22"/>
                <w:szCs w:val="22"/>
                <w:lang w:eastAsia="en-US"/>
              </w:rPr>
            </w:pPr>
            <w:r>
              <w:rPr>
                <w:sz w:val="22"/>
                <w:szCs w:val="22"/>
                <w:lang w:eastAsia="en-US"/>
              </w:rPr>
              <w:t>Этап 4 – Обучение (от 10 до 100 человек)</w:t>
            </w:r>
          </w:p>
        </w:tc>
        <w:tc>
          <w:tcPr>
            <w:tcW w:w="1642" w:type="dxa"/>
            <w:vMerge/>
            <w:tcBorders>
              <w:left w:val="single" w:sz="4" w:space="0" w:color="auto"/>
              <w:bottom w:val="single" w:sz="4" w:space="0" w:color="auto"/>
              <w:right w:val="single" w:sz="4" w:space="0" w:color="auto"/>
            </w:tcBorders>
          </w:tcPr>
          <w:p w:rsidR="00AF1B10" w:rsidRPr="00A6661D" w:rsidRDefault="00AF1B10" w:rsidP="00AF1B10">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AF1B10" w:rsidRPr="00A6661D" w:rsidRDefault="00AF1B10" w:rsidP="00AF1B10">
            <w:pPr>
              <w:rPr>
                <w:sz w:val="22"/>
                <w:szCs w:val="22"/>
                <w:lang w:eastAsia="en-US"/>
              </w:rPr>
            </w:pPr>
          </w:p>
        </w:tc>
        <w:tc>
          <w:tcPr>
            <w:tcW w:w="1437" w:type="dxa"/>
            <w:tcBorders>
              <w:top w:val="single" w:sz="4" w:space="0" w:color="auto"/>
              <w:left w:val="single" w:sz="4" w:space="0" w:color="auto"/>
              <w:bottom w:val="single" w:sz="4" w:space="0" w:color="auto"/>
              <w:right w:val="single" w:sz="4" w:space="0" w:color="auto"/>
            </w:tcBorders>
          </w:tcPr>
          <w:p w:rsidR="00AF1B10" w:rsidRPr="00A6661D" w:rsidRDefault="00AF1B10" w:rsidP="00AF1B10">
            <w:pPr>
              <w:rPr>
                <w:sz w:val="22"/>
                <w:szCs w:val="22"/>
                <w:lang w:eastAsia="en-US"/>
              </w:rPr>
            </w:pPr>
          </w:p>
        </w:tc>
      </w:tr>
      <w:tr w:rsidR="00AF1B10" w:rsidTr="00AF1B10">
        <w:tc>
          <w:tcPr>
            <w:tcW w:w="1086" w:type="dxa"/>
            <w:tcBorders>
              <w:top w:val="single" w:sz="4" w:space="0" w:color="auto"/>
              <w:left w:val="single" w:sz="4" w:space="0" w:color="auto"/>
              <w:bottom w:val="single" w:sz="4" w:space="0" w:color="auto"/>
              <w:right w:val="single" w:sz="4" w:space="0" w:color="auto"/>
            </w:tcBorders>
          </w:tcPr>
          <w:p w:rsidR="00AF1B10" w:rsidRPr="00A6661D" w:rsidRDefault="00AF1B10" w:rsidP="00AF1B10">
            <w:pPr>
              <w:rPr>
                <w:sz w:val="22"/>
                <w:szCs w:val="22"/>
                <w:lang w:eastAsia="en-US"/>
              </w:rPr>
            </w:pPr>
          </w:p>
        </w:tc>
        <w:tc>
          <w:tcPr>
            <w:tcW w:w="3117" w:type="dxa"/>
            <w:tcBorders>
              <w:top w:val="single" w:sz="4" w:space="0" w:color="auto"/>
              <w:left w:val="single" w:sz="4" w:space="0" w:color="auto"/>
              <w:bottom w:val="single" w:sz="4" w:space="0" w:color="auto"/>
              <w:right w:val="single" w:sz="4" w:space="0" w:color="auto"/>
            </w:tcBorders>
          </w:tcPr>
          <w:p w:rsidR="00AF1B10" w:rsidRPr="00217EB0" w:rsidRDefault="00AF1B10" w:rsidP="00AF1B10">
            <w:pPr>
              <w:ind w:firstLine="0"/>
              <w:jc w:val="left"/>
              <w:rPr>
                <w:b/>
                <w:sz w:val="22"/>
                <w:szCs w:val="22"/>
                <w:lang w:eastAsia="en-US"/>
              </w:rPr>
            </w:pPr>
            <w:r w:rsidRPr="00217EB0">
              <w:rPr>
                <w:b/>
                <w:sz w:val="22"/>
                <w:szCs w:val="22"/>
                <w:lang w:eastAsia="en-US"/>
              </w:rPr>
              <w:t>ИТОГО:</w:t>
            </w:r>
          </w:p>
        </w:tc>
        <w:tc>
          <w:tcPr>
            <w:tcW w:w="1642" w:type="dxa"/>
            <w:tcBorders>
              <w:top w:val="single" w:sz="4" w:space="0" w:color="auto"/>
              <w:left w:val="single" w:sz="4" w:space="0" w:color="auto"/>
              <w:bottom w:val="single" w:sz="4" w:space="0" w:color="auto"/>
              <w:right w:val="single" w:sz="4" w:space="0" w:color="auto"/>
            </w:tcBorders>
          </w:tcPr>
          <w:p w:rsidR="00AF1B10" w:rsidRPr="00A6661D" w:rsidRDefault="00AF1B10" w:rsidP="00AF1B10">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AF1B10" w:rsidRPr="00A6661D" w:rsidRDefault="00AF1B10" w:rsidP="00AF1B10">
            <w:pPr>
              <w:rPr>
                <w:sz w:val="22"/>
                <w:szCs w:val="22"/>
                <w:lang w:eastAsia="en-US"/>
              </w:rPr>
            </w:pPr>
          </w:p>
        </w:tc>
        <w:tc>
          <w:tcPr>
            <w:tcW w:w="1437" w:type="dxa"/>
            <w:tcBorders>
              <w:top w:val="single" w:sz="4" w:space="0" w:color="auto"/>
              <w:left w:val="single" w:sz="4" w:space="0" w:color="auto"/>
              <w:bottom w:val="single" w:sz="4" w:space="0" w:color="auto"/>
              <w:right w:val="single" w:sz="4" w:space="0" w:color="auto"/>
            </w:tcBorders>
          </w:tcPr>
          <w:p w:rsidR="00AF1B10" w:rsidRPr="00A6661D" w:rsidRDefault="00AF1B10" w:rsidP="00AF1B10">
            <w:pPr>
              <w:rPr>
                <w:sz w:val="22"/>
                <w:szCs w:val="22"/>
                <w:lang w:eastAsia="en-US"/>
              </w:rPr>
            </w:pPr>
          </w:p>
        </w:tc>
      </w:tr>
      <w:tr w:rsidR="00AF1B10" w:rsidTr="00AF1B10">
        <w:tc>
          <w:tcPr>
            <w:tcW w:w="1086" w:type="dxa"/>
            <w:tcBorders>
              <w:top w:val="single" w:sz="4" w:space="0" w:color="auto"/>
              <w:left w:val="single" w:sz="4" w:space="0" w:color="auto"/>
              <w:bottom w:val="single" w:sz="4" w:space="0" w:color="auto"/>
              <w:right w:val="single" w:sz="4" w:space="0" w:color="auto"/>
            </w:tcBorders>
          </w:tcPr>
          <w:p w:rsidR="00AF1B10" w:rsidRPr="00A6661D" w:rsidRDefault="00AF1B10" w:rsidP="00AF1B10">
            <w:pPr>
              <w:rPr>
                <w:sz w:val="22"/>
                <w:szCs w:val="22"/>
                <w:lang w:eastAsia="en-US"/>
              </w:rPr>
            </w:pPr>
          </w:p>
        </w:tc>
        <w:tc>
          <w:tcPr>
            <w:tcW w:w="3117" w:type="dxa"/>
            <w:tcBorders>
              <w:top w:val="single" w:sz="4" w:space="0" w:color="auto"/>
              <w:left w:val="single" w:sz="4" w:space="0" w:color="auto"/>
              <w:bottom w:val="single" w:sz="4" w:space="0" w:color="auto"/>
              <w:right w:val="single" w:sz="4" w:space="0" w:color="auto"/>
            </w:tcBorders>
          </w:tcPr>
          <w:p w:rsidR="00AF1B10" w:rsidRPr="00217EB0" w:rsidRDefault="00AF1B10" w:rsidP="00AF1B10">
            <w:pPr>
              <w:ind w:firstLine="0"/>
              <w:jc w:val="left"/>
              <w:rPr>
                <w:b/>
                <w:sz w:val="22"/>
                <w:szCs w:val="22"/>
                <w:lang w:eastAsia="en-US"/>
              </w:rPr>
            </w:pPr>
            <w:r>
              <w:rPr>
                <w:b/>
                <w:sz w:val="22"/>
                <w:szCs w:val="22"/>
                <w:lang w:eastAsia="en-US"/>
              </w:rPr>
              <w:t>*ТАБЛИЦА 2</w:t>
            </w:r>
          </w:p>
        </w:tc>
        <w:tc>
          <w:tcPr>
            <w:tcW w:w="1642" w:type="dxa"/>
            <w:tcBorders>
              <w:top w:val="single" w:sz="4" w:space="0" w:color="auto"/>
              <w:left w:val="single" w:sz="4" w:space="0" w:color="auto"/>
              <w:bottom w:val="single" w:sz="4" w:space="0" w:color="auto"/>
              <w:right w:val="single" w:sz="4" w:space="0" w:color="auto"/>
            </w:tcBorders>
          </w:tcPr>
          <w:p w:rsidR="00AF1B10" w:rsidRPr="00A6661D" w:rsidRDefault="00AF1B10" w:rsidP="00AF1B10">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AF1B10" w:rsidRPr="00A6661D" w:rsidRDefault="00AF1B10" w:rsidP="00AF1B10">
            <w:pPr>
              <w:rPr>
                <w:sz w:val="22"/>
                <w:szCs w:val="22"/>
                <w:lang w:eastAsia="en-US"/>
              </w:rPr>
            </w:pPr>
          </w:p>
        </w:tc>
        <w:tc>
          <w:tcPr>
            <w:tcW w:w="1437" w:type="dxa"/>
            <w:tcBorders>
              <w:top w:val="single" w:sz="4" w:space="0" w:color="auto"/>
              <w:left w:val="single" w:sz="4" w:space="0" w:color="auto"/>
              <w:bottom w:val="single" w:sz="4" w:space="0" w:color="auto"/>
              <w:right w:val="single" w:sz="4" w:space="0" w:color="auto"/>
            </w:tcBorders>
          </w:tcPr>
          <w:p w:rsidR="00AF1B10" w:rsidRPr="00A6661D" w:rsidRDefault="00AF1B10" w:rsidP="00AF1B10">
            <w:pPr>
              <w:rPr>
                <w:sz w:val="22"/>
                <w:szCs w:val="22"/>
                <w:lang w:eastAsia="en-US"/>
              </w:rPr>
            </w:pPr>
          </w:p>
        </w:tc>
      </w:tr>
      <w:tr w:rsidR="00AF1B10" w:rsidTr="00AF1B10">
        <w:tc>
          <w:tcPr>
            <w:tcW w:w="1086" w:type="dxa"/>
            <w:tcBorders>
              <w:top w:val="single" w:sz="4" w:space="0" w:color="auto"/>
              <w:left w:val="single" w:sz="4" w:space="0" w:color="auto"/>
              <w:bottom w:val="single" w:sz="4" w:space="0" w:color="auto"/>
              <w:right w:val="single" w:sz="4" w:space="0" w:color="auto"/>
            </w:tcBorders>
          </w:tcPr>
          <w:p w:rsidR="00AF1B10" w:rsidRPr="00A6661D" w:rsidRDefault="00AF1B10" w:rsidP="00AF1B10">
            <w:pPr>
              <w:rPr>
                <w:sz w:val="22"/>
                <w:szCs w:val="22"/>
                <w:lang w:eastAsia="en-US"/>
              </w:rPr>
            </w:pPr>
            <w:r>
              <w:rPr>
                <w:sz w:val="22"/>
                <w:szCs w:val="22"/>
                <w:lang w:eastAsia="en-US"/>
              </w:rPr>
              <w:t>6.</w:t>
            </w:r>
          </w:p>
        </w:tc>
        <w:tc>
          <w:tcPr>
            <w:tcW w:w="3117" w:type="dxa"/>
            <w:tcBorders>
              <w:top w:val="single" w:sz="4" w:space="0" w:color="auto"/>
              <w:left w:val="single" w:sz="4" w:space="0" w:color="auto"/>
              <w:bottom w:val="single" w:sz="4" w:space="0" w:color="auto"/>
              <w:right w:val="single" w:sz="4" w:space="0" w:color="auto"/>
            </w:tcBorders>
          </w:tcPr>
          <w:p w:rsidR="00AF1B10" w:rsidRDefault="00AF1B10" w:rsidP="00AF1B10">
            <w:pPr>
              <w:ind w:firstLine="0"/>
              <w:jc w:val="left"/>
              <w:rPr>
                <w:b/>
                <w:sz w:val="22"/>
                <w:szCs w:val="22"/>
                <w:lang w:eastAsia="en-US"/>
              </w:rPr>
            </w:pPr>
            <w:r w:rsidRPr="00191055">
              <w:rPr>
                <w:sz w:val="22"/>
                <w:szCs w:val="22"/>
                <w:lang w:eastAsia="en-US"/>
              </w:rPr>
              <w:t xml:space="preserve">Предоставление одного месяца бесплатного </w:t>
            </w:r>
            <w:r>
              <w:rPr>
                <w:sz w:val="22"/>
                <w:szCs w:val="22"/>
                <w:lang w:eastAsia="en-US"/>
              </w:rPr>
              <w:t xml:space="preserve">технического </w:t>
            </w:r>
            <w:r w:rsidRPr="00191055">
              <w:rPr>
                <w:sz w:val="22"/>
                <w:szCs w:val="22"/>
                <w:lang w:eastAsia="en-US"/>
              </w:rPr>
              <w:t xml:space="preserve">обслуживания </w:t>
            </w:r>
            <w:r>
              <w:rPr>
                <w:sz w:val="22"/>
                <w:szCs w:val="22"/>
                <w:lang w:eastAsia="en-US"/>
              </w:rPr>
              <w:t xml:space="preserve">сразу </w:t>
            </w:r>
            <w:r w:rsidRPr="00191055">
              <w:rPr>
                <w:sz w:val="22"/>
                <w:szCs w:val="22"/>
                <w:lang w:eastAsia="en-US"/>
              </w:rPr>
              <w:t>после внедрения проекта</w:t>
            </w:r>
            <w:r>
              <w:rPr>
                <w:sz w:val="22"/>
                <w:szCs w:val="22"/>
                <w:lang w:eastAsia="en-US"/>
              </w:rPr>
              <w:t>, подтвердить</w:t>
            </w:r>
          </w:p>
        </w:tc>
        <w:tc>
          <w:tcPr>
            <w:tcW w:w="1642" w:type="dxa"/>
            <w:tcBorders>
              <w:top w:val="single" w:sz="4" w:space="0" w:color="auto"/>
              <w:left w:val="single" w:sz="4" w:space="0" w:color="auto"/>
              <w:bottom w:val="single" w:sz="4" w:space="0" w:color="auto"/>
              <w:right w:val="single" w:sz="4" w:space="0" w:color="auto"/>
            </w:tcBorders>
          </w:tcPr>
          <w:p w:rsidR="00AF1B10" w:rsidRDefault="00AF1B10" w:rsidP="00AF1B10">
            <w:pPr>
              <w:rPr>
                <w:sz w:val="22"/>
                <w:szCs w:val="22"/>
                <w:lang w:eastAsia="en-US"/>
              </w:rPr>
            </w:pPr>
          </w:p>
          <w:p w:rsidR="00AF1B10" w:rsidRDefault="00AF1B10" w:rsidP="00AF1B10">
            <w:pPr>
              <w:rPr>
                <w:sz w:val="22"/>
                <w:szCs w:val="22"/>
                <w:lang w:eastAsia="en-US"/>
              </w:rPr>
            </w:pPr>
          </w:p>
          <w:p w:rsidR="00AF1B10" w:rsidRPr="00A6661D" w:rsidRDefault="00AF1B10" w:rsidP="00AF1B10">
            <w:pPr>
              <w:ind w:firstLine="0"/>
              <w:rPr>
                <w:sz w:val="22"/>
                <w:szCs w:val="22"/>
                <w:lang w:eastAsia="en-US"/>
              </w:rPr>
            </w:pPr>
            <w:r>
              <w:rPr>
                <w:sz w:val="22"/>
                <w:szCs w:val="22"/>
                <w:lang w:eastAsia="en-US"/>
              </w:rPr>
              <w:t xml:space="preserve"> да/нет</w:t>
            </w:r>
          </w:p>
        </w:tc>
        <w:tc>
          <w:tcPr>
            <w:tcW w:w="1559" w:type="dxa"/>
            <w:tcBorders>
              <w:top w:val="single" w:sz="4" w:space="0" w:color="auto"/>
              <w:left w:val="single" w:sz="4" w:space="0" w:color="auto"/>
              <w:bottom w:val="single" w:sz="4" w:space="0" w:color="auto"/>
              <w:right w:val="single" w:sz="4" w:space="0" w:color="auto"/>
            </w:tcBorders>
          </w:tcPr>
          <w:p w:rsidR="00AF1B10" w:rsidRPr="00A6661D" w:rsidRDefault="00AF1B10" w:rsidP="00AF1B10">
            <w:pPr>
              <w:rPr>
                <w:sz w:val="22"/>
                <w:szCs w:val="22"/>
                <w:lang w:eastAsia="en-US"/>
              </w:rPr>
            </w:pPr>
          </w:p>
        </w:tc>
        <w:tc>
          <w:tcPr>
            <w:tcW w:w="1437" w:type="dxa"/>
            <w:tcBorders>
              <w:top w:val="single" w:sz="4" w:space="0" w:color="auto"/>
              <w:left w:val="single" w:sz="4" w:space="0" w:color="auto"/>
              <w:bottom w:val="single" w:sz="4" w:space="0" w:color="auto"/>
              <w:right w:val="single" w:sz="4" w:space="0" w:color="auto"/>
            </w:tcBorders>
          </w:tcPr>
          <w:p w:rsidR="00AF1B10" w:rsidRPr="00A6661D" w:rsidRDefault="00AF1B10" w:rsidP="00AF1B10">
            <w:pPr>
              <w:rPr>
                <w:sz w:val="22"/>
                <w:szCs w:val="22"/>
                <w:lang w:eastAsia="en-US"/>
              </w:rPr>
            </w:pPr>
          </w:p>
        </w:tc>
      </w:tr>
      <w:tr w:rsidR="00AF1B10" w:rsidTr="00AF1B10">
        <w:tc>
          <w:tcPr>
            <w:tcW w:w="1086" w:type="dxa"/>
            <w:tcBorders>
              <w:top w:val="single" w:sz="4" w:space="0" w:color="auto"/>
              <w:left w:val="single" w:sz="4" w:space="0" w:color="auto"/>
              <w:bottom w:val="single" w:sz="4" w:space="0" w:color="auto"/>
              <w:right w:val="single" w:sz="4" w:space="0" w:color="auto"/>
            </w:tcBorders>
            <w:vAlign w:val="center"/>
          </w:tcPr>
          <w:p w:rsidR="00AF1B10" w:rsidRPr="00A6661D" w:rsidRDefault="00AF1B10" w:rsidP="00AF1B10">
            <w:pPr>
              <w:rPr>
                <w:sz w:val="22"/>
                <w:szCs w:val="22"/>
                <w:lang w:eastAsia="en-US"/>
              </w:rPr>
            </w:pPr>
            <w:r>
              <w:rPr>
                <w:sz w:val="22"/>
                <w:szCs w:val="22"/>
                <w:lang w:eastAsia="en-US"/>
              </w:rPr>
              <w:t>7.</w:t>
            </w:r>
          </w:p>
        </w:tc>
        <w:tc>
          <w:tcPr>
            <w:tcW w:w="3117" w:type="dxa"/>
            <w:tcBorders>
              <w:top w:val="single" w:sz="4" w:space="0" w:color="auto"/>
              <w:left w:val="single" w:sz="4" w:space="0" w:color="auto"/>
              <w:bottom w:val="single" w:sz="4" w:space="0" w:color="auto"/>
              <w:right w:val="single" w:sz="4" w:space="0" w:color="auto"/>
            </w:tcBorders>
            <w:vAlign w:val="center"/>
          </w:tcPr>
          <w:p w:rsidR="00AF1B10" w:rsidRPr="00191055" w:rsidRDefault="00AF1B10" w:rsidP="00AF1B10">
            <w:pPr>
              <w:ind w:firstLine="0"/>
              <w:jc w:val="left"/>
              <w:rPr>
                <w:sz w:val="22"/>
                <w:szCs w:val="22"/>
                <w:lang w:eastAsia="en-US"/>
              </w:rPr>
            </w:pPr>
            <w:r w:rsidRPr="00396DB6">
              <w:rPr>
                <w:sz w:val="22"/>
                <w:szCs w:val="22"/>
                <w:lang w:eastAsia="en-US"/>
              </w:rPr>
              <w:t xml:space="preserve">Абонентское </w:t>
            </w:r>
            <w:proofErr w:type="gramStart"/>
            <w:r w:rsidRPr="00396DB6">
              <w:rPr>
                <w:sz w:val="22"/>
                <w:szCs w:val="22"/>
                <w:lang w:eastAsia="en-US"/>
              </w:rPr>
              <w:t>обслуживание</w:t>
            </w:r>
            <w:proofErr w:type="gramEnd"/>
            <w:r w:rsidRPr="00396DB6">
              <w:rPr>
                <w:sz w:val="22"/>
                <w:szCs w:val="22"/>
                <w:lang w:eastAsia="en-US"/>
              </w:rPr>
              <w:t xml:space="preserve"> начиная с 2,3 месяцев из расчета не менее 50 часов в месяц на консультации и настройки, после внедрения</w:t>
            </w:r>
          </w:p>
        </w:tc>
        <w:tc>
          <w:tcPr>
            <w:tcW w:w="1642" w:type="dxa"/>
            <w:tcBorders>
              <w:top w:val="single" w:sz="4" w:space="0" w:color="auto"/>
              <w:left w:val="single" w:sz="4" w:space="0" w:color="auto"/>
              <w:bottom w:val="single" w:sz="4" w:space="0" w:color="auto"/>
              <w:right w:val="single" w:sz="4" w:space="0" w:color="auto"/>
            </w:tcBorders>
          </w:tcPr>
          <w:p w:rsidR="00AF1B10" w:rsidRDefault="00AF1B10" w:rsidP="00AF1B10">
            <w:pPr>
              <w:ind w:firstLine="0"/>
              <w:rPr>
                <w:sz w:val="22"/>
                <w:szCs w:val="22"/>
                <w:lang w:eastAsia="en-US"/>
              </w:rPr>
            </w:pPr>
            <w:proofErr w:type="spellStart"/>
            <w:r>
              <w:rPr>
                <w:sz w:val="22"/>
                <w:szCs w:val="22"/>
                <w:lang w:eastAsia="en-US"/>
              </w:rPr>
              <w:t>постоплата</w:t>
            </w:r>
            <w:proofErr w:type="spellEnd"/>
            <w:r>
              <w:rPr>
                <w:sz w:val="22"/>
                <w:szCs w:val="22"/>
                <w:lang w:eastAsia="en-US"/>
              </w:rPr>
              <w:t xml:space="preserve">  </w:t>
            </w:r>
            <w:proofErr w:type="gramStart"/>
            <w:r>
              <w:rPr>
                <w:sz w:val="22"/>
                <w:szCs w:val="22"/>
                <w:lang w:eastAsia="en-US"/>
              </w:rPr>
              <w:t>течении</w:t>
            </w:r>
            <w:proofErr w:type="gramEnd"/>
            <w:r>
              <w:rPr>
                <w:sz w:val="22"/>
                <w:szCs w:val="22"/>
                <w:lang w:eastAsia="en-US"/>
              </w:rPr>
              <w:t xml:space="preserve"> 15 календарных дней после подписания акта-приема передачи выполненных работ</w:t>
            </w:r>
          </w:p>
        </w:tc>
        <w:tc>
          <w:tcPr>
            <w:tcW w:w="1559" w:type="dxa"/>
            <w:tcBorders>
              <w:top w:val="single" w:sz="4" w:space="0" w:color="auto"/>
              <w:left w:val="single" w:sz="4" w:space="0" w:color="auto"/>
              <w:bottom w:val="single" w:sz="4" w:space="0" w:color="auto"/>
              <w:right w:val="single" w:sz="4" w:space="0" w:color="auto"/>
            </w:tcBorders>
            <w:vAlign w:val="center"/>
          </w:tcPr>
          <w:p w:rsidR="00AF1B10" w:rsidRDefault="00AF1B10" w:rsidP="00AF1B10">
            <w:pPr>
              <w:rPr>
                <w:sz w:val="22"/>
                <w:szCs w:val="22"/>
                <w:lang w:eastAsia="en-US"/>
              </w:rPr>
            </w:pPr>
          </w:p>
        </w:tc>
        <w:tc>
          <w:tcPr>
            <w:tcW w:w="1437" w:type="dxa"/>
            <w:tcBorders>
              <w:top w:val="single" w:sz="4" w:space="0" w:color="auto"/>
              <w:left w:val="single" w:sz="4" w:space="0" w:color="auto"/>
              <w:bottom w:val="single" w:sz="4" w:space="0" w:color="auto"/>
              <w:right w:val="single" w:sz="4" w:space="0" w:color="auto"/>
            </w:tcBorders>
          </w:tcPr>
          <w:p w:rsidR="00AF1B10" w:rsidRDefault="00AF1B10" w:rsidP="00AF1B10">
            <w:pPr>
              <w:rPr>
                <w:sz w:val="22"/>
                <w:szCs w:val="22"/>
                <w:lang w:eastAsia="en-US"/>
              </w:rPr>
            </w:pPr>
          </w:p>
        </w:tc>
      </w:tr>
      <w:tr w:rsidR="00AF1B10" w:rsidRPr="00396DB6" w:rsidTr="00AF1B10">
        <w:tc>
          <w:tcPr>
            <w:tcW w:w="1086" w:type="dxa"/>
            <w:tcBorders>
              <w:top w:val="single" w:sz="4" w:space="0" w:color="auto"/>
              <w:left w:val="single" w:sz="4" w:space="0" w:color="auto"/>
              <w:bottom w:val="single" w:sz="4" w:space="0" w:color="auto"/>
              <w:right w:val="single" w:sz="4" w:space="0" w:color="auto"/>
            </w:tcBorders>
            <w:vAlign w:val="center"/>
          </w:tcPr>
          <w:p w:rsidR="00AF1B10" w:rsidRPr="00396DB6" w:rsidRDefault="00AF1B10" w:rsidP="00AF1B10">
            <w:pPr>
              <w:rPr>
                <w:sz w:val="22"/>
                <w:szCs w:val="22"/>
                <w:lang w:eastAsia="en-US"/>
              </w:rPr>
            </w:pPr>
            <w:r w:rsidRPr="00396DB6">
              <w:rPr>
                <w:sz w:val="22"/>
                <w:szCs w:val="22"/>
                <w:lang w:eastAsia="en-US"/>
              </w:rPr>
              <w:t>8.</w:t>
            </w:r>
          </w:p>
        </w:tc>
        <w:tc>
          <w:tcPr>
            <w:tcW w:w="3117" w:type="dxa"/>
            <w:tcBorders>
              <w:top w:val="single" w:sz="4" w:space="0" w:color="auto"/>
              <w:left w:val="single" w:sz="4" w:space="0" w:color="auto"/>
              <w:bottom w:val="single" w:sz="4" w:space="0" w:color="auto"/>
              <w:right w:val="single" w:sz="4" w:space="0" w:color="auto"/>
            </w:tcBorders>
            <w:vAlign w:val="center"/>
          </w:tcPr>
          <w:p w:rsidR="00AF1B10" w:rsidRPr="00396DB6" w:rsidRDefault="00AF1B10" w:rsidP="00AF1B10">
            <w:pPr>
              <w:ind w:firstLine="0"/>
              <w:jc w:val="left"/>
              <w:rPr>
                <w:sz w:val="22"/>
                <w:szCs w:val="22"/>
                <w:lang w:eastAsia="en-US"/>
              </w:rPr>
            </w:pPr>
            <w:proofErr w:type="gramStart"/>
            <w:r w:rsidRPr="00396DB6">
              <w:rPr>
                <w:sz w:val="22"/>
                <w:szCs w:val="22"/>
                <w:lang w:eastAsia="en-US"/>
              </w:rPr>
              <w:t>Средневзвешенная стоимость 1 часа технического обслуживания начиная</w:t>
            </w:r>
            <w:proofErr w:type="gramEnd"/>
            <w:r w:rsidRPr="00396DB6">
              <w:rPr>
                <w:sz w:val="22"/>
                <w:szCs w:val="22"/>
                <w:lang w:eastAsia="en-US"/>
              </w:rPr>
              <w:t xml:space="preserve"> с 4-го месяца</w:t>
            </w:r>
          </w:p>
        </w:tc>
        <w:tc>
          <w:tcPr>
            <w:tcW w:w="1642"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ind w:firstLine="0"/>
              <w:rPr>
                <w:sz w:val="22"/>
                <w:szCs w:val="22"/>
                <w:lang w:eastAsia="en-US"/>
              </w:rPr>
            </w:pPr>
            <w:proofErr w:type="spellStart"/>
            <w:r w:rsidRPr="00396DB6">
              <w:rPr>
                <w:sz w:val="22"/>
                <w:szCs w:val="22"/>
                <w:lang w:eastAsia="en-US"/>
              </w:rPr>
              <w:t>постоплата</w:t>
            </w:r>
            <w:proofErr w:type="spellEnd"/>
            <w:r w:rsidRPr="00396DB6">
              <w:rPr>
                <w:sz w:val="22"/>
                <w:szCs w:val="22"/>
                <w:lang w:eastAsia="en-US"/>
              </w:rPr>
              <w:t xml:space="preserve">  </w:t>
            </w:r>
            <w:proofErr w:type="gramStart"/>
            <w:r w:rsidRPr="00396DB6">
              <w:rPr>
                <w:sz w:val="22"/>
                <w:szCs w:val="22"/>
                <w:lang w:eastAsia="en-US"/>
              </w:rPr>
              <w:t>течении</w:t>
            </w:r>
            <w:proofErr w:type="gramEnd"/>
            <w:r w:rsidRPr="00396DB6">
              <w:rPr>
                <w:sz w:val="22"/>
                <w:szCs w:val="22"/>
                <w:lang w:eastAsia="en-US"/>
              </w:rPr>
              <w:t xml:space="preserve"> 15 календарных дней после подписания акта-приема </w:t>
            </w:r>
            <w:r w:rsidRPr="00396DB6">
              <w:rPr>
                <w:sz w:val="22"/>
                <w:szCs w:val="22"/>
                <w:lang w:eastAsia="en-US"/>
              </w:rPr>
              <w:lastRenderedPageBreak/>
              <w:t xml:space="preserve">передачи выполненных работ </w:t>
            </w:r>
          </w:p>
        </w:tc>
        <w:tc>
          <w:tcPr>
            <w:tcW w:w="1559" w:type="dxa"/>
            <w:tcBorders>
              <w:top w:val="single" w:sz="4" w:space="0" w:color="auto"/>
              <w:left w:val="single" w:sz="4" w:space="0" w:color="auto"/>
              <w:bottom w:val="single" w:sz="4" w:space="0" w:color="auto"/>
              <w:right w:val="single" w:sz="4" w:space="0" w:color="auto"/>
            </w:tcBorders>
            <w:vAlign w:val="center"/>
          </w:tcPr>
          <w:p w:rsidR="00AF1B10" w:rsidRPr="00396DB6" w:rsidRDefault="00AF1B10" w:rsidP="00AF1B10">
            <w:pPr>
              <w:rPr>
                <w:sz w:val="22"/>
                <w:szCs w:val="22"/>
                <w:lang w:eastAsia="en-US"/>
              </w:rPr>
            </w:pPr>
          </w:p>
        </w:tc>
        <w:tc>
          <w:tcPr>
            <w:tcW w:w="1437"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rPr>
                <w:sz w:val="22"/>
                <w:szCs w:val="22"/>
                <w:lang w:eastAsia="en-US"/>
              </w:rPr>
            </w:pPr>
          </w:p>
        </w:tc>
      </w:tr>
    </w:tbl>
    <w:p w:rsidR="00AF1B10" w:rsidRPr="00396DB6" w:rsidRDefault="00AF1B10" w:rsidP="00AF1B10">
      <w:pPr>
        <w:ind w:firstLine="0"/>
        <w:rPr>
          <w:sz w:val="22"/>
          <w:szCs w:val="22"/>
          <w:lang w:eastAsia="en-US"/>
        </w:rPr>
      </w:pPr>
      <w:r w:rsidRPr="00396DB6">
        <w:rPr>
          <w:sz w:val="22"/>
          <w:szCs w:val="22"/>
          <w:lang w:eastAsia="en-US"/>
        </w:rPr>
        <w:lastRenderedPageBreak/>
        <w:t>*Заказчик имеет право не выбирать весь перечень услуг из таблицы 2.</w:t>
      </w:r>
    </w:p>
    <w:p w:rsidR="00AF1B10" w:rsidRPr="00396DB6" w:rsidRDefault="00AF1B10" w:rsidP="00AF1B10">
      <w:pPr>
        <w:ind w:firstLine="0"/>
        <w:rPr>
          <w:sz w:val="22"/>
          <w:szCs w:val="22"/>
          <w:lang w:eastAsia="en-US"/>
        </w:rPr>
      </w:pPr>
    </w:p>
    <w:p w:rsidR="00AF1B10" w:rsidRPr="0005394E" w:rsidRDefault="00AF1B10" w:rsidP="00AF1B10">
      <w:pPr>
        <w:ind w:firstLine="0"/>
        <w:rPr>
          <w:sz w:val="22"/>
          <w:szCs w:val="22"/>
          <w:lang w:eastAsia="en-US"/>
        </w:rPr>
      </w:pPr>
      <w:r w:rsidRPr="00396DB6">
        <w:rPr>
          <w:sz w:val="22"/>
          <w:szCs w:val="22"/>
          <w:lang w:eastAsia="en-US"/>
        </w:rPr>
        <w:t xml:space="preserve">** Условия оплаты согласно </w:t>
      </w:r>
      <w:proofErr w:type="gramStart"/>
      <w:r w:rsidRPr="00396DB6">
        <w:rPr>
          <w:sz w:val="22"/>
          <w:szCs w:val="22"/>
          <w:lang w:eastAsia="en-US"/>
        </w:rPr>
        <w:t>требованиям</w:t>
      </w:r>
      <w:proofErr w:type="gramEnd"/>
      <w:r w:rsidRPr="00396DB6">
        <w:rPr>
          <w:sz w:val="22"/>
          <w:szCs w:val="22"/>
          <w:lang w:eastAsia="en-US"/>
        </w:rPr>
        <w:t xml:space="preserve"> изложенным в ТЗ, либо согласно наиболее предпочтительным коммерческим предложениям от Участника.</w:t>
      </w:r>
    </w:p>
    <w:p w:rsidR="00AF1B10" w:rsidRDefault="00AF1B10" w:rsidP="002768F6">
      <w:pPr>
        <w:keepNext/>
        <w:spacing w:before="240" w:line="240" w:lineRule="auto"/>
        <w:ind w:right="142" w:firstLine="0"/>
        <w:rPr>
          <w:sz w:val="20"/>
          <w:szCs w:val="20"/>
        </w:rPr>
      </w:pPr>
    </w:p>
    <w:p w:rsidR="006C3C3A" w:rsidRPr="006C3C3A" w:rsidRDefault="006C3C3A" w:rsidP="002768F6">
      <w:pPr>
        <w:keepNext/>
        <w:spacing w:before="240" w:line="240" w:lineRule="auto"/>
        <w:ind w:right="142" w:firstLine="0"/>
        <w:rPr>
          <w:sz w:val="20"/>
          <w:szCs w:val="20"/>
        </w:rPr>
      </w:pPr>
      <w:r w:rsidRPr="006C3C3A">
        <w:rPr>
          <w:sz w:val="20"/>
          <w:szCs w:val="20"/>
        </w:rPr>
        <w:t>В цену продукции включены все налоги и обязательные платежи, все скидки, а также следующие сопутствующие работы (услуги).</w:t>
      </w:r>
    </w:p>
    <w:p w:rsidR="002768F6" w:rsidRPr="00AC1E5B" w:rsidRDefault="002768F6" w:rsidP="002768F6">
      <w:pPr>
        <w:keepNext/>
        <w:spacing w:before="240" w:line="240" w:lineRule="auto"/>
        <w:ind w:right="142" w:firstLine="0"/>
        <w:rPr>
          <w:sz w:val="20"/>
          <w:szCs w:val="20"/>
        </w:rPr>
      </w:pPr>
      <w:r w:rsidRPr="00AC1E5B">
        <w:rPr>
          <w:sz w:val="20"/>
          <w:szCs w:val="20"/>
        </w:rPr>
        <w:t xml:space="preserve">Условия оплаты: </w:t>
      </w:r>
      <w:r w:rsidR="0017449A" w:rsidRPr="0017449A">
        <w:rPr>
          <w:sz w:val="20"/>
          <w:szCs w:val="20"/>
        </w:rPr>
        <w:t>[</w:t>
      </w:r>
      <w:r w:rsidR="0017449A" w:rsidRPr="0017449A">
        <w:rPr>
          <w:rFonts w:eastAsia="Calibri"/>
          <w:i/>
          <w:sz w:val="20"/>
          <w:szCs w:val="20"/>
          <w:shd w:val="clear" w:color="auto" w:fill="FFFF99"/>
        </w:rPr>
        <w:t xml:space="preserve">Указать </w:t>
      </w:r>
      <w:r w:rsidR="0017449A">
        <w:rPr>
          <w:rFonts w:eastAsia="Calibri"/>
          <w:i/>
          <w:sz w:val="20"/>
          <w:szCs w:val="20"/>
          <w:shd w:val="clear" w:color="auto" w:fill="FFFF99"/>
        </w:rPr>
        <w:t>у</w:t>
      </w:r>
      <w:r w:rsidR="0017449A" w:rsidRPr="0017449A">
        <w:rPr>
          <w:rFonts w:eastAsia="Calibri"/>
          <w:i/>
          <w:sz w:val="20"/>
          <w:szCs w:val="20"/>
          <w:shd w:val="clear" w:color="auto" w:fill="FFFF99"/>
        </w:rPr>
        <w:t>словия</w:t>
      </w:r>
      <w:r w:rsidR="0017449A">
        <w:rPr>
          <w:rFonts w:eastAsia="Calibri"/>
          <w:i/>
          <w:sz w:val="20"/>
          <w:szCs w:val="20"/>
          <w:shd w:val="clear" w:color="auto" w:fill="FFFF99"/>
        </w:rPr>
        <w:t xml:space="preserve"> оплаты</w:t>
      </w:r>
      <w:r w:rsidR="0017449A" w:rsidRPr="0017449A">
        <w:rPr>
          <w:sz w:val="20"/>
          <w:szCs w:val="20"/>
        </w:rPr>
        <w:t>]</w:t>
      </w:r>
      <w:r w:rsidR="0017449A">
        <w:rPr>
          <w:sz w:val="20"/>
          <w:szCs w:val="20"/>
        </w:rPr>
        <w:t>.</w:t>
      </w:r>
      <w:r w:rsidR="0017449A" w:rsidRPr="0017449A">
        <w:rPr>
          <w:sz w:val="20"/>
          <w:szCs w:val="20"/>
        </w:rPr>
        <w:t xml:space="preserve"> </w:t>
      </w:r>
    </w:p>
    <w:p w:rsidR="002768F6" w:rsidRDefault="007475AD" w:rsidP="001C1CD8">
      <w:pPr>
        <w:keepNext/>
        <w:spacing w:before="240" w:line="240" w:lineRule="auto"/>
        <w:ind w:right="142" w:firstLine="0"/>
        <w:jc w:val="left"/>
        <w:rPr>
          <w:sz w:val="20"/>
          <w:szCs w:val="20"/>
        </w:rPr>
      </w:pPr>
      <w:r>
        <w:rPr>
          <w:sz w:val="20"/>
          <w:szCs w:val="20"/>
        </w:rPr>
        <w:t xml:space="preserve">Срок действия </w:t>
      </w:r>
      <w:r w:rsidR="002768F6" w:rsidRPr="00AC1E5B">
        <w:rPr>
          <w:sz w:val="20"/>
          <w:szCs w:val="20"/>
        </w:rPr>
        <w:t xml:space="preserve">КП: </w:t>
      </w:r>
      <w:r w:rsidR="00AD1B8C">
        <w:rPr>
          <w:sz w:val="20"/>
          <w:szCs w:val="20"/>
        </w:rPr>
        <w:t xml:space="preserve">3 месяца </w:t>
      </w:r>
      <w:r w:rsidR="002768F6" w:rsidRPr="00AC1E5B">
        <w:rPr>
          <w:sz w:val="20"/>
          <w:szCs w:val="20"/>
        </w:rPr>
        <w:t xml:space="preserve"> с момента подачи заявок.</w:t>
      </w:r>
    </w:p>
    <w:p w:rsidR="002768F6" w:rsidRDefault="002768F6" w:rsidP="002768F6">
      <w:pPr>
        <w:keepNext/>
        <w:spacing w:before="240" w:line="240" w:lineRule="auto"/>
        <w:ind w:right="142"/>
        <w:rPr>
          <w:sz w:val="20"/>
          <w:szCs w:val="20"/>
        </w:rPr>
      </w:pPr>
    </w:p>
    <w:p w:rsidR="006A49C4" w:rsidRPr="00924719" w:rsidRDefault="006A49C4" w:rsidP="002768F6">
      <w:pPr>
        <w:keepNext/>
        <w:spacing w:before="240" w:line="240" w:lineRule="auto"/>
        <w:ind w:right="142"/>
        <w:rPr>
          <w:sz w:val="20"/>
          <w:szCs w:val="20"/>
        </w:rPr>
      </w:pPr>
    </w:p>
    <w:p w:rsidR="002768F6" w:rsidRPr="00AC1E5B" w:rsidRDefault="002768F6" w:rsidP="002768F6">
      <w:pPr>
        <w:keepNext/>
        <w:spacing w:before="240" w:line="240" w:lineRule="auto"/>
        <w:ind w:right="142"/>
        <w:rPr>
          <w:sz w:val="20"/>
          <w:szCs w:val="20"/>
        </w:rPr>
      </w:pPr>
      <w:r w:rsidRPr="00AC1E5B">
        <w:rPr>
          <w:sz w:val="20"/>
          <w:szCs w:val="20"/>
        </w:rPr>
        <w:t>_________________</w:t>
      </w:r>
      <w:r>
        <w:rPr>
          <w:sz w:val="20"/>
          <w:szCs w:val="20"/>
        </w:rPr>
        <w:t xml:space="preserve">___________  </w:t>
      </w:r>
      <w:r w:rsidRPr="00AC1E5B">
        <w:rPr>
          <w:sz w:val="20"/>
          <w:szCs w:val="20"/>
        </w:rPr>
        <w:tab/>
      </w:r>
      <w:r>
        <w:rPr>
          <w:sz w:val="20"/>
          <w:szCs w:val="20"/>
        </w:rPr>
        <w:t xml:space="preserve">  ________________</w:t>
      </w:r>
      <w:r w:rsidRPr="00AC1E5B">
        <w:rPr>
          <w:sz w:val="20"/>
          <w:szCs w:val="20"/>
        </w:rPr>
        <w:t>___________________________</w:t>
      </w:r>
    </w:p>
    <w:p w:rsidR="002768F6" w:rsidRDefault="002768F6" w:rsidP="002768F6">
      <w:pPr>
        <w:keepNext/>
        <w:spacing w:line="240" w:lineRule="auto"/>
        <w:ind w:right="141"/>
        <w:rPr>
          <w:sz w:val="20"/>
          <w:szCs w:val="20"/>
        </w:rPr>
      </w:pPr>
      <w:r w:rsidRPr="00AC1E5B">
        <w:rPr>
          <w:sz w:val="20"/>
          <w:szCs w:val="20"/>
        </w:rPr>
        <w:t>(подпись уполномоченного лица)</w:t>
      </w:r>
      <w:r w:rsidRPr="00AC1E5B">
        <w:rPr>
          <w:sz w:val="20"/>
          <w:szCs w:val="20"/>
        </w:rPr>
        <w:tab/>
      </w:r>
      <w:r>
        <w:rPr>
          <w:sz w:val="20"/>
          <w:szCs w:val="20"/>
        </w:rPr>
        <w:t xml:space="preserve">    </w:t>
      </w:r>
      <w:r w:rsidRPr="00AC1E5B">
        <w:rPr>
          <w:sz w:val="20"/>
          <w:szCs w:val="20"/>
        </w:rPr>
        <w:t>(фамилия, имя, отчество подписавшего, должность)</w:t>
      </w:r>
    </w:p>
    <w:p w:rsidR="002768F6" w:rsidRPr="00924719" w:rsidRDefault="002768F6" w:rsidP="002768F6">
      <w:pPr>
        <w:tabs>
          <w:tab w:val="center" w:pos="1985"/>
        </w:tabs>
        <w:spacing w:line="240" w:lineRule="auto"/>
        <w:ind w:right="141"/>
        <w:rPr>
          <w:sz w:val="20"/>
          <w:szCs w:val="20"/>
        </w:rPr>
      </w:pPr>
      <w:r>
        <w:rPr>
          <w:sz w:val="20"/>
          <w:szCs w:val="20"/>
        </w:rPr>
        <w:tab/>
      </w:r>
      <w:r w:rsidRPr="00AC1E5B">
        <w:rPr>
          <w:sz w:val="20"/>
          <w:szCs w:val="20"/>
        </w:rPr>
        <w:t>М.П.</w:t>
      </w:r>
    </w:p>
    <w:p w:rsidR="006A49C4" w:rsidRPr="00924719" w:rsidRDefault="006A49C4" w:rsidP="002768F6">
      <w:pPr>
        <w:tabs>
          <w:tab w:val="center" w:pos="1985"/>
        </w:tabs>
        <w:spacing w:line="240" w:lineRule="auto"/>
        <w:ind w:right="141"/>
        <w:rPr>
          <w:sz w:val="20"/>
          <w:szCs w:val="20"/>
        </w:rPr>
      </w:pPr>
    </w:p>
    <w:p w:rsidR="006A49C4" w:rsidRPr="00924719" w:rsidRDefault="006A49C4" w:rsidP="002768F6">
      <w:pPr>
        <w:tabs>
          <w:tab w:val="center" w:pos="1985"/>
        </w:tabs>
        <w:spacing w:line="240" w:lineRule="auto"/>
        <w:ind w:right="141"/>
        <w:rPr>
          <w:sz w:val="20"/>
          <w:szCs w:val="20"/>
        </w:rPr>
      </w:pPr>
    </w:p>
    <w:p w:rsidR="002768F6" w:rsidRDefault="002768F6" w:rsidP="002768F6">
      <w:pPr>
        <w:pBdr>
          <w:bottom w:val="single" w:sz="4" w:space="1" w:color="auto"/>
        </w:pBdr>
        <w:shd w:val="clear" w:color="auto" w:fill="E0E0E0"/>
        <w:tabs>
          <w:tab w:val="num" w:pos="0"/>
        </w:tabs>
        <w:spacing w:line="240" w:lineRule="auto"/>
        <w:ind w:right="21" w:firstLine="0"/>
        <w:jc w:val="center"/>
        <w:rPr>
          <w:b/>
          <w:spacing w:val="36"/>
          <w:sz w:val="20"/>
          <w:szCs w:val="20"/>
        </w:rPr>
      </w:pPr>
      <w:r w:rsidRPr="00AC1E5B">
        <w:rPr>
          <w:b/>
          <w:spacing w:val="36"/>
          <w:sz w:val="20"/>
          <w:szCs w:val="20"/>
        </w:rPr>
        <w:t>конец формы</w:t>
      </w:r>
    </w:p>
    <w:p w:rsidR="002768F6" w:rsidRPr="00BA08E8" w:rsidRDefault="002768F6" w:rsidP="006A49C4">
      <w:pPr>
        <w:pStyle w:val="ab"/>
        <w:tabs>
          <w:tab w:val="clear" w:pos="1134"/>
          <w:tab w:val="left" w:pos="180"/>
          <w:tab w:val="num" w:pos="284"/>
        </w:tabs>
        <w:spacing w:line="240" w:lineRule="auto"/>
        <w:ind w:left="284" w:hanging="284"/>
        <w:rPr>
          <w:b/>
          <w:sz w:val="24"/>
          <w:szCs w:val="24"/>
        </w:rPr>
      </w:pPr>
      <w:r w:rsidRPr="00BA08E8">
        <w:rPr>
          <w:b/>
          <w:sz w:val="24"/>
          <w:szCs w:val="24"/>
        </w:rPr>
        <w:t>Инструкции по заполнению</w:t>
      </w:r>
      <w:r>
        <w:rPr>
          <w:b/>
          <w:sz w:val="24"/>
          <w:szCs w:val="24"/>
        </w:rPr>
        <w:t xml:space="preserve"> формы </w:t>
      </w:r>
    </w:p>
    <w:p w:rsidR="002768F6"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2768F6"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2768F6" w:rsidRPr="006A49C4" w:rsidRDefault="002768F6"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2768F6" w:rsidRPr="006A49C4" w:rsidRDefault="002768F6" w:rsidP="006A49C4">
      <w:pPr>
        <w:tabs>
          <w:tab w:val="left" w:pos="180"/>
          <w:tab w:val="num" w:pos="284"/>
        </w:tabs>
        <w:spacing w:line="240" w:lineRule="auto"/>
        <w:ind w:left="284" w:hanging="284"/>
        <w:rPr>
          <w:sz w:val="20"/>
          <w:szCs w:val="20"/>
        </w:rPr>
      </w:pPr>
      <w:r w:rsidRPr="006A49C4">
        <w:rPr>
          <w:sz w:val="20"/>
          <w:szCs w:val="20"/>
        </w:rPr>
        <w:t>3</w:t>
      </w:r>
      <w:r w:rsidR="006A49C4">
        <w:rPr>
          <w:sz w:val="20"/>
          <w:szCs w:val="20"/>
        </w:rPr>
        <w:t>.</w:t>
      </w:r>
      <w:r w:rsidR="006A49C4" w:rsidRPr="006A49C4">
        <w:rPr>
          <w:sz w:val="20"/>
          <w:szCs w:val="20"/>
        </w:rPr>
        <w:t xml:space="preserve"> </w:t>
      </w:r>
      <w:r w:rsidRPr="006A49C4">
        <w:rPr>
          <w:sz w:val="20"/>
          <w:szCs w:val="20"/>
        </w:rPr>
        <w:t>Предложение должно быть действительно в течение срока, достаточного для завершения процедуры выбора Победителя и заключения Договора – не менее 40  рабочих дней, с момента подачи заявок.</w:t>
      </w:r>
    </w:p>
    <w:p w:rsidR="006A49C4" w:rsidRDefault="002768F6" w:rsidP="006C3C3A">
      <w:pPr>
        <w:tabs>
          <w:tab w:val="left" w:pos="180"/>
          <w:tab w:val="num" w:pos="284"/>
        </w:tabs>
        <w:spacing w:line="240" w:lineRule="auto"/>
        <w:ind w:left="284" w:hanging="284"/>
        <w:rPr>
          <w:sz w:val="20"/>
          <w:szCs w:val="20"/>
        </w:rPr>
      </w:pPr>
      <w:r w:rsidRPr="006A49C4">
        <w:rPr>
          <w:sz w:val="20"/>
          <w:szCs w:val="20"/>
        </w:rPr>
        <w:t>4.</w:t>
      </w:r>
      <w:r w:rsidR="006A49C4">
        <w:rPr>
          <w:sz w:val="20"/>
          <w:szCs w:val="20"/>
        </w:rPr>
        <w:t xml:space="preserve"> </w:t>
      </w:r>
      <w:r w:rsidRPr="006A49C4">
        <w:rPr>
          <w:sz w:val="20"/>
          <w:szCs w:val="20"/>
        </w:rPr>
        <w:t>Письмо должно быть подписано и скреплено печатью в соответствии с требованиями закупочной документации, раздел 4.1.2 и 4.1.3.</w:t>
      </w:r>
    </w:p>
    <w:p w:rsidR="00202F84" w:rsidRDefault="00202F84" w:rsidP="006C3C3A">
      <w:pPr>
        <w:tabs>
          <w:tab w:val="left" w:pos="180"/>
          <w:tab w:val="num" w:pos="284"/>
        </w:tabs>
        <w:spacing w:line="240" w:lineRule="auto"/>
        <w:ind w:left="284" w:hanging="284"/>
        <w:rPr>
          <w:sz w:val="20"/>
          <w:szCs w:val="20"/>
        </w:rPr>
      </w:pPr>
    </w:p>
    <w:p w:rsidR="00202F84" w:rsidRDefault="00202F84" w:rsidP="006C3C3A">
      <w:pPr>
        <w:tabs>
          <w:tab w:val="left" w:pos="180"/>
          <w:tab w:val="num" w:pos="284"/>
        </w:tabs>
        <w:spacing w:line="240" w:lineRule="auto"/>
        <w:ind w:left="284" w:hanging="284"/>
        <w:rPr>
          <w:sz w:val="20"/>
          <w:szCs w:val="20"/>
        </w:rPr>
      </w:pPr>
    </w:p>
    <w:p w:rsidR="00202F84" w:rsidRDefault="00202F84" w:rsidP="006C3C3A">
      <w:pPr>
        <w:tabs>
          <w:tab w:val="left" w:pos="180"/>
          <w:tab w:val="num" w:pos="284"/>
        </w:tabs>
        <w:spacing w:line="240" w:lineRule="auto"/>
        <w:ind w:left="284" w:hanging="284"/>
        <w:rPr>
          <w:sz w:val="20"/>
          <w:szCs w:val="20"/>
        </w:rPr>
      </w:pPr>
    </w:p>
    <w:p w:rsidR="00202F84" w:rsidRDefault="00202F84" w:rsidP="006C3C3A">
      <w:pPr>
        <w:tabs>
          <w:tab w:val="left" w:pos="180"/>
          <w:tab w:val="num" w:pos="284"/>
        </w:tabs>
        <w:spacing w:line="240" w:lineRule="auto"/>
        <w:ind w:left="284" w:hanging="284"/>
        <w:rPr>
          <w:sz w:val="20"/>
          <w:szCs w:val="20"/>
        </w:rPr>
      </w:pPr>
    </w:p>
    <w:p w:rsidR="00202F84" w:rsidRDefault="00202F84" w:rsidP="006C3C3A">
      <w:pPr>
        <w:tabs>
          <w:tab w:val="left" w:pos="180"/>
          <w:tab w:val="num" w:pos="284"/>
        </w:tabs>
        <w:spacing w:line="240" w:lineRule="auto"/>
        <w:ind w:left="284" w:hanging="284"/>
        <w:rPr>
          <w:sz w:val="20"/>
          <w:szCs w:val="20"/>
        </w:rPr>
      </w:pPr>
    </w:p>
    <w:p w:rsidR="00202F84" w:rsidRDefault="00202F84" w:rsidP="006C3C3A">
      <w:pPr>
        <w:tabs>
          <w:tab w:val="left" w:pos="180"/>
          <w:tab w:val="num" w:pos="284"/>
        </w:tabs>
        <w:spacing w:line="240" w:lineRule="auto"/>
        <w:ind w:left="284" w:hanging="284"/>
        <w:rPr>
          <w:sz w:val="20"/>
          <w:szCs w:val="20"/>
        </w:rPr>
      </w:pPr>
    </w:p>
    <w:p w:rsidR="00202F84" w:rsidRDefault="00202F84" w:rsidP="006C3C3A">
      <w:pPr>
        <w:tabs>
          <w:tab w:val="left" w:pos="180"/>
          <w:tab w:val="num" w:pos="284"/>
        </w:tabs>
        <w:spacing w:line="240" w:lineRule="auto"/>
        <w:ind w:left="284" w:hanging="284"/>
        <w:rPr>
          <w:sz w:val="20"/>
          <w:szCs w:val="20"/>
        </w:rPr>
      </w:pPr>
    </w:p>
    <w:p w:rsidR="00202F84" w:rsidRDefault="00202F84" w:rsidP="006C3C3A">
      <w:pPr>
        <w:tabs>
          <w:tab w:val="left" w:pos="180"/>
          <w:tab w:val="num" w:pos="284"/>
        </w:tabs>
        <w:spacing w:line="240" w:lineRule="auto"/>
        <w:ind w:left="284" w:hanging="284"/>
        <w:rPr>
          <w:sz w:val="20"/>
          <w:szCs w:val="20"/>
        </w:rPr>
      </w:pPr>
    </w:p>
    <w:p w:rsidR="00202F84" w:rsidRDefault="00202F84" w:rsidP="006C3C3A">
      <w:pPr>
        <w:tabs>
          <w:tab w:val="left" w:pos="180"/>
          <w:tab w:val="num" w:pos="284"/>
        </w:tabs>
        <w:spacing w:line="240" w:lineRule="auto"/>
        <w:ind w:left="284" w:hanging="284"/>
        <w:rPr>
          <w:sz w:val="20"/>
          <w:szCs w:val="20"/>
        </w:rPr>
      </w:pPr>
    </w:p>
    <w:p w:rsidR="00202F84" w:rsidRDefault="00202F84" w:rsidP="006C3C3A">
      <w:pPr>
        <w:tabs>
          <w:tab w:val="left" w:pos="180"/>
          <w:tab w:val="num" w:pos="284"/>
        </w:tabs>
        <w:spacing w:line="240" w:lineRule="auto"/>
        <w:ind w:left="284" w:hanging="284"/>
        <w:rPr>
          <w:sz w:val="20"/>
          <w:szCs w:val="20"/>
        </w:rPr>
      </w:pPr>
    </w:p>
    <w:p w:rsidR="00202F84" w:rsidRDefault="00202F84" w:rsidP="006C3C3A">
      <w:pPr>
        <w:tabs>
          <w:tab w:val="left" w:pos="180"/>
          <w:tab w:val="num" w:pos="284"/>
        </w:tabs>
        <w:spacing w:line="240" w:lineRule="auto"/>
        <w:ind w:left="284" w:hanging="284"/>
        <w:rPr>
          <w:sz w:val="20"/>
          <w:szCs w:val="20"/>
        </w:rPr>
      </w:pPr>
    </w:p>
    <w:p w:rsidR="00202F84" w:rsidRDefault="00202F84" w:rsidP="006C3C3A">
      <w:pPr>
        <w:tabs>
          <w:tab w:val="left" w:pos="180"/>
          <w:tab w:val="num" w:pos="284"/>
        </w:tabs>
        <w:spacing w:line="240" w:lineRule="auto"/>
        <w:ind w:left="284" w:hanging="284"/>
        <w:rPr>
          <w:sz w:val="20"/>
          <w:szCs w:val="20"/>
        </w:rPr>
      </w:pPr>
    </w:p>
    <w:p w:rsidR="00202F84" w:rsidRDefault="00202F84" w:rsidP="006C3C3A">
      <w:pPr>
        <w:tabs>
          <w:tab w:val="left" w:pos="180"/>
          <w:tab w:val="num" w:pos="284"/>
        </w:tabs>
        <w:spacing w:line="240" w:lineRule="auto"/>
        <w:ind w:left="284" w:hanging="284"/>
        <w:rPr>
          <w:sz w:val="20"/>
          <w:szCs w:val="20"/>
        </w:rPr>
      </w:pPr>
    </w:p>
    <w:p w:rsidR="00202F84" w:rsidRDefault="00202F84" w:rsidP="006C3C3A">
      <w:pPr>
        <w:tabs>
          <w:tab w:val="left" w:pos="180"/>
          <w:tab w:val="num" w:pos="284"/>
        </w:tabs>
        <w:spacing w:line="240" w:lineRule="auto"/>
        <w:ind w:left="284" w:hanging="284"/>
        <w:rPr>
          <w:sz w:val="20"/>
          <w:szCs w:val="20"/>
        </w:rPr>
      </w:pPr>
    </w:p>
    <w:p w:rsidR="00202F84" w:rsidRDefault="00202F84" w:rsidP="006C3C3A">
      <w:pPr>
        <w:tabs>
          <w:tab w:val="left" w:pos="180"/>
          <w:tab w:val="num" w:pos="284"/>
        </w:tabs>
        <w:spacing w:line="240" w:lineRule="auto"/>
        <w:ind w:left="284" w:hanging="284"/>
        <w:rPr>
          <w:sz w:val="20"/>
          <w:szCs w:val="20"/>
        </w:rPr>
      </w:pPr>
    </w:p>
    <w:p w:rsidR="00202F84" w:rsidRDefault="00202F84" w:rsidP="006C3C3A">
      <w:pPr>
        <w:tabs>
          <w:tab w:val="left" w:pos="180"/>
          <w:tab w:val="num" w:pos="284"/>
        </w:tabs>
        <w:spacing w:line="240" w:lineRule="auto"/>
        <w:ind w:left="284" w:hanging="284"/>
        <w:rPr>
          <w:sz w:val="20"/>
          <w:szCs w:val="20"/>
        </w:rPr>
      </w:pPr>
    </w:p>
    <w:p w:rsidR="00202F84" w:rsidRDefault="00202F84" w:rsidP="006C3C3A">
      <w:pPr>
        <w:tabs>
          <w:tab w:val="left" w:pos="180"/>
          <w:tab w:val="num" w:pos="284"/>
        </w:tabs>
        <w:spacing w:line="240" w:lineRule="auto"/>
        <w:ind w:left="284" w:hanging="284"/>
        <w:rPr>
          <w:sz w:val="20"/>
          <w:szCs w:val="20"/>
        </w:rPr>
      </w:pPr>
    </w:p>
    <w:p w:rsidR="00202F84" w:rsidRDefault="00202F84" w:rsidP="006C3C3A">
      <w:pPr>
        <w:tabs>
          <w:tab w:val="left" w:pos="180"/>
          <w:tab w:val="num" w:pos="284"/>
        </w:tabs>
        <w:spacing w:line="240" w:lineRule="auto"/>
        <w:ind w:left="284" w:hanging="284"/>
        <w:rPr>
          <w:sz w:val="20"/>
          <w:szCs w:val="20"/>
        </w:rPr>
      </w:pPr>
    </w:p>
    <w:p w:rsidR="00202F84" w:rsidRDefault="00202F84" w:rsidP="006C3C3A">
      <w:pPr>
        <w:tabs>
          <w:tab w:val="left" w:pos="180"/>
          <w:tab w:val="num" w:pos="284"/>
        </w:tabs>
        <w:spacing w:line="240" w:lineRule="auto"/>
        <w:ind w:left="284" w:hanging="284"/>
        <w:rPr>
          <w:sz w:val="20"/>
          <w:szCs w:val="20"/>
        </w:rPr>
      </w:pPr>
    </w:p>
    <w:p w:rsidR="00202F84" w:rsidRDefault="00202F84" w:rsidP="006C3C3A">
      <w:pPr>
        <w:tabs>
          <w:tab w:val="left" w:pos="180"/>
          <w:tab w:val="num" w:pos="284"/>
        </w:tabs>
        <w:spacing w:line="240" w:lineRule="auto"/>
        <w:ind w:left="284" w:hanging="284"/>
        <w:rPr>
          <w:sz w:val="20"/>
          <w:szCs w:val="20"/>
        </w:rPr>
      </w:pPr>
    </w:p>
    <w:p w:rsidR="00202F84" w:rsidRDefault="00202F84" w:rsidP="006C3C3A">
      <w:pPr>
        <w:tabs>
          <w:tab w:val="left" w:pos="180"/>
          <w:tab w:val="num" w:pos="284"/>
        </w:tabs>
        <w:spacing w:line="240" w:lineRule="auto"/>
        <w:ind w:left="284" w:hanging="284"/>
        <w:rPr>
          <w:sz w:val="20"/>
          <w:szCs w:val="20"/>
        </w:rPr>
      </w:pPr>
    </w:p>
    <w:p w:rsidR="00202F84" w:rsidRDefault="00202F84" w:rsidP="006C3C3A">
      <w:pPr>
        <w:tabs>
          <w:tab w:val="left" w:pos="180"/>
          <w:tab w:val="num" w:pos="284"/>
        </w:tabs>
        <w:spacing w:line="240" w:lineRule="auto"/>
        <w:ind w:left="284" w:hanging="284"/>
        <w:rPr>
          <w:sz w:val="20"/>
          <w:szCs w:val="20"/>
        </w:rPr>
      </w:pPr>
    </w:p>
    <w:p w:rsidR="00202F84" w:rsidRDefault="00202F84" w:rsidP="006C3C3A">
      <w:pPr>
        <w:tabs>
          <w:tab w:val="left" w:pos="180"/>
          <w:tab w:val="num" w:pos="284"/>
        </w:tabs>
        <w:spacing w:line="240" w:lineRule="auto"/>
        <w:ind w:left="284" w:hanging="284"/>
        <w:rPr>
          <w:sz w:val="20"/>
          <w:szCs w:val="20"/>
        </w:rPr>
      </w:pPr>
    </w:p>
    <w:p w:rsidR="00202F84" w:rsidRDefault="00202F84" w:rsidP="006C3C3A">
      <w:pPr>
        <w:tabs>
          <w:tab w:val="left" w:pos="180"/>
          <w:tab w:val="num" w:pos="284"/>
        </w:tabs>
        <w:spacing w:line="240" w:lineRule="auto"/>
        <w:ind w:left="284" w:hanging="284"/>
        <w:rPr>
          <w:sz w:val="20"/>
          <w:szCs w:val="20"/>
        </w:rPr>
      </w:pPr>
    </w:p>
    <w:p w:rsidR="00432DA2" w:rsidRPr="00FA72BA" w:rsidRDefault="00432DA2" w:rsidP="00432DA2">
      <w:pPr>
        <w:keepNext/>
        <w:pBdr>
          <w:top w:val="single" w:sz="4" w:space="1" w:color="auto"/>
        </w:pBdr>
        <w:shd w:val="clear" w:color="auto" w:fill="D9D9D9" w:themeFill="background1" w:themeFillShade="D9"/>
        <w:spacing w:before="120" w:after="120" w:line="240" w:lineRule="auto"/>
        <w:ind w:right="141"/>
        <w:jc w:val="center"/>
        <w:rPr>
          <w:b/>
          <w:sz w:val="24"/>
          <w:szCs w:val="24"/>
        </w:rPr>
      </w:pPr>
      <w:r w:rsidRPr="00FA72BA">
        <w:rPr>
          <w:b/>
          <w:sz w:val="24"/>
          <w:szCs w:val="24"/>
        </w:rPr>
        <w:t>начало формы</w:t>
      </w:r>
    </w:p>
    <w:p w:rsidR="00432DA2" w:rsidRPr="00BC7A50" w:rsidRDefault="00432DA2" w:rsidP="00432DA2">
      <w:pPr>
        <w:pStyle w:val="2"/>
        <w:numPr>
          <w:ilvl w:val="0"/>
          <w:numId w:val="0"/>
        </w:numPr>
        <w:spacing w:before="0"/>
        <w:ind w:left="1134" w:hanging="1134"/>
        <w:jc w:val="right"/>
        <w:rPr>
          <w:sz w:val="20"/>
          <w:szCs w:val="20"/>
        </w:rPr>
      </w:pPr>
      <w:bookmarkStart w:id="132" w:name="_Ref452043403"/>
      <w:bookmarkStart w:id="133" w:name="_Toc465786517"/>
      <w:r w:rsidRPr="00BC7A50">
        <w:rPr>
          <w:b w:val="0"/>
          <w:sz w:val="20"/>
          <w:szCs w:val="20"/>
        </w:rPr>
        <w:t>Технического предложения</w:t>
      </w:r>
      <w:bookmarkEnd w:id="132"/>
      <w:bookmarkEnd w:id="133"/>
      <w:r w:rsidRPr="00BC7A50">
        <w:rPr>
          <w:b w:val="0"/>
          <w:sz w:val="20"/>
          <w:szCs w:val="20"/>
        </w:rPr>
        <w:t xml:space="preserve"> (Форма</w:t>
      </w:r>
      <w:r w:rsidR="007D4A03" w:rsidRPr="00C96591">
        <w:rPr>
          <w:b w:val="0"/>
          <w:sz w:val="20"/>
          <w:szCs w:val="20"/>
        </w:rPr>
        <w:t xml:space="preserve"> </w:t>
      </w:r>
      <w:r w:rsidRPr="00BC7A50">
        <w:rPr>
          <w:b w:val="0"/>
          <w:sz w:val="20"/>
          <w:szCs w:val="20"/>
        </w:rPr>
        <w:t>№3)</w:t>
      </w:r>
    </w:p>
    <w:p w:rsidR="00432DA2" w:rsidRPr="00BC7A50" w:rsidRDefault="00432DA2" w:rsidP="00432DA2">
      <w:pPr>
        <w:keepNext/>
        <w:spacing w:line="240" w:lineRule="auto"/>
        <w:ind w:right="141"/>
        <w:jc w:val="right"/>
        <w:rPr>
          <w:sz w:val="20"/>
          <w:szCs w:val="20"/>
        </w:rPr>
      </w:pPr>
      <w:r w:rsidRPr="00BC7A50">
        <w:rPr>
          <w:sz w:val="20"/>
          <w:szCs w:val="20"/>
        </w:rPr>
        <w:t>«____» __________ 201___ года</w:t>
      </w:r>
    </w:p>
    <w:p w:rsidR="00432DA2" w:rsidRPr="00BC7A50" w:rsidRDefault="00432DA2" w:rsidP="00432DA2">
      <w:pPr>
        <w:keepNext/>
        <w:spacing w:line="240" w:lineRule="auto"/>
        <w:ind w:right="141"/>
        <w:jc w:val="right"/>
        <w:rPr>
          <w:sz w:val="20"/>
          <w:szCs w:val="20"/>
        </w:rPr>
      </w:pPr>
      <w:r w:rsidRPr="00BC7A50">
        <w:rPr>
          <w:sz w:val="20"/>
          <w:szCs w:val="20"/>
        </w:rPr>
        <w:t>№ ________________________</w:t>
      </w:r>
    </w:p>
    <w:p w:rsidR="00432DA2" w:rsidRPr="00BC7A50" w:rsidRDefault="00432DA2" w:rsidP="00432DA2">
      <w:pPr>
        <w:keepNext/>
        <w:spacing w:before="240" w:after="240" w:line="240" w:lineRule="auto"/>
        <w:ind w:right="141"/>
        <w:jc w:val="center"/>
        <w:rPr>
          <w:b/>
          <w:caps/>
          <w:sz w:val="20"/>
          <w:szCs w:val="20"/>
        </w:rPr>
      </w:pPr>
    </w:p>
    <w:p w:rsidR="00432DA2" w:rsidRPr="00BC7A50" w:rsidRDefault="00432DA2" w:rsidP="00432DA2">
      <w:pPr>
        <w:keepNext/>
        <w:spacing w:before="240" w:after="240" w:line="240" w:lineRule="auto"/>
        <w:ind w:right="141"/>
        <w:jc w:val="center"/>
        <w:rPr>
          <w:b/>
          <w:caps/>
          <w:sz w:val="20"/>
          <w:szCs w:val="20"/>
        </w:rPr>
      </w:pPr>
      <w:r w:rsidRPr="00BC7A50">
        <w:rPr>
          <w:b/>
          <w:caps/>
          <w:sz w:val="20"/>
          <w:szCs w:val="20"/>
        </w:rPr>
        <w:t>ТЕХНИЧЕСКОЕ ПРЕДЛОЖЕНИЕ</w:t>
      </w:r>
    </w:p>
    <w:p w:rsidR="00432DA2" w:rsidRPr="00BC7A50" w:rsidRDefault="00432DA2" w:rsidP="00432DA2">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432DA2" w:rsidRPr="00BC7A50" w:rsidRDefault="00432DA2" w:rsidP="00432DA2">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432DA2" w:rsidRPr="00BC7A50" w:rsidRDefault="00432DA2" w:rsidP="00432DA2">
      <w:pPr>
        <w:rPr>
          <w:sz w:val="20"/>
          <w:szCs w:val="20"/>
        </w:rPr>
      </w:pPr>
    </w:p>
    <w:p w:rsidR="00432DA2" w:rsidRPr="00BC7A50" w:rsidRDefault="00432DA2" w:rsidP="00432DA2">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432DA2" w:rsidRPr="00BC7A50" w:rsidRDefault="00432DA2" w:rsidP="00432DA2">
      <w:pPr>
        <w:rPr>
          <w:sz w:val="20"/>
          <w:szCs w:val="20"/>
        </w:rPr>
      </w:pPr>
    </w:p>
    <w:p w:rsidR="00432DA2" w:rsidRPr="00BC7A50" w:rsidRDefault="00432DA2" w:rsidP="00432DA2">
      <w:pPr>
        <w:rPr>
          <w:sz w:val="20"/>
          <w:szCs w:val="20"/>
        </w:rPr>
      </w:pPr>
      <w:proofErr w:type="gramStart"/>
      <w:r w:rsidRPr="00BC7A50">
        <w:rPr>
          <w:sz w:val="20"/>
          <w:szCs w:val="20"/>
        </w:rPr>
        <w:t>[</w:t>
      </w:r>
      <w:r w:rsidRPr="00BC7A50">
        <w:rPr>
          <w:rFonts w:eastAsia="Calibri"/>
          <w:i/>
          <w:sz w:val="20"/>
          <w:szCs w:val="20"/>
          <w:shd w:val="clear" w:color="auto" w:fill="FFFF99"/>
        </w:rPr>
        <w:t>Участник закупки подготавливает свое техническое предложение в соответствии с  требованиями технического задания, а также с учетом требований, указа</w:t>
      </w:r>
      <w:r w:rsidR="000812E3">
        <w:rPr>
          <w:rFonts w:eastAsia="Calibri"/>
          <w:i/>
          <w:sz w:val="20"/>
          <w:szCs w:val="20"/>
          <w:shd w:val="clear" w:color="auto" w:fill="FFFF99"/>
        </w:rPr>
        <w:t>нных в закупочной документации</w:t>
      </w:r>
      <w:r w:rsidRPr="00BC7A50">
        <w:rPr>
          <w:rFonts w:eastAsia="Calibri"/>
          <w:i/>
          <w:sz w:val="20"/>
          <w:szCs w:val="20"/>
          <w:shd w:val="clear" w:color="auto" w:fill="FFFF99"/>
        </w:rPr>
        <w:t xml:space="preserve">, устанавливаемым настоящей формой к порядку описания предлагаемой участником закупки </w:t>
      </w:r>
      <w:r w:rsidR="00586621">
        <w:rPr>
          <w:rFonts w:eastAsia="Calibri"/>
          <w:i/>
          <w:sz w:val="20"/>
          <w:szCs w:val="20"/>
          <w:shd w:val="clear" w:color="auto" w:fill="FFFF99"/>
        </w:rPr>
        <w:t>услуги</w:t>
      </w:r>
      <w:r w:rsidRPr="00BC7A50">
        <w:rPr>
          <w:rFonts w:eastAsia="Calibri"/>
          <w:i/>
          <w:sz w:val="20"/>
          <w:szCs w:val="20"/>
          <w:shd w:val="clear" w:color="auto" w:fill="FFFF99"/>
        </w:rPr>
        <w:t xml:space="preserve"> (в том числе, </w:t>
      </w:r>
      <w:r w:rsidR="00844C54">
        <w:rPr>
          <w:rFonts w:eastAsia="Calibri"/>
          <w:i/>
          <w:sz w:val="20"/>
          <w:szCs w:val="20"/>
          <w:shd w:val="clear" w:color="auto" w:fill="FFFF99"/>
        </w:rPr>
        <w:t>указание поэтапно</w:t>
      </w:r>
      <w:r w:rsidR="000812E3">
        <w:rPr>
          <w:rFonts w:eastAsia="Calibri"/>
          <w:i/>
          <w:sz w:val="20"/>
          <w:szCs w:val="20"/>
          <w:shd w:val="clear" w:color="auto" w:fill="FFFF99"/>
        </w:rPr>
        <w:t>го</w:t>
      </w:r>
      <w:r w:rsidR="00844C54">
        <w:rPr>
          <w:rFonts w:eastAsia="Calibri"/>
          <w:i/>
          <w:sz w:val="20"/>
          <w:szCs w:val="20"/>
          <w:shd w:val="clear" w:color="auto" w:fill="FFFF99"/>
        </w:rPr>
        <w:t xml:space="preserve"> выполнения работ</w:t>
      </w:r>
      <w:r w:rsidRPr="00BC7A50">
        <w:rPr>
          <w:sz w:val="20"/>
          <w:szCs w:val="20"/>
        </w:rPr>
        <w:t>]</w:t>
      </w:r>
      <w:proofErr w:type="gramEnd"/>
    </w:p>
    <w:p w:rsidR="00432DA2" w:rsidRPr="00BC7A50" w:rsidRDefault="00432DA2" w:rsidP="00432DA2">
      <w:pPr>
        <w:rPr>
          <w:sz w:val="20"/>
          <w:szCs w:val="20"/>
        </w:rPr>
      </w:pPr>
    </w:p>
    <w:p w:rsidR="00432DA2" w:rsidRPr="00BC7A50" w:rsidRDefault="00432DA2" w:rsidP="00432DA2">
      <w:pPr>
        <w:rPr>
          <w:sz w:val="20"/>
          <w:szCs w:val="20"/>
        </w:rPr>
      </w:pPr>
    </w:p>
    <w:p w:rsidR="00432DA2" w:rsidRPr="00BC7A50" w:rsidRDefault="00432DA2" w:rsidP="00432DA2">
      <w:pPr>
        <w:rPr>
          <w:sz w:val="20"/>
          <w:szCs w:val="20"/>
        </w:rPr>
      </w:pPr>
    </w:p>
    <w:p w:rsidR="00432DA2" w:rsidRPr="00BC7A50" w:rsidRDefault="00432DA2" w:rsidP="00432DA2">
      <w:pPr>
        <w:rPr>
          <w:sz w:val="20"/>
          <w:szCs w:val="20"/>
        </w:rPr>
      </w:pPr>
    </w:p>
    <w:p w:rsidR="00432DA2" w:rsidRPr="00BC7A50" w:rsidRDefault="00432DA2" w:rsidP="00432DA2">
      <w:pPr>
        <w:rPr>
          <w:sz w:val="20"/>
          <w:szCs w:val="20"/>
        </w:rPr>
      </w:pPr>
    </w:p>
    <w:p w:rsidR="00432DA2" w:rsidRPr="00BC7A50" w:rsidRDefault="00432DA2" w:rsidP="00432DA2">
      <w:pPr>
        <w:rPr>
          <w:sz w:val="20"/>
          <w:szCs w:val="20"/>
        </w:rPr>
      </w:pPr>
    </w:p>
    <w:p w:rsidR="00432DA2" w:rsidRPr="00BC7A50" w:rsidRDefault="00432DA2" w:rsidP="00432DA2">
      <w:pPr>
        <w:rPr>
          <w:sz w:val="20"/>
          <w:szCs w:val="20"/>
        </w:rPr>
      </w:pPr>
    </w:p>
    <w:p w:rsidR="00432DA2" w:rsidRPr="00BC7A50" w:rsidRDefault="00432DA2" w:rsidP="00432DA2">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432DA2" w:rsidRPr="00BC7A50" w:rsidRDefault="00432DA2" w:rsidP="00432DA2">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432DA2" w:rsidRDefault="00432DA2" w:rsidP="00432DA2">
      <w:pPr>
        <w:tabs>
          <w:tab w:val="center" w:pos="1985"/>
        </w:tabs>
        <w:spacing w:line="240" w:lineRule="auto"/>
        <w:ind w:right="141"/>
        <w:rPr>
          <w:sz w:val="20"/>
          <w:szCs w:val="20"/>
        </w:rPr>
      </w:pPr>
      <w:r w:rsidRPr="00BC7A50">
        <w:rPr>
          <w:sz w:val="20"/>
          <w:szCs w:val="20"/>
        </w:rPr>
        <w:tab/>
        <w:t>М.П.</w:t>
      </w:r>
    </w:p>
    <w:p w:rsidR="003D5DE7" w:rsidRDefault="003D5DE7" w:rsidP="00432DA2">
      <w:pPr>
        <w:tabs>
          <w:tab w:val="center" w:pos="1985"/>
        </w:tabs>
        <w:spacing w:line="240" w:lineRule="auto"/>
        <w:ind w:right="141"/>
        <w:rPr>
          <w:sz w:val="20"/>
          <w:szCs w:val="20"/>
        </w:rPr>
      </w:pPr>
    </w:p>
    <w:p w:rsidR="003D5DE7" w:rsidRDefault="003D5DE7" w:rsidP="00432DA2">
      <w:pPr>
        <w:tabs>
          <w:tab w:val="center" w:pos="1985"/>
        </w:tabs>
        <w:spacing w:line="240" w:lineRule="auto"/>
        <w:ind w:right="141"/>
        <w:rPr>
          <w:sz w:val="20"/>
          <w:szCs w:val="20"/>
        </w:rPr>
      </w:pPr>
    </w:p>
    <w:p w:rsidR="00432DA2" w:rsidRPr="00FA72BA" w:rsidRDefault="00432DA2" w:rsidP="006A49C4">
      <w:pPr>
        <w:keepNext/>
        <w:pBdr>
          <w:top w:val="single" w:sz="4" w:space="1" w:color="auto"/>
        </w:pBdr>
        <w:shd w:val="clear" w:color="auto" w:fill="D9D9D9" w:themeFill="background1" w:themeFillShade="D9"/>
        <w:spacing w:before="120" w:line="240" w:lineRule="auto"/>
        <w:ind w:right="141"/>
        <w:jc w:val="center"/>
        <w:rPr>
          <w:b/>
          <w:sz w:val="24"/>
          <w:szCs w:val="24"/>
        </w:rPr>
      </w:pPr>
      <w:r w:rsidRPr="00FA72BA">
        <w:rPr>
          <w:b/>
          <w:sz w:val="24"/>
          <w:szCs w:val="24"/>
        </w:rPr>
        <w:t>окончание формы</w:t>
      </w:r>
    </w:p>
    <w:p w:rsidR="00432DA2" w:rsidRPr="00BA08E8" w:rsidRDefault="00432DA2"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432DA2" w:rsidRPr="006A49C4" w:rsidRDefault="006A49C4" w:rsidP="006A49C4">
      <w:pPr>
        <w:tabs>
          <w:tab w:val="left" w:pos="180"/>
          <w:tab w:val="num" w:pos="284"/>
        </w:tabs>
        <w:spacing w:line="240" w:lineRule="auto"/>
        <w:ind w:left="284" w:hanging="284"/>
        <w:rPr>
          <w:sz w:val="20"/>
          <w:szCs w:val="20"/>
        </w:rPr>
      </w:pPr>
      <w:r>
        <w:rPr>
          <w:sz w:val="24"/>
          <w:szCs w:val="24"/>
        </w:rPr>
        <w:t>1</w:t>
      </w:r>
      <w:r w:rsidRPr="006A49C4">
        <w:rPr>
          <w:sz w:val="20"/>
          <w:szCs w:val="20"/>
        </w:rPr>
        <w:t xml:space="preserve">. </w:t>
      </w:r>
      <w:r w:rsidR="00432DA2"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432DA2" w:rsidRPr="006A49C4" w:rsidRDefault="00432DA2"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 xml:space="preserve">Участник должен указать свое полное наименование (с указанием организационно-правовой формы) и юридический адрес. </w:t>
      </w:r>
    </w:p>
    <w:p w:rsidR="00432DA2" w:rsidRPr="006A49C4" w:rsidRDefault="00432DA2" w:rsidP="006A49C4">
      <w:pPr>
        <w:tabs>
          <w:tab w:val="left" w:pos="180"/>
          <w:tab w:val="num" w:pos="284"/>
        </w:tabs>
        <w:spacing w:line="240" w:lineRule="auto"/>
        <w:ind w:left="284" w:hanging="284"/>
        <w:rPr>
          <w:sz w:val="20"/>
          <w:szCs w:val="20"/>
        </w:rPr>
      </w:pPr>
      <w:r w:rsidRPr="006A49C4">
        <w:rPr>
          <w:sz w:val="20"/>
          <w:szCs w:val="20"/>
        </w:rPr>
        <w:t>3</w:t>
      </w:r>
      <w:r w:rsidR="006A49C4" w:rsidRPr="006A49C4">
        <w:rPr>
          <w:sz w:val="20"/>
          <w:szCs w:val="20"/>
        </w:rPr>
        <w:t xml:space="preserve">. </w:t>
      </w:r>
      <w:r w:rsidRPr="006A49C4">
        <w:rPr>
          <w:sz w:val="20"/>
          <w:szCs w:val="20"/>
        </w:rPr>
        <w:t>Предложение должно быть действительно в течение срока, достаточного для завершения процедуры выбора Победителя и заключения Договора – не менее 40  рабочих дней, с момента подачи заявок.</w:t>
      </w:r>
    </w:p>
    <w:p w:rsidR="00432DA2" w:rsidRPr="006A49C4" w:rsidRDefault="00432DA2" w:rsidP="006A49C4">
      <w:pPr>
        <w:tabs>
          <w:tab w:val="left" w:pos="180"/>
          <w:tab w:val="num" w:pos="284"/>
        </w:tabs>
        <w:spacing w:line="240" w:lineRule="auto"/>
        <w:ind w:left="284" w:hanging="284"/>
        <w:rPr>
          <w:sz w:val="20"/>
          <w:szCs w:val="20"/>
        </w:rPr>
      </w:pPr>
      <w:r w:rsidRPr="006A49C4">
        <w:rPr>
          <w:sz w:val="20"/>
          <w:szCs w:val="20"/>
        </w:rPr>
        <w:t>4</w:t>
      </w:r>
      <w:r w:rsidR="006A49C4" w:rsidRPr="006A49C4">
        <w:rPr>
          <w:sz w:val="20"/>
          <w:szCs w:val="20"/>
        </w:rPr>
        <w:t xml:space="preserve">. </w:t>
      </w:r>
      <w:r w:rsidRPr="006A49C4">
        <w:rPr>
          <w:sz w:val="20"/>
          <w:szCs w:val="20"/>
        </w:rPr>
        <w:t>Письмо должно быть подписано и скреплено печатью в соответствии с требованиями закупочной документации, раздел 4.1.2 и 4.1.3.</w:t>
      </w:r>
    </w:p>
    <w:p w:rsidR="00C63913" w:rsidRDefault="00C63913" w:rsidP="00C63913">
      <w:pPr>
        <w:tabs>
          <w:tab w:val="num" w:pos="0"/>
          <w:tab w:val="left" w:pos="180"/>
        </w:tabs>
        <w:spacing w:line="240" w:lineRule="auto"/>
        <w:rPr>
          <w:sz w:val="24"/>
          <w:szCs w:val="24"/>
        </w:rPr>
      </w:pPr>
    </w:p>
    <w:p w:rsidR="00C63913" w:rsidRDefault="00C63913" w:rsidP="00C63913">
      <w:pPr>
        <w:tabs>
          <w:tab w:val="num" w:pos="0"/>
          <w:tab w:val="left" w:pos="180"/>
        </w:tabs>
        <w:spacing w:line="240" w:lineRule="auto"/>
        <w:rPr>
          <w:sz w:val="24"/>
          <w:szCs w:val="24"/>
        </w:rPr>
      </w:pPr>
    </w:p>
    <w:p w:rsidR="00C63913" w:rsidRPr="006A49C4" w:rsidRDefault="00C63913" w:rsidP="00C63913">
      <w:pPr>
        <w:tabs>
          <w:tab w:val="num" w:pos="0"/>
          <w:tab w:val="left" w:pos="180"/>
        </w:tabs>
        <w:spacing w:line="240" w:lineRule="auto"/>
        <w:rPr>
          <w:sz w:val="24"/>
          <w:szCs w:val="24"/>
        </w:rPr>
      </w:pPr>
    </w:p>
    <w:p w:rsidR="006A49C4" w:rsidRPr="006A49C4" w:rsidRDefault="006A49C4" w:rsidP="00C63913">
      <w:pPr>
        <w:tabs>
          <w:tab w:val="num" w:pos="0"/>
          <w:tab w:val="left" w:pos="180"/>
        </w:tabs>
        <w:spacing w:line="240" w:lineRule="auto"/>
        <w:rPr>
          <w:sz w:val="24"/>
          <w:szCs w:val="24"/>
        </w:rPr>
      </w:pPr>
    </w:p>
    <w:p w:rsidR="00C63913" w:rsidRDefault="00C63913" w:rsidP="00C63913">
      <w:pPr>
        <w:tabs>
          <w:tab w:val="num" w:pos="0"/>
          <w:tab w:val="left" w:pos="180"/>
        </w:tabs>
        <w:spacing w:line="240" w:lineRule="auto"/>
        <w:rPr>
          <w:sz w:val="24"/>
          <w:szCs w:val="24"/>
        </w:rPr>
      </w:pPr>
    </w:p>
    <w:p w:rsidR="00202F84" w:rsidRDefault="00202F84" w:rsidP="00C63913">
      <w:pPr>
        <w:tabs>
          <w:tab w:val="num" w:pos="0"/>
          <w:tab w:val="left" w:pos="180"/>
        </w:tabs>
        <w:spacing w:line="240" w:lineRule="auto"/>
        <w:rPr>
          <w:sz w:val="24"/>
          <w:szCs w:val="24"/>
        </w:rPr>
      </w:pPr>
    </w:p>
    <w:p w:rsidR="00202F84" w:rsidRDefault="00202F84" w:rsidP="00C63913">
      <w:pPr>
        <w:tabs>
          <w:tab w:val="num" w:pos="0"/>
          <w:tab w:val="left" w:pos="180"/>
        </w:tabs>
        <w:spacing w:line="240" w:lineRule="auto"/>
        <w:rPr>
          <w:sz w:val="24"/>
          <w:szCs w:val="24"/>
        </w:rPr>
      </w:pPr>
    </w:p>
    <w:p w:rsidR="00202F84" w:rsidRDefault="00202F84" w:rsidP="00C63913">
      <w:pPr>
        <w:tabs>
          <w:tab w:val="num" w:pos="0"/>
          <w:tab w:val="left" w:pos="180"/>
        </w:tabs>
        <w:spacing w:line="240" w:lineRule="auto"/>
        <w:rPr>
          <w:sz w:val="24"/>
          <w:szCs w:val="24"/>
        </w:rPr>
      </w:pPr>
    </w:p>
    <w:p w:rsidR="00202F84" w:rsidRDefault="00202F84" w:rsidP="00C63913">
      <w:pPr>
        <w:tabs>
          <w:tab w:val="num" w:pos="0"/>
          <w:tab w:val="left" w:pos="180"/>
        </w:tabs>
        <w:spacing w:line="240" w:lineRule="auto"/>
        <w:rPr>
          <w:sz w:val="24"/>
          <w:szCs w:val="24"/>
        </w:rPr>
      </w:pPr>
    </w:p>
    <w:p w:rsidR="00202F84" w:rsidRDefault="00202F84" w:rsidP="00C63913">
      <w:pPr>
        <w:tabs>
          <w:tab w:val="num" w:pos="0"/>
          <w:tab w:val="left" w:pos="180"/>
        </w:tabs>
        <w:spacing w:line="240" w:lineRule="auto"/>
        <w:rPr>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ind w:left="0" w:right="0"/>
              <w:jc w:val="center"/>
              <w:rPr>
                <w:b/>
                <w:sz w:val="20"/>
                <w:szCs w:val="20"/>
              </w:rPr>
            </w:pPr>
            <w:r w:rsidRPr="005157E4">
              <w:rPr>
                <w:b/>
                <w:sz w:val="20"/>
                <w:szCs w:val="20"/>
              </w:rPr>
              <w:t xml:space="preserve">№ </w:t>
            </w:r>
            <w:proofErr w:type="gramStart"/>
            <w:r w:rsidRPr="005157E4">
              <w:rPr>
                <w:b/>
                <w:sz w:val="20"/>
                <w:szCs w:val="20"/>
              </w:rPr>
              <w:t>п</w:t>
            </w:r>
            <w:proofErr w:type="gramEnd"/>
            <w:r w:rsidRPr="005157E4">
              <w:rPr>
                <w:b/>
                <w:sz w:val="20"/>
                <w:szCs w:val="20"/>
              </w:rPr>
              <w:t>/п</w:t>
            </w: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C63913">
            <w:pPr>
              <w:numPr>
                <w:ilvl w:val="0"/>
                <w:numId w:val="32"/>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C63913">
            <w:pPr>
              <w:numPr>
                <w:ilvl w:val="0"/>
                <w:numId w:val="32"/>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рождения  учредителя </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C63913">
            <w:pPr>
              <w:numPr>
                <w:ilvl w:val="0"/>
                <w:numId w:val="32"/>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C63913">
            <w:pPr>
              <w:numPr>
                <w:ilvl w:val="0"/>
                <w:numId w:val="32"/>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C63913">
            <w:pPr>
              <w:numPr>
                <w:ilvl w:val="0"/>
                <w:numId w:val="32"/>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C63913">
            <w:pPr>
              <w:numPr>
                <w:ilvl w:val="0"/>
                <w:numId w:val="32"/>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C63913">
            <w:pPr>
              <w:numPr>
                <w:ilvl w:val="0"/>
                <w:numId w:val="32"/>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C63913">
            <w:pPr>
              <w:numPr>
                <w:ilvl w:val="0"/>
                <w:numId w:val="32"/>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C63913">
            <w:pPr>
              <w:numPr>
                <w:ilvl w:val="0"/>
                <w:numId w:val="32"/>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C63913">
            <w:pPr>
              <w:numPr>
                <w:ilvl w:val="0"/>
                <w:numId w:val="32"/>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C63913">
            <w:pPr>
              <w:numPr>
                <w:ilvl w:val="0"/>
                <w:numId w:val="32"/>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C63913">
            <w:pPr>
              <w:numPr>
                <w:ilvl w:val="0"/>
                <w:numId w:val="32"/>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C63913">
            <w:pPr>
              <w:numPr>
                <w:ilvl w:val="0"/>
                <w:numId w:val="32"/>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C63913">
            <w:pPr>
              <w:numPr>
                <w:ilvl w:val="0"/>
                <w:numId w:val="32"/>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C63913">
            <w:pPr>
              <w:numPr>
                <w:ilvl w:val="0"/>
                <w:numId w:val="32"/>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ФИО, дата рождения  Генерального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C63913">
            <w:pPr>
              <w:numPr>
                <w:ilvl w:val="0"/>
                <w:numId w:val="32"/>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C63913">
            <w:pPr>
              <w:numPr>
                <w:ilvl w:val="0"/>
                <w:numId w:val="32"/>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C63913" w:rsidRPr="00924719" w:rsidRDefault="00C63913" w:rsidP="00C63913">
      <w:pPr>
        <w:autoSpaceDE w:val="0"/>
        <w:autoSpaceDN w:val="0"/>
        <w:spacing w:line="240" w:lineRule="auto"/>
        <w:ind w:left="-850" w:right="118" w:hanging="1"/>
        <w:rPr>
          <w:sz w:val="18"/>
          <w:szCs w:val="18"/>
        </w:rPr>
      </w:pPr>
      <w:r>
        <w:rPr>
          <w:rStyle w:val="af4"/>
        </w:rPr>
        <w:footnoteRef/>
      </w:r>
      <w:r>
        <w:t xml:space="preserve"> </w:t>
      </w:r>
      <w:proofErr w:type="gramStart"/>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w:t>
      </w:r>
      <w:proofErr w:type="gramEnd"/>
      <w:r w:rsidRPr="00E13298">
        <w:rPr>
          <w:sz w:val="18"/>
          <w:szCs w:val="18"/>
        </w:rPr>
        <w:t xml:space="preserve">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t>Например, организация</w:t>
      </w:r>
      <w:proofErr w:type="gramStart"/>
      <w:r w:rsidRPr="00E13298">
        <w:rPr>
          <w:sz w:val="18"/>
          <w:szCs w:val="18"/>
        </w:rPr>
        <w:t xml:space="preserve"> А</w:t>
      </w:r>
      <w:proofErr w:type="gramEnd"/>
      <w:r w:rsidRPr="00E13298">
        <w:rPr>
          <w:sz w:val="18"/>
          <w:szCs w:val="18"/>
        </w:rPr>
        <w:t xml:space="preserve">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 xml:space="preserve">(фамилия, имя, отчество </w:t>
      </w:r>
      <w:proofErr w:type="gramStart"/>
      <w:r w:rsidRPr="00BA08E8">
        <w:rPr>
          <w:sz w:val="24"/>
          <w:szCs w:val="24"/>
          <w:vertAlign w:val="superscript"/>
        </w:rPr>
        <w:t>подписавшего</w:t>
      </w:r>
      <w:proofErr w:type="gramEnd"/>
      <w:r w:rsidRPr="00BA08E8">
        <w:rPr>
          <w:sz w:val="24"/>
          <w:szCs w:val="24"/>
          <w:vertAlign w:val="superscript"/>
        </w:rPr>
        <w:t>,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6A49C4">
      <w:pPr>
        <w:keepNext/>
        <w:pBdr>
          <w:top w:val="single" w:sz="4" w:space="1" w:color="auto"/>
        </w:pBdr>
        <w:shd w:val="clear" w:color="auto" w:fill="D9D9D9" w:themeFill="background1" w:themeFillShade="D9"/>
        <w:spacing w:before="120" w:line="240" w:lineRule="auto"/>
        <w:ind w:right="141"/>
        <w:jc w:val="center"/>
        <w:rPr>
          <w:b/>
          <w:sz w:val="24"/>
          <w:szCs w:val="24"/>
        </w:rPr>
      </w:pPr>
      <w:bookmarkStart w:id="134"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4"/>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C1CD8" w:rsidRDefault="001C1CD8" w:rsidP="00C63913">
      <w:pPr>
        <w:tabs>
          <w:tab w:val="num" w:pos="0"/>
          <w:tab w:val="left" w:pos="180"/>
        </w:tabs>
        <w:spacing w:line="240" w:lineRule="auto"/>
      </w:pPr>
    </w:p>
    <w:p w:rsidR="003D5DE7" w:rsidRDefault="003D5DE7" w:rsidP="00C63913">
      <w:pPr>
        <w:tabs>
          <w:tab w:val="num" w:pos="0"/>
          <w:tab w:val="left" w:pos="180"/>
        </w:tabs>
        <w:spacing w:line="240" w:lineRule="auto"/>
      </w:pPr>
    </w:p>
    <w:p w:rsidR="001C1CD8" w:rsidRDefault="001C1CD8" w:rsidP="00C63913">
      <w:pPr>
        <w:tabs>
          <w:tab w:val="num" w:pos="0"/>
          <w:tab w:val="left" w:pos="180"/>
        </w:tabs>
        <w:spacing w:line="240" w:lineRule="auto"/>
      </w:pPr>
    </w:p>
    <w:p w:rsidR="001107C4" w:rsidRPr="00924719" w:rsidRDefault="001107C4" w:rsidP="00C63913">
      <w:pPr>
        <w:tabs>
          <w:tab w:val="num" w:pos="0"/>
          <w:tab w:val="left" w:pos="180"/>
        </w:tabs>
        <w:spacing w:line="240" w:lineRule="auto"/>
      </w:pPr>
    </w:p>
    <w:p w:rsidR="006A49C4" w:rsidRPr="00924719" w:rsidRDefault="006A49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1107C4" w:rsidRPr="00B26BBB" w:rsidRDefault="001107C4" w:rsidP="00B26BBB">
      <w:pPr>
        <w:tabs>
          <w:tab w:val="num" w:pos="0"/>
        </w:tabs>
        <w:spacing w:line="240" w:lineRule="auto"/>
        <w:jc w:val="right"/>
        <w:rPr>
          <w:sz w:val="24"/>
          <w:szCs w:val="24"/>
        </w:rPr>
      </w:pPr>
      <w:r w:rsidRPr="00B26BBB">
        <w:rPr>
          <w:sz w:val="24"/>
          <w:szCs w:val="24"/>
        </w:rPr>
        <w:t xml:space="preserve">Сведения об опыте (Форма №5) </w:t>
      </w:r>
    </w:p>
    <w:p w:rsidR="001107C4" w:rsidRPr="0026012B" w:rsidRDefault="001107C4" w:rsidP="001107C4">
      <w:pPr>
        <w:tabs>
          <w:tab w:val="num" w:pos="0"/>
        </w:tabs>
        <w:spacing w:line="240" w:lineRule="auto"/>
        <w:jc w:val="right"/>
        <w:rPr>
          <w:sz w:val="24"/>
          <w:szCs w:val="24"/>
        </w:rPr>
      </w:pPr>
      <w:r w:rsidRPr="0026012B">
        <w:rPr>
          <w:sz w:val="24"/>
          <w:szCs w:val="24"/>
        </w:rPr>
        <w:t>к письму о подаче оферты</w:t>
      </w:r>
    </w:p>
    <w:p w:rsidR="001107C4" w:rsidRPr="0026012B" w:rsidRDefault="001107C4" w:rsidP="001107C4">
      <w:pPr>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sidRPr="0026012B">
        <w:rPr>
          <w:sz w:val="20"/>
          <w:szCs w:val="20"/>
          <w:u w:val="single"/>
        </w:rPr>
        <w:t>__</w:t>
      </w:r>
      <w:r w:rsidRPr="0026012B">
        <w:rPr>
          <w:sz w:val="20"/>
          <w:szCs w:val="20"/>
        </w:rPr>
        <w:t> года</w:t>
      </w:r>
    </w:p>
    <w:p w:rsidR="001107C4" w:rsidRPr="0026012B" w:rsidRDefault="001107C4" w:rsidP="001107C4">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p w:rsidR="00552200" w:rsidRPr="003D5DE7" w:rsidRDefault="00552200" w:rsidP="001107C4">
      <w:pPr>
        <w:rPr>
          <w:sz w:val="20"/>
          <w:szCs w:val="20"/>
        </w:rPr>
      </w:pP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26012B" w:rsidRDefault="001107C4" w:rsidP="00CF37B5">
            <w:pPr>
              <w:pStyle w:val="a8"/>
              <w:jc w:val="center"/>
              <w:rPr>
                <w:b/>
                <w:sz w:val="16"/>
              </w:rPr>
            </w:pPr>
            <w:bookmarkStart w:id="135" w:name="h5353"/>
            <w:bookmarkEnd w:id="135"/>
            <w:r w:rsidRPr="0026012B">
              <w:rPr>
                <w:b/>
                <w:sz w:val="16"/>
              </w:rPr>
              <w:t>№</w:t>
            </w:r>
          </w:p>
        </w:tc>
        <w:tc>
          <w:tcPr>
            <w:tcW w:w="993" w:type="dxa"/>
            <w:shd w:val="clear" w:color="auto" w:fill="auto"/>
            <w:vAlign w:val="center"/>
          </w:tcPr>
          <w:p w:rsidR="001107C4" w:rsidRPr="0026012B" w:rsidRDefault="001107C4" w:rsidP="00CF37B5">
            <w:pPr>
              <w:pStyle w:val="a8"/>
              <w:jc w:val="center"/>
              <w:rPr>
                <w:b/>
                <w:sz w:val="16"/>
              </w:rPr>
            </w:pPr>
            <w:r w:rsidRPr="0026012B">
              <w:rPr>
                <w:b/>
                <w:sz w:val="16"/>
              </w:rPr>
              <w:t>Предмет Договора</w:t>
            </w:r>
          </w:p>
        </w:tc>
        <w:tc>
          <w:tcPr>
            <w:tcW w:w="2126" w:type="dxa"/>
            <w:shd w:val="clear" w:color="auto" w:fill="auto"/>
            <w:vAlign w:val="center"/>
          </w:tcPr>
          <w:p w:rsidR="001107C4" w:rsidRPr="0026012B" w:rsidRDefault="001107C4" w:rsidP="00CF37B5">
            <w:pPr>
              <w:pStyle w:val="a8"/>
              <w:jc w:val="center"/>
              <w:rPr>
                <w:b/>
                <w:sz w:val="16"/>
              </w:rPr>
            </w:pPr>
            <w:r w:rsidRPr="0026012B">
              <w:rPr>
                <w:b/>
                <w:sz w:val="16"/>
              </w:rPr>
              <w:t>Наименование Заказчика,</w:t>
            </w:r>
          </w:p>
          <w:p w:rsidR="001107C4" w:rsidRPr="0026012B" w:rsidRDefault="001107C4" w:rsidP="00CF37B5">
            <w:pPr>
              <w:pStyle w:val="a8"/>
              <w:jc w:val="center"/>
              <w:rPr>
                <w:b/>
                <w:sz w:val="16"/>
              </w:rPr>
            </w:pPr>
            <w:r w:rsidRPr="0026012B">
              <w:rPr>
                <w:b/>
                <w:sz w:val="16"/>
              </w:rPr>
              <w:t>адрес и контактный телефон/факс Заказчика,</w:t>
            </w:r>
          </w:p>
          <w:p w:rsidR="001107C4" w:rsidRPr="0026012B" w:rsidRDefault="001107C4" w:rsidP="00CF37B5">
            <w:pPr>
              <w:pStyle w:val="a8"/>
              <w:jc w:val="center"/>
              <w:rPr>
                <w:b/>
                <w:sz w:val="16"/>
              </w:rPr>
            </w:pPr>
            <w:r w:rsidRPr="0026012B">
              <w:rPr>
                <w:b/>
                <w:sz w:val="16"/>
              </w:rPr>
              <w:t>контактное лицо</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Полная сумма Договора, руб.</w:t>
            </w:r>
          </w:p>
        </w:tc>
        <w:tc>
          <w:tcPr>
            <w:tcW w:w="1560" w:type="dxa"/>
            <w:shd w:val="clear" w:color="auto" w:fill="auto"/>
            <w:vAlign w:val="center"/>
          </w:tcPr>
          <w:p w:rsidR="001107C4" w:rsidRPr="0026012B" w:rsidRDefault="001107C4" w:rsidP="00CF37B5">
            <w:pPr>
              <w:pStyle w:val="a8"/>
              <w:jc w:val="center"/>
              <w:rPr>
                <w:b/>
                <w:sz w:val="16"/>
              </w:rPr>
            </w:pPr>
            <w:r w:rsidRPr="0026012B">
              <w:rPr>
                <w:b/>
                <w:sz w:val="16"/>
              </w:rPr>
              <w:t>Дата заключения/ завершения (месяц, год, процент выполнения)</w:t>
            </w:r>
          </w:p>
        </w:tc>
        <w:tc>
          <w:tcPr>
            <w:tcW w:w="1843" w:type="dxa"/>
            <w:shd w:val="clear" w:color="auto" w:fill="auto"/>
            <w:vAlign w:val="center"/>
          </w:tcPr>
          <w:p w:rsidR="001107C4" w:rsidRPr="0026012B" w:rsidRDefault="001107C4" w:rsidP="00CF37B5">
            <w:pPr>
              <w:pStyle w:val="a8"/>
              <w:jc w:val="center"/>
              <w:rPr>
                <w:b/>
                <w:sz w:val="16"/>
              </w:rPr>
            </w:pPr>
            <w:r w:rsidRPr="0026012B">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Сведения о претензиях Заказчика к выполнению обязательств</w:t>
            </w:r>
          </w:p>
        </w:tc>
        <w:tc>
          <w:tcPr>
            <w:tcW w:w="1559" w:type="dxa"/>
            <w:shd w:val="clear" w:color="auto" w:fill="auto"/>
            <w:vAlign w:val="center"/>
          </w:tcPr>
          <w:p w:rsidR="001107C4" w:rsidRPr="0026012B" w:rsidRDefault="001107C4" w:rsidP="00CF37B5">
            <w:pPr>
              <w:pStyle w:val="a8"/>
              <w:jc w:val="center"/>
              <w:rPr>
                <w:b/>
                <w:sz w:val="16"/>
              </w:rPr>
            </w:pPr>
            <w:r w:rsidRPr="0026012B">
              <w:rPr>
                <w:b/>
                <w:sz w:val="16"/>
              </w:rPr>
              <w:t>Наличие прилагаемых отзывов от Заказчиков (</w:t>
            </w:r>
            <w:proofErr w:type="gramStart"/>
            <w:r w:rsidRPr="0026012B">
              <w:rPr>
                <w:b/>
                <w:sz w:val="16"/>
              </w:rPr>
              <w:t>есть</w:t>
            </w:r>
            <w:proofErr w:type="gramEnd"/>
            <w:r w:rsidRPr="0026012B">
              <w:rPr>
                <w:b/>
                <w:sz w:val="16"/>
              </w:rPr>
              <w:t>/нет)</w:t>
            </w: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6A49C4">
      <w:pPr>
        <w:keepNext/>
        <w:pBdr>
          <w:top w:val="single" w:sz="4" w:space="1" w:color="auto"/>
        </w:pBdr>
        <w:shd w:val="clear" w:color="auto" w:fill="D9D9D9" w:themeFill="background1" w:themeFillShade="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4D3A9F" w:rsidRDefault="004D3A9F" w:rsidP="006A49C4">
      <w:pPr>
        <w:tabs>
          <w:tab w:val="left" w:pos="180"/>
          <w:tab w:val="num" w:pos="284"/>
        </w:tabs>
        <w:spacing w:line="240" w:lineRule="auto"/>
        <w:ind w:left="284" w:hanging="284"/>
        <w:rPr>
          <w:sz w:val="20"/>
          <w:szCs w:val="20"/>
        </w:rPr>
      </w:pPr>
    </w:p>
    <w:p w:rsidR="004D3A9F" w:rsidRDefault="004D3A9F" w:rsidP="006A49C4">
      <w:pPr>
        <w:tabs>
          <w:tab w:val="left" w:pos="180"/>
          <w:tab w:val="num" w:pos="284"/>
        </w:tabs>
        <w:spacing w:line="240" w:lineRule="auto"/>
        <w:ind w:left="284" w:hanging="284"/>
        <w:rPr>
          <w:sz w:val="20"/>
          <w:szCs w:val="20"/>
        </w:rPr>
      </w:pPr>
    </w:p>
    <w:p w:rsidR="004D3A9F" w:rsidRDefault="004D3A9F" w:rsidP="006A49C4">
      <w:pPr>
        <w:tabs>
          <w:tab w:val="left" w:pos="180"/>
          <w:tab w:val="num" w:pos="284"/>
        </w:tabs>
        <w:spacing w:line="240" w:lineRule="auto"/>
        <w:ind w:left="284" w:hanging="284"/>
        <w:rPr>
          <w:sz w:val="20"/>
          <w:szCs w:val="20"/>
        </w:rPr>
      </w:pPr>
    </w:p>
    <w:p w:rsidR="004D3A9F" w:rsidRDefault="004D3A9F" w:rsidP="006A49C4">
      <w:pPr>
        <w:tabs>
          <w:tab w:val="left" w:pos="180"/>
          <w:tab w:val="num" w:pos="284"/>
        </w:tabs>
        <w:spacing w:line="240" w:lineRule="auto"/>
        <w:ind w:left="284" w:hanging="284"/>
        <w:rPr>
          <w:sz w:val="20"/>
          <w:szCs w:val="20"/>
        </w:rPr>
      </w:pPr>
    </w:p>
    <w:p w:rsidR="004D3A9F" w:rsidRDefault="004D3A9F" w:rsidP="006A49C4">
      <w:pPr>
        <w:tabs>
          <w:tab w:val="left" w:pos="180"/>
          <w:tab w:val="num" w:pos="284"/>
        </w:tabs>
        <w:spacing w:line="240" w:lineRule="auto"/>
        <w:ind w:left="284" w:hanging="284"/>
        <w:rPr>
          <w:sz w:val="20"/>
          <w:szCs w:val="20"/>
        </w:rPr>
      </w:pPr>
    </w:p>
    <w:p w:rsidR="004D3A9F" w:rsidRDefault="004D3A9F" w:rsidP="006A49C4">
      <w:pPr>
        <w:tabs>
          <w:tab w:val="left" w:pos="180"/>
          <w:tab w:val="num" w:pos="284"/>
        </w:tabs>
        <w:spacing w:line="240" w:lineRule="auto"/>
        <w:ind w:left="284" w:hanging="284"/>
        <w:rPr>
          <w:sz w:val="20"/>
          <w:szCs w:val="20"/>
        </w:rPr>
      </w:pPr>
    </w:p>
    <w:p w:rsidR="004D3A9F" w:rsidRPr="00AF1B10" w:rsidRDefault="004D3A9F" w:rsidP="004D3A9F">
      <w:pPr>
        <w:pStyle w:val="afc"/>
        <w:numPr>
          <w:ilvl w:val="0"/>
          <w:numId w:val="47"/>
        </w:numPr>
        <w:spacing w:before="480" w:line="360" w:lineRule="auto"/>
        <w:ind w:left="0" w:firstLine="0"/>
        <w:rPr>
          <w:rFonts w:ascii="Times New Roman" w:hAnsi="Times New Roman"/>
          <w:b/>
          <w:sz w:val="24"/>
          <w:szCs w:val="24"/>
        </w:rPr>
      </w:pPr>
      <w:r w:rsidRPr="00AF1B10">
        <w:rPr>
          <w:rFonts w:ascii="Times New Roman" w:hAnsi="Times New Roman"/>
          <w:b/>
          <w:sz w:val="24"/>
          <w:szCs w:val="24"/>
        </w:rPr>
        <w:t>ТЕХНИЧЕСКОЕ ЗАДАНИЕ</w:t>
      </w:r>
    </w:p>
    <w:p w:rsidR="004D3A9F" w:rsidRDefault="004D3A9F" w:rsidP="006A49C4">
      <w:pPr>
        <w:tabs>
          <w:tab w:val="left" w:pos="180"/>
          <w:tab w:val="num" w:pos="284"/>
        </w:tabs>
        <w:spacing w:line="240" w:lineRule="auto"/>
        <w:ind w:left="284" w:hanging="284"/>
        <w:rPr>
          <w:sz w:val="20"/>
          <w:szCs w:val="20"/>
        </w:rPr>
      </w:pPr>
    </w:p>
    <w:p w:rsidR="00AF1B10" w:rsidRPr="00AF1B10" w:rsidRDefault="00AF1B10" w:rsidP="00AF1B10">
      <w:pPr>
        <w:tabs>
          <w:tab w:val="left" w:pos="6237"/>
        </w:tabs>
        <w:spacing w:line="360" w:lineRule="auto"/>
        <w:ind w:right="732"/>
        <w:jc w:val="right"/>
        <w:rPr>
          <w:b/>
          <w:sz w:val="24"/>
          <w:szCs w:val="24"/>
        </w:rPr>
      </w:pPr>
      <w:r w:rsidRPr="00AF1B10">
        <w:rPr>
          <w:b/>
          <w:sz w:val="24"/>
          <w:szCs w:val="24"/>
        </w:rPr>
        <w:t>Утверждаю:</w:t>
      </w:r>
    </w:p>
    <w:p w:rsidR="00AF1B10" w:rsidRPr="00AF1B10" w:rsidRDefault="00AF1B10" w:rsidP="00AF1B10">
      <w:pPr>
        <w:tabs>
          <w:tab w:val="left" w:pos="6237"/>
        </w:tabs>
        <w:spacing w:line="360" w:lineRule="auto"/>
        <w:ind w:right="732"/>
        <w:jc w:val="right"/>
        <w:rPr>
          <w:sz w:val="24"/>
          <w:szCs w:val="24"/>
        </w:rPr>
      </w:pPr>
      <w:r w:rsidRPr="00AF1B10">
        <w:rPr>
          <w:sz w:val="24"/>
          <w:szCs w:val="24"/>
        </w:rPr>
        <w:t>Член правления,</w:t>
      </w:r>
    </w:p>
    <w:p w:rsidR="00AF1B10" w:rsidRPr="00AF1B10" w:rsidRDefault="00AF1B10" w:rsidP="00AF1B10">
      <w:pPr>
        <w:tabs>
          <w:tab w:val="left" w:pos="6237"/>
        </w:tabs>
        <w:spacing w:line="360" w:lineRule="auto"/>
        <w:ind w:right="732"/>
        <w:jc w:val="right"/>
        <w:rPr>
          <w:sz w:val="24"/>
          <w:szCs w:val="24"/>
        </w:rPr>
      </w:pPr>
      <w:r w:rsidRPr="00AF1B10">
        <w:rPr>
          <w:sz w:val="24"/>
          <w:szCs w:val="24"/>
        </w:rPr>
        <w:t>Генеральный менеджер</w:t>
      </w:r>
    </w:p>
    <w:p w:rsidR="00AF1B10" w:rsidRPr="00AF1B10" w:rsidRDefault="00AF1B10" w:rsidP="00AF1B10">
      <w:pPr>
        <w:tabs>
          <w:tab w:val="left" w:pos="6237"/>
        </w:tabs>
        <w:spacing w:line="360" w:lineRule="auto"/>
        <w:ind w:right="732"/>
        <w:jc w:val="right"/>
        <w:rPr>
          <w:sz w:val="24"/>
          <w:szCs w:val="24"/>
        </w:rPr>
      </w:pPr>
      <w:r w:rsidRPr="00AF1B10">
        <w:rPr>
          <w:sz w:val="24"/>
          <w:szCs w:val="24"/>
        </w:rPr>
        <w:t>ПАО «ГК «Космос»</w:t>
      </w:r>
    </w:p>
    <w:p w:rsidR="00AF1B10" w:rsidRPr="00AF1B10" w:rsidRDefault="00AF1B10" w:rsidP="00AF1B10">
      <w:pPr>
        <w:tabs>
          <w:tab w:val="left" w:pos="6237"/>
        </w:tabs>
        <w:spacing w:line="360" w:lineRule="auto"/>
        <w:ind w:right="732"/>
        <w:rPr>
          <w:sz w:val="24"/>
          <w:szCs w:val="24"/>
        </w:rPr>
      </w:pPr>
    </w:p>
    <w:p w:rsidR="00AF1B10" w:rsidRPr="00AF1B10" w:rsidRDefault="00AF1B10" w:rsidP="00D53C01">
      <w:pPr>
        <w:tabs>
          <w:tab w:val="left" w:pos="1701"/>
          <w:tab w:val="left" w:pos="6237"/>
          <w:tab w:val="left" w:pos="7655"/>
        </w:tabs>
        <w:spacing w:line="360" w:lineRule="auto"/>
        <w:ind w:right="732"/>
        <w:jc w:val="right"/>
        <w:rPr>
          <w:sz w:val="24"/>
          <w:szCs w:val="24"/>
        </w:rPr>
      </w:pPr>
      <w:r w:rsidRPr="00AF1B10">
        <w:rPr>
          <w:sz w:val="24"/>
          <w:szCs w:val="24"/>
        </w:rPr>
        <w:tab/>
      </w:r>
      <w:proofErr w:type="gramStart"/>
      <w:r w:rsidR="00D03E34">
        <w:rPr>
          <w:sz w:val="24"/>
          <w:szCs w:val="24"/>
          <w:lang w:val="en-US"/>
        </w:rPr>
        <w:t>___________</w:t>
      </w:r>
      <w:r w:rsidRPr="00AF1B10">
        <w:rPr>
          <w:sz w:val="24"/>
          <w:szCs w:val="24"/>
        </w:rPr>
        <w:t xml:space="preserve"> Швейн А.Ю.</w:t>
      </w:r>
      <w:proofErr w:type="gramEnd"/>
    </w:p>
    <w:p w:rsidR="00AF1B10" w:rsidRPr="00AF1B10" w:rsidRDefault="00AF1B10" w:rsidP="00AF1B10">
      <w:pPr>
        <w:rPr>
          <w:sz w:val="24"/>
          <w:szCs w:val="24"/>
        </w:rPr>
      </w:pPr>
      <w:r w:rsidRPr="00AF1B10">
        <w:rPr>
          <w:sz w:val="24"/>
          <w:szCs w:val="24"/>
        </w:rPr>
        <w:tab/>
      </w:r>
      <w:r w:rsidRPr="00AF1B10">
        <w:rPr>
          <w:sz w:val="24"/>
          <w:szCs w:val="24"/>
        </w:rPr>
        <w:tab/>
      </w:r>
      <w:r w:rsidRPr="00AF1B10">
        <w:rPr>
          <w:sz w:val="24"/>
          <w:szCs w:val="24"/>
        </w:rPr>
        <w:tab/>
      </w:r>
      <w:r w:rsidRPr="00AF1B10">
        <w:rPr>
          <w:sz w:val="24"/>
          <w:szCs w:val="24"/>
        </w:rPr>
        <w:tab/>
      </w:r>
      <w:r w:rsidRPr="00AF1B10">
        <w:rPr>
          <w:sz w:val="24"/>
          <w:szCs w:val="24"/>
        </w:rPr>
        <w:tab/>
      </w:r>
      <w:r w:rsidRPr="00AF1B10">
        <w:rPr>
          <w:sz w:val="24"/>
          <w:szCs w:val="24"/>
        </w:rPr>
        <w:tab/>
      </w:r>
      <w:r w:rsidRPr="00AF1B10">
        <w:rPr>
          <w:sz w:val="24"/>
          <w:szCs w:val="24"/>
        </w:rPr>
        <w:tab/>
      </w:r>
      <w:r w:rsidRPr="00AF1B10">
        <w:rPr>
          <w:sz w:val="24"/>
          <w:szCs w:val="24"/>
        </w:rPr>
        <w:tab/>
      </w:r>
    </w:p>
    <w:p w:rsidR="00AF1B10" w:rsidRPr="00AF1B10" w:rsidRDefault="00AF1B10" w:rsidP="00AF1B10">
      <w:pPr>
        <w:ind w:left="5664" w:firstLine="708"/>
        <w:rPr>
          <w:sz w:val="24"/>
          <w:szCs w:val="24"/>
        </w:rPr>
      </w:pPr>
      <w:r w:rsidRPr="00AF1B10">
        <w:rPr>
          <w:sz w:val="24"/>
          <w:szCs w:val="24"/>
        </w:rPr>
        <w:t>«____»________2017 г.</w:t>
      </w:r>
    </w:p>
    <w:p w:rsidR="00AF1B10" w:rsidRPr="00AF1B10" w:rsidRDefault="00AF1B10" w:rsidP="00AF1B10">
      <w:pPr>
        <w:ind w:left="5664" w:firstLine="708"/>
        <w:rPr>
          <w:sz w:val="24"/>
          <w:szCs w:val="24"/>
        </w:rPr>
      </w:pPr>
    </w:p>
    <w:p w:rsidR="00AF1B10" w:rsidRPr="00AF1B10" w:rsidRDefault="00AF1B10" w:rsidP="00AF1B10">
      <w:pPr>
        <w:ind w:left="5664" w:firstLine="708"/>
        <w:rPr>
          <w:b/>
          <w:bCs/>
          <w:sz w:val="24"/>
          <w:szCs w:val="24"/>
        </w:rPr>
      </w:pPr>
    </w:p>
    <w:p w:rsidR="00AF1B10" w:rsidRPr="00AF1B10" w:rsidRDefault="00AF1B10" w:rsidP="00AF1B10">
      <w:pPr>
        <w:jc w:val="center"/>
        <w:rPr>
          <w:b/>
          <w:sz w:val="24"/>
          <w:szCs w:val="24"/>
        </w:rPr>
      </w:pPr>
      <w:r w:rsidRPr="00AF1B10">
        <w:rPr>
          <w:b/>
          <w:sz w:val="24"/>
          <w:szCs w:val="24"/>
        </w:rPr>
        <w:t xml:space="preserve">Техническое задание </w:t>
      </w:r>
    </w:p>
    <w:p w:rsidR="00AF1B10" w:rsidRPr="00AF1B10" w:rsidRDefault="00AF1B10" w:rsidP="00AF1B10">
      <w:pPr>
        <w:jc w:val="center"/>
        <w:rPr>
          <w:b/>
          <w:sz w:val="24"/>
          <w:szCs w:val="24"/>
        </w:rPr>
      </w:pPr>
      <w:r w:rsidRPr="00AF1B10">
        <w:rPr>
          <w:b/>
          <w:sz w:val="24"/>
          <w:szCs w:val="24"/>
        </w:rPr>
        <w:t xml:space="preserve">на организацию электронного документооборота на основе «1С: документооборот </w:t>
      </w:r>
      <w:proofErr w:type="gramStart"/>
      <w:r w:rsidRPr="00AF1B10">
        <w:rPr>
          <w:b/>
          <w:sz w:val="24"/>
          <w:szCs w:val="24"/>
        </w:rPr>
        <w:t>КОРП</w:t>
      </w:r>
      <w:proofErr w:type="gramEnd"/>
      <w:r w:rsidRPr="00AF1B10">
        <w:rPr>
          <w:b/>
          <w:sz w:val="24"/>
          <w:szCs w:val="24"/>
        </w:rPr>
        <w:t>»</w:t>
      </w:r>
    </w:p>
    <w:p w:rsidR="00AF1B10" w:rsidRPr="00AF1B10" w:rsidRDefault="00AF1B10" w:rsidP="00AF1B10">
      <w:pPr>
        <w:rPr>
          <w:sz w:val="24"/>
          <w:szCs w:val="24"/>
        </w:rPr>
      </w:pPr>
    </w:p>
    <w:p w:rsidR="00AF1B10" w:rsidRPr="00AF1B10" w:rsidRDefault="00AF1B10" w:rsidP="00AF1B10">
      <w:pPr>
        <w:rPr>
          <w:sz w:val="24"/>
          <w:szCs w:val="24"/>
        </w:rPr>
      </w:pPr>
    </w:p>
    <w:p w:rsidR="00AF1B10" w:rsidRPr="00AF1B10" w:rsidRDefault="00AF1B10" w:rsidP="00AF1B10">
      <w:pPr>
        <w:rPr>
          <w:b/>
          <w:sz w:val="24"/>
          <w:szCs w:val="24"/>
        </w:rPr>
      </w:pPr>
      <w:r w:rsidRPr="00AF1B10">
        <w:rPr>
          <w:b/>
          <w:sz w:val="24"/>
          <w:szCs w:val="24"/>
        </w:rPr>
        <w:t>Характеристики:</w:t>
      </w:r>
    </w:p>
    <w:p w:rsidR="00AF1B10" w:rsidRPr="00AF1B10" w:rsidRDefault="00AF1B10" w:rsidP="00AF1B10">
      <w:pPr>
        <w:rPr>
          <w:sz w:val="24"/>
          <w:szCs w:val="24"/>
        </w:rPr>
      </w:pPr>
      <w:r w:rsidRPr="00AF1B10">
        <w:rPr>
          <w:sz w:val="24"/>
          <w:szCs w:val="24"/>
        </w:rPr>
        <w:t>«1С</w:t>
      </w:r>
      <w:proofErr w:type="gramStart"/>
      <w:r w:rsidRPr="00AF1B10">
        <w:rPr>
          <w:sz w:val="24"/>
          <w:szCs w:val="24"/>
        </w:rPr>
        <w:t>:Д</w:t>
      </w:r>
      <w:proofErr w:type="gramEnd"/>
      <w:r w:rsidRPr="00AF1B10">
        <w:rPr>
          <w:sz w:val="24"/>
          <w:szCs w:val="24"/>
        </w:rPr>
        <w:t>окументооборот КОРП» с использованием только типового функционала, что максимально упростит дальнейшую эксплуатацию системы (её поддержку и обновление).</w:t>
      </w:r>
    </w:p>
    <w:p w:rsidR="00AF1B10" w:rsidRPr="00AF1B10" w:rsidRDefault="00AF1B10" w:rsidP="00AF1B10">
      <w:pPr>
        <w:rPr>
          <w:b/>
          <w:sz w:val="24"/>
          <w:szCs w:val="24"/>
        </w:rPr>
      </w:pPr>
    </w:p>
    <w:p w:rsidR="00AF1B10" w:rsidRPr="00AF1B10" w:rsidRDefault="00AF1B10" w:rsidP="00AF1B10">
      <w:pPr>
        <w:rPr>
          <w:b/>
          <w:sz w:val="24"/>
          <w:szCs w:val="24"/>
        </w:rPr>
      </w:pPr>
      <w:r w:rsidRPr="00AF1B10">
        <w:rPr>
          <w:b/>
          <w:sz w:val="24"/>
          <w:szCs w:val="24"/>
        </w:rPr>
        <w:t>Базовые этапы проекта, которые необходимо реализовать победителю тендера:</w:t>
      </w:r>
    </w:p>
    <w:p w:rsidR="00AF1B10" w:rsidRPr="00AF1B10" w:rsidRDefault="00AF1B10" w:rsidP="00AF1B10">
      <w:pPr>
        <w:rPr>
          <w:b/>
          <w:sz w:val="24"/>
          <w:szCs w:val="24"/>
        </w:rPr>
      </w:pPr>
    </w:p>
    <w:p w:rsidR="00AF1B10" w:rsidRPr="00AF1B10" w:rsidRDefault="00AF1B10" w:rsidP="00AF1B10">
      <w:pPr>
        <w:numPr>
          <w:ilvl w:val="0"/>
          <w:numId w:val="49"/>
        </w:numPr>
        <w:spacing w:line="240" w:lineRule="auto"/>
        <w:rPr>
          <w:sz w:val="24"/>
          <w:szCs w:val="24"/>
        </w:rPr>
      </w:pPr>
      <w:r w:rsidRPr="00AF1B10">
        <w:rPr>
          <w:sz w:val="24"/>
          <w:szCs w:val="24"/>
        </w:rPr>
        <w:t>Анализ текущих процессов документооборота.</w:t>
      </w:r>
    </w:p>
    <w:p w:rsidR="00AF1B10" w:rsidRPr="00AF1B10" w:rsidRDefault="00AF1B10" w:rsidP="00AF1B10">
      <w:pPr>
        <w:numPr>
          <w:ilvl w:val="0"/>
          <w:numId w:val="49"/>
        </w:numPr>
        <w:spacing w:line="240" w:lineRule="auto"/>
        <w:rPr>
          <w:sz w:val="24"/>
          <w:szCs w:val="24"/>
        </w:rPr>
      </w:pPr>
      <w:r w:rsidRPr="00AF1B10">
        <w:rPr>
          <w:sz w:val="24"/>
          <w:szCs w:val="24"/>
        </w:rPr>
        <w:t>Описание и документирование текущих процессов документооборота.</w:t>
      </w:r>
    </w:p>
    <w:p w:rsidR="00AF1B10" w:rsidRPr="00AF1B10" w:rsidRDefault="00AF1B10" w:rsidP="00AF1B10">
      <w:pPr>
        <w:numPr>
          <w:ilvl w:val="0"/>
          <w:numId w:val="49"/>
        </w:numPr>
        <w:spacing w:line="240" w:lineRule="auto"/>
        <w:rPr>
          <w:sz w:val="24"/>
          <w:szCs w:val="24"/>
        </w:rPr>
      </w:pPr>
      <w:r w:rsidRPr="00AF1B10">
        <w:rPr>
          <w:sz w:val="24"/>
          <w:szCs w:val="24"/>
        </w:rPr>
        <w:t>Предложение по реализации проекта по внедрению документооборота. Формирование технического проекта.</w:t>
      </w:r>
    </w:p>
    <w:p w:rsidR="00AF1B10" w:rsidRPr="00AF1B10" w:rsidRDefault="00AF1B10" w:rsidP="00AF1B10">
      <w:pPr>
        <w:numPr>
          <w:ilvl w:val="0"/>
          <w:numId w:val="49"/>
        </w:numPr>
        <w:spacing w:line="240" w:lineRule="auto"/>
        <w:rPr>
          <w:sz w:val="24"/>
          <w:szCs w:val="24"/>
        </w:rPr>
      </w:pPr>
      <w:r w:rsidRPr="00AF1B10">
        <w:rPr>
          <w:sz w:val="24"/>
          <w:szCs w:val="24"/>
        </w:rPr>
        <w:t>Внедрение согласованного технического проекта.</w:t>
      </w:r>
    </w:p>
    <w:p w:rsidR="00AF1B10" w:rsidRPr="00AF1B10" w:rsidRDefault="00AF1B10" w:rsidP="00AF1B10">
      <w:pPr>
        <w:numPr>
          <w:ilvl w:val="0"/>
          <w:numId w:val="49"/>
        </w:numPr>
        <w:spacing w:line="240" w:lineRule="auto"/>
        <w:rPr>
          <w:sz w:val="24"/>
          <w:szCs w:val="24"/>
        </w:rPr>
      </w:pPr>
      <w:r w:rsidRPr="00AF1B10">
        <w:rPr>
          <w:sz w:val="24"/>
          <w:szCs w:val="24"/>
        </w:rPr>
        <w:t>Документирование (описание системы, инструкции для администраторов и пользователей).</w:t>
      </w:r>
    </w:p>
    <w:p w:rsidR="00AF1B10" w:rsidRPr="00AF1B10" w:rsidRDefault="00AF1B10" w:rsidP="00AF1B10">
      <w:pPr>
        <w:numPr>
          <w:ilvl w:val="0"/>
          <w:numId w:val="49"/>
        </w:numPr>
        <w:spacing w:line="240" w:lineRule="auto"/>
        <w:rPr>
          <w:sz w:val="24"/>
          <w:szCs w:val="24"/>
        </w:rPr>
      </w:pPr>
      <w:r w:rsidRPr="00AF1B10">
        <w:rPr>
          <w:sz w:val="24"/>
          <w:szCs w:val="24"/>
        </w:rPr>
        <w:t>Обучение персонала гостиницы. Количество человек и время определится в процессе исполнения предыдущих пунктов.</w:t>
      </w:r>
    </w:p>
    <w:p w:rsidR="00AF1B10" w:rsidRPr="00AF1B10" w:rsidRDefault="00AF1B10" w:rsidP="00AF1B10">
      <w:pPr>
        <w:numPr>
          <w:ilvl w:val="0"/>
          <w:numId w:val="49"/>
        </w:numPr>
        <w:spacing w:line="240" w:lineRule="auto"/>
        <w:rPr>
          <w:sz w:val="24"/>
          <w:szCs w:val="24"/>
        </w:rPr>
      </w:pPr>
      <w:r w:rsidRPr="00AF1B10">
        <w:rPr>
          <w:sz w:val="24"/>
          <w:szCs w:val="24"/>
        </w:rPr>
        <w:t>Поддержка.</w:t>
      </w:r>
    </w:p>
    <w:p w:rsidR="00AF1B10" w:rsidRPr="00AF1B10" w:rsidRDefault="00AF1B10" w:rsidP="00AF1B10">
      <w:pPr>
        <w:rPr>
          <w:b/>
          <w:sz w:val="24"/>
          <w:szCs w:val="24"/>
        </w:rPr>
      </w:pPr>
    </w:p>
    <w:p w:rsidR="00AF1B10" w:rsidRPr="00396DB6" w:rsidRDefault="00AF1B10" w:rsidP="00AF1B10">
      <w:pPr>
        <w:rPr>
          <w:b/>
          <w:sz w:val="24"/>
          <w:szCs w:val="24"/>
        </w:rPr>
      </w:pPr>
      <w:r w:rsidRPr="00AF1B10">
        <w:rPr>
          <w:b/>
          <w:sz w:val="24"/>
          <w:szCs w:val="24"/>
        </w:rPr>
        <w:t>Базовая информация, необходимая для участников тендера. Данные позиции носят уведомительный характер и будут корректироваться на этапе анализа процессов документооборота победителем тендера:</w:t>
      </w:r>
    </w:p>
    <w:p w:rsidR="00AF1B10" w:rsidRPr="00AF1B10" w:rsidRDefault="00AF1B10" w:rsidP="00AF1B10">
      <w:pPr>
        <w:rPr>
          <w:b/>
          <w:sz w:val="24"/>
          <w:szCs w:val="24"/>
        </w:rPr>
      </w:pPr>
    </w:p>
    <w:p w:rsidR="00AF1B10" w:rsidRPr="00AF1B10" w:rsidRDefault="00AF1B10" w:rsidP="00AF1B10">
      <w:pPr>
        <w:numPr>
          <w:ilvl w:val="0"/>
          <w:numId w:val="48"/>
        </w:numPr>
        <w:spacing w:line="240" w:lineRule="auto"/>
        <w:rPr>
          <w:b/>
          <w:sz w:val="24"/>
          <w:szCs w:val="24"/>
        </w:rPr>
      </w:pPr>
      <w:r w:rsidRPr="00AF1B10">
        <w:rPr>
          <w:b/>
          <w:sz w:val="24"/>
          <w:szCs w:val="24"/>
        </w:rPr>
        <w:t>Типы документов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1"/>
      </w:tblGrid>
      <w:tr w:rsidR="00AF1B10" w:rsidRPr="00AF1B10" w:rsidTr="00AF1B10">
        <w:trPr>
          <w:tblHeader/>
        </w:trPr>
        <w:tc>
          <w:tcPr>
            <w:tcW w:w="6771" w:type="dxa"/>
            <w:shd w:val="clear" w:color="auto" w:fill="FFCCFF"/>
          </w:tcPr>
          <w:p w:rsidR="00AF1B10" w:rsidRPr="00AF1B10" w:rsidRDefault="00AF1B10" w:rsidP="00AF1B10">
            <w:pPr>
              <w:rPr>
                <w:b/>
                <w:sz w:val="24"/>
                <w:szCs w:val="24"/>
                <w:lang w:eastAsia="en-US"/>
              </w:rPr>
            </w:pPr>
            <w:r w:rsidRPr="00AF1B10">
              <w:rPr>
                <w:b/>
                <w:sz w:val="24"/>
                <w:szCs w:val="24"/>
                <w:lang w:eastAsia="en-US"/>
              </w:rPr>
              <w:t>Вид документа</w:t>
            </w:r>
          </w:p>
        </w:tc>
      </w:tr>
      <w:tr w:rsidR="00AF1B10" w:rsidRPr="00AF1B10" w:rsidTr="00AF1B10">
        <w:tc>
          <w:tcPr>
            <w:tcW w:w="6771" w:type="dxa"/>
            <w:shd w:val="clear" w:color="auto" w:fill="auto"/>
          </w:tcPr>
          <w:p w:rsidR="00AF1B10" w:rsidRPr="00AF1B10" w:rsidRDefault="00AF1B10" w:rsidP="00AF1B10">
            <w:pPr>
              <w:rPr>
                <w:b/>
                <w:sz w:val="24"/>
                <w:szCs w:val="24"/>
                <w:lang w:eastAsia="en-US"/>
              </w:rPr>
            </w:pPr>
            <w:r w:rsidRPr="00AF1B10">
              <w:rPr>
                <w:b/>
                <w:sz w:val="24"/>
                <w:szCs w:val="24"/>
                <w:lang w:eastAsia="en-US"/>
              </w:rPr>
              <w:t>Входящие</w:t>
            </w:r>
          </w:p>
        </w:tc>
      </w:tr>
      <w:tr w:rsidR="00AF1B10" w:rsidRPr="00AF1B10" w:rsidTr="00AF1B10">
        <w:tc>
          <w:tcPr>
            <w:tcW w:w="6771" w:type="dxa"/>
            <w:shd w:val="clear" w:color="auto" w:fill="auto"/>
          </w:tcPr>
          <w:p w:rsidR="00AF1B10" w:rsidRPr="00AF1B10" w:rsidRDefault="00AF1B10" w:rsidP="00AF1B10">
            <w:pPr>
              <w:rPr>
                <w:sz w:val="24"/>
                <w:szCs w:val="24"/>
                <w:lang w:eastAsia="en-US"/>
              </w:rPr>
            </w:pPr>
            <w:r w:rsidRPr="00AF1B10">
              <w:rPr>
                <w:sz w:val="24"/>
                <w:szCs w:val="24"/>
                <w:lang w:eastAsia="en-US"/>
              </w:rPr>
              <w:lastRenderedPageBreak/>
              <w:t xml:space="preserve">Письма </w:t>
            </w:r>
          </w:p>
        </w:tc>
      </w:tr>
      <w:tr w:rsidR="00AF1B10" w:rsidRPr="00AF1B10" w:rsidTr="00AF1B10">
        <w:tc>
          <w:tcPr>
            <w:tcW w:w="6771" w:type="dxa"/>
            <w:shd w:val="clear" w:color="auto" w:fill="auto"/>
          </w:tcPr>
          <w:p w:rsidR="00AF1B10" w:rsidRPr="00AF1B10" w:rsidRDefault="00AF1B10" w:rsidP="00AF1B10">
            <w:pPr>
              <w:rPr>
                <w:sz w:val="24"/>
                <w:szCs w:val="24"/>
                <w:lang w:eastAsia="en-US"/>
              </w:rPr>
            </w:pPr>
            <w:r w:rsidRPr="00AF1B10">
              <w:rPr>
                <w:sz w:val="24"/>
                <w:szCs w:val="24"/>
                <w:lang w:eastAsia="en-US"/>
              </w:rPr>
              <w:t>Акт выполненных работ</w:t>
            </w:r>
          </w:p>
        </w:tc>
      </w:tr>
      <w:tr w:rsidR="00AF1B10" w:rsidRPr="00AF1B10" w:rsidTr="00AF1B10">
        <w:tc>
          <w:tcPr>
            <w:tcW w:w="6771" w:type="dxa"/>
            <w:shd w:val="clear" w:color="auto" w:fill="auto"/>
          </w:tcPr>
          <w:p w:rsidR="00AF1B10" w:rsidRPr="00AF1B10" w:rsidRDefault="00AF1B10" w:rsidP="00AF1B10">
            <w:pPr>
              <w:rPr>
                <w:sz w:val="24"/>
                <w:szCs w:val="24"/>
                <w:lang w:eastAsia="en-US"/>
              </w:rPr>
            </w:pPr>
            <w:r w:rsidRPr="00AF1B10">
              <w:rPr>
                <w:sz w:val="24"/>
                <w:szCs w:val="24"/>
                <w:lang w:eastAsia="en-US"/>
              </w:rPr>
              <w:t>Счет</w:t>
            </w:r>
          </w:p>
        </w:tc>
      </w:tr>
      <w:tr w:rsidR="00AF1B10" w:rsidRPr="00AF1B10" w:rsidTr="00AF1B10">
        <w:tc>
          <w:tcPr>
            <w:tcW w:w="6771" w:type="dxa"/>
            <w:shd w:val="clear" w:color="auto" w:fill="auto"/>
          </w:tcPr>
          <w:p w:rsidR="00AF1B10" w:rsidRPr="00AF1B10" w:rsidRDefault="00AF1B10" w:rsidP="00AF1B10">
            <w:pPr>
              <w:rPr>
                <w:b/>
                <w:sz w:val="24"/>
                <w:szCs w:val="24"/>
                <w:lang w:eastAsia="en-US"/>
              </w:rPr>
            </w:pPr>
            <w:r w:rsidRPr="00AF1B10">
              <w:rPr>
                <w:b/>
                <w:sz w:val="24"/>
                <w:szCs w:val="24"/>
                <w:lang w:eastAsia="en-US"/>
              </w:rPr>
              <w:t>Исходящие</w:t>
            </w:r>
          </w:p>
        </w:tc>
      </w:tr>
      <w:tr w:rsidR="00AF1B10" w:rsidRPr="00AF1B10" w:rsidTr="00AF1B10">
        <w:tc>
          <w:tcPr>
            <w:tcW w:w="6771" w:type="dxa"/>
            <w:shd w:val="clear" w:color="auto" w:fill="auto"/>
          </w:tcPr>
          <w:p w:rsidR="00AF1B10" w:rsidRPr="00AF1B10" w:rsidRDefault="00AF1B10" w:rsidP="00AF1B10">
            <w:pPr>
              <w:rPr>
                <w:sz w:val="24"/>
                <w:szCs w:val="24"/>
                <w:lang w:eastAsia="en-US"/>
              </w:rPr>
            </w:pPr>
            <w:r w:rsidRPr="00AF1B10">
              <w:rPr>
                <w:sz w:val="24"/>
                <w:szCs w:val="24"/>
                <w:lang w:eastAsia="en-US"/>
              </w:rPr>
              <w:t xml:space="preserve">Письма </w:t>
            </w:r>
          </w:p>
        </w:tc>
      </w:tr>
      <w:tr w:rsidR="00AF1B10" w:rsidRPr="00AF1B10" w:rsidTr="00AF1B10">
        <w:tc>
          <w:tcPr>
            <w:tcW w:w="6771" w:type="dxa"/>
            <w:shd w:val="clear" w:color="auto" w:fill="auto"/>
          </w:tcPr>
          <w:p w:rsidR="00AF1B10" w:rsidRPr="00AF1B10" w:rsidRDefault="00AF1B10" w:rsidP="00AF1B10">
            <w:pPr>
              <w:rPr>
                <w:b/>
                <w:sz w:val="24"/>
                <w:szCs w:val="24"/>
                <w:lang w:eastAsia="en-US"/>
              </w:rPr>
            </w:pPr>
            <w:r w:rsidRPr="00AF1B10">
              <w:rPr>
                <w:b/>
                <w:sz w:val="24"/>
                <w:szCs w:val="24"/>
                <w:lang w:eastAsia="en-US"/>
              </w:rPr>
              <w:t>Внутренние</w:t>
            </w:r>
          </w:p>
        </w:tc>
      </w:tr>
      <w:tr w:rsidR="00AF1B10" w:rsidRPr="00AF1B10" w:rsidTr="00AF1B10">
        <w:tc>
          <w:tcPr>
            <w:tcW w:w="6771" w:type="dxa"/>
            <w:shd w:val="clear" w:color="auto" w:fill="auto"/>
            <w:vAlign w:val="center"/>
          </w:tcPr>
          <w:p w:rsidR="00AF1B10" w:rsidRPr="00AF1B10" w:rsidRDefault="00AF1B10" w:rsidP="00AF1B10">
            <w:pPr>
              <w:rPr>
                <w:sz w:val="24"/>
                <w:szCs w:val="24"/>
                <w:lang w:eastAsia="en-US"/>
              </w:rPr>
            </w:pPr>
            <w:r w:rsidRPr="00AF1B10">
              <w:rPr>
                <w:sz w:val="24"/>
                <w:szCs w:val="24"/>
                <w:lang w:eastAsia="en-US"/>
              </w:rPr>
              <w:t>Служебная записка</w:t>
            </w:r>
          </w:p>
        </w:tc>
      </w:tr>
      <w:tr w:rsidR="00AF1B10" w:rsidRPr="00AF1B10" w:rsidTr="00AF1B10">
        <w:tc>
          <w:tcPr>
            <w:tcW w:w="6771" w:type="dxa"/>
            <w:shd w:val="clear" w:color="auto" w:fill="auto"/>
            <w:vAlign w:val="center"/>
          </w:tcPr>
          <w:p w:rsidR="00AF1B10" w:rsidRPr="00AF1B10" w:rsidRDefault="00AF1B10" w:rsidP="00AF1B10">
            <w:pPr>
              <w:rPr>
                <w:sz w:val="24"/>
                <w:szCs w:val="24"/>
                <w:lang w:eastAsia="en-US"/>
              </w:rPr>
            </w:pPr>
            <w:r w:rsidRPr="00AF1B10">
              <w:rPr>
                <w:sz w:val="24"/>
                <w:szCs w:val="24"/>
                <w:lang w:eastAsia="en-US"/>
              </w:rPr>
              <w:t>Заявки на закупку</w:t>
            </w:r>
          </w:p>
        </w:tc>
      </w:tr>
      <w:tr w:rsidR="00AF1B10" w:rsidRPr="00AF1B10" w:rsidTr="00AF1B10">
        <w:tc>
          <w:tcPr>
            <w:tcW w:w="6771" w:type="dxa"/>
            <w:shd w:val="clear" w:color="auto" w:fill="auto"/>
            <w:vAlign w:val="center"/>
          </w:tcPr>
          <w:p w:rsidR="00AF1B10" w:rsidRPr="00AF1B10" w:rsidRDefault="00AF1B10" w:rsidP="00AF1B10">
            <w:pPr>
              <w:rPr>
                <w:sz w:val="24"/>
                <w:szCs w:val="24"/>
                <w:lang w:eastAsia="en-US"/>
              </w:rPr>
            </w:pPr>
            <w:r w:rsidRPr="00AF1B10">
              <w:rPr>
                <w:sz w:val="24"/>
                <w:szCs w:val="24"/>
                <w:lang w:eastAsia="en-US"/>
              </w:rPr>
              <w:t>Бланк сравнительного анализа</w:t>
            </w:r>
          </w:p>
        </w:tc>
      </w:tr>
      <w:tr w:rsidR="00AF1B10" w:rsidRPr="00AF1B10" w:rsidTr="00AF1B10">
        <w:tc>
          <w:tcPr>
            <w:tcW w:w="6771" w:type="dxa"/>
            <w:shd w:val="clear" w:color="auto" w:fill="auto"/>
            <w:vAlign w:val="center"/>
          </w:tcPr>
          <w:p w:rsidR="00AF1B10" w:rsidRPr="00AF1B10" w:rsidRDefault="00AF1B10" w:rsidP="00AF1B10">
            <w:pPr>
              <w:rPr>
                <w:sz w:val="24"/>
                <w:szCs w:val="24"/>
                <w:lang w:eastAsia="en-US"/>
              </w:rPr>
            </w:pPr>
            <w:r w:rsidRPr="00AF1B10">
              <w:rPr>
                <w:sz w:val="24"/>
                <w:szCs w:val="24"/>
                <w:lang w:eastAsia="en-US"/>
              </w:rPr>
              <w:t>Техническое задание</w:t>
            </w:r>
          </w:p>
        </w:tc>
      </w:tr>
      <w:tr w:rsidR="00AF1B10" w:rsidRPr="00AF1B10" w:rsidTr="00AF1B10">
        <w:tc>
          <w:tcPr>
            <w:tcW w:w="6771" w:type="dxa"/>
            <w:shd w:val="clear" w:color="auto" w:fill="auto"/>
            <w:vAlign w:val="center"/>
          </w:tcPr>
          <w:p w:rsidR="00AF1B10" w:rsidRPr="00AF1B10" w:rsidRDefault="00AF1B10" w:rsidP="00AF1B10">
            <w:pPr>
              <w:rPr>
                <w:sz w:val="24"/>
                <w:szCs w:val="24"/>
                <w:lang w:eastAsia="en-US"/>
              </w:rPr>
            </w:pPr>
            <w:r w:rsidRPr="00AF1B10">
              <w:rPr>
                <w:sz w:val="24"/>
                <w:szCs w:val="24"/>
                <w:lang w:eastAsia="en-US"/>
              </w:rPr>
              <w:t>Приказ</w:t>
            </w:r>
          </w:p>
        </w:tc>
      </w:tr>
      <w:tr w:rsidR="00AF1B10" w:rsidRPr="00AF1B10" w:rsidTr="00AF1B10">
        <w:tc>
          <w:tcPr>
            <w:tcW w:w="6771" w:type="dxa"/>
            <w:shd w:val="clear" w:color="auto" w:fill="auto"/>
            <w:vAlign w:val="center"/>
          </w:tcPr>
          <w:p w:rsidR="00AF1B10" w:rsidRPr="00AF1B10" w:rsidRDefault="00AF1B10" w:rsidP="00AF1B10">
            <w:pPr>
              <w:rPr>
                <w:sz w:val="24"/>
                <w:szCs w:val="24"/>
                <w:lang w:eastAsia="en-US"/>
              </w:rPr>
            </w:pPr>
            <w:r w:rsidRPr="00AF1B10">
              <w:rPr>
                <w:sz w:val="24"/>
                <w:szCs w:val="24"/>
                <w:lang w:eastAsia="en-US"/>
              </w:rPr>
              <w:t>Распоряжение</w:t>
            </w:r>
          </w:p>
        </w:tc>
      </w:tr>
      <w:tr w:rsidR="00AF1B10" w:rsidRPr="00AF1B10" w:rsidTr="00AF1B10">
        <w:tc>
          <w:tcPr>
            <w:tcW w:w="6771" w:type="dxa"/>
            <w:shd w:val="clear" w:color="auto" w:fill="auto"/>
            <w:vAlign w:val="center"/>
          </w:tcPr>
          <w:p w:rsidR="00AF1B10" w:rsidRPr="00AF1B10" w:rsidRDefault="00AF1B10" w:rsidP="00AF1B10">
            <w:pPr>
              <w:rPr>
                <w:sz w:val="24"/>
                <w:szCs w:val="24"/>
                <w:lang w:eastAsia="en-US"/>
              </w:rPr>
            </w:pPr>
            <w:r w:rsidRPr="00AF1B10">
              <w:rPr>
                <w:sz w:val="24"/>
                <w:szCs w:val="24"/>
                <w:lang w:eastAsia="en-US"/>
              </w:rPr>
              <w:t>Протокол</w:t>
            </w:r>
          </w:p>
        </w:tc>
      </w:tr>
      <w:tr w:rsidR="00AF1B10" w:rsidRPr="00AF1B10" w:rsidTr="00AF1B10">
        <w:tc>
          <w:tcPr>
            <w:tcW w:w="6771" w:type="dxa"/>
            <w:shd w:val="clear" w:color="auto" w:fill="auto"/>
            <w:vAlign w:val="center"/>
          </w:tcPr>
          <w:p w:rsidR="00AF1B10" w:rsidRPr="00AF1B10" w:rsidRDefault="00AF1B10" w:rsidP="00AF1B10">
            <w:pPr>
              <w:rPr>
                <w:sz w:val="24"/>
                <w:szCs w:val="24"/>
                <w:lang w:eastAsia="en-US"/>
              </w:rPr>
            </w:pPr>
            <w:r w:rsidRPr="00AF1B10">
              <w:rPr>
                <w:sz w:val="24"/>
                <w:szCs w:val="24"/>
                <w:lang w:eastAsia="en-US"/>
              </w:rPr>
              <w:t>Инструкция</w:t>
            </w:r>
          </w:p>
        </w:tc>
      </w:tr>
      <w:tr w:rsidR="00AF1B10" w:rsidRPr="00AF1B10" w:rsidTr="00AF1B10">
        <w:tc>
          <w:tcPr>
            <w:tcW w:w="6771" w:type="dxa"/>
            <w:shd w:val="clear" w:color="auto" w:fill="auto"/>
            <w:vAlign w:val="center"/>
          </w:tcPr>
          <w:p w:rsidR="00AF1B10" w:rsidRPr="00AF1B10" w:rsidRDefault="00AF1B10" w:rsidP="00AF1B10">
            <w:pPr>
              <w:rPr>
                <w:sz w:val="24"/>
                <w:szCs w:val="24"/>
                <w:lang w:eastAsia="en-US"/>
              </w:rPr>
            </w:pPr>
            <w:r w:rsidRPr="00AF1B10">
              <w:rPr>
                <w:sz w:val="24"/>
                <w:szCs w:val="24"/>
                <w:lang w:eastAsia="en-US"/>
              </w:rPr>
              <w:t>Протокол ЗК</w:t>
            </w:r>
          </w:p>
        </w:tc>
      </w:tr>
      <w:tr w:rsidR="00AF1B10" w:rsidRPr="00AF1B10" w:rsidTr="00AF1B10">
        <w:tc>
          <w:tcPr>
            <w:tcW w:w="6771" w:type="dxa"/>
            <w:shd w:val="clear" w:color="auto" w:fill="auto"/>
            <w:vAlign w:val="center"/>
          </w:tcPr>
          <w:p w:rsidR="00AF1B10" w:rsidRPr="00AF1B10" w:rsidRDefault="00AF1B10" w:rsidP="00AF1B10">
            <w:pPr>
              <w:rPr>
                <w:sz w:val="24"/>
                <w:szCs w:val="24"/>
                <w:lang w:eastAsia="en-US"/>
              </w:rPr>
            </w:pPr>
            <w:r w:rsidRPr="00AF1B10">
              <w:rPr>
                <w:sz w:val="24"/>
                <w:szCs w:val="24"/>
                <w:lang w:eastAsia="en-US"/>
              </w:rPr>
              <w:t>Согласование лимитной продукции</w:t>
            </w:r>
          </w:p>
        </w:tc>
      </w:tr>
      <w:tr w:rsidR="00AF1B10" w:rsidRPr="00AF1B10" w:rsidTr="00AF1B10">
        <w:tc>
          <w:tcPr>
            <w:tcW w:w="6771" w:type="dxa"/>
            <w:shd w:val="clear" w:color="auto" w:fill="auto"/>
            <w:vAlign w:val="center"/>
          </w:tcPr>
          <w:p w:rsidR="00AF1B10" w:rsidRPr="00AF1B10" w:rsidRDefault="00AF1B10" w:rsidP="00AF1B10">
            <w:pPr>
              <w:rPr>
                <w:b/>
                <w:sz w:val="24"/>
                <w:szCs w:val="24"/>
                <w:lang w:eastAsia="en-US"/>
              </w:rPr>
            </w:pPr>
            <w:r w:rsidRPr="00AF1B10">
              <w:rPr>
                <w:b/>
                <w:sz w:val="24"/>
                <w:szCs w:val="24"/>
                <w:lang w:eastAsia="en-US"/>
              </w:rPr>
              <w:t xml:space="preserve">Договоры </w:t>
            </w:r>
          </w:p>
        </w:tc>
      </w:tr>
      <w:tr w:rsidR="00AF1B10" w:rsidRPr="00AF1B10" w:rsidTr="00AF1B10">
        <w:tc>
          <w:tcPr>
            <w:tcW w:w="6771" w:type="dxa"/>
            <w:shd w:val="clear" w:color="auto" w:fill="auto"/>
            <w:vAlign w:val="center"/>
          </w:tcPr>
          <w:p w:rsidR="00AF1B10" w:rsidRPr="00AF1B10" w:rsidRDefault="00AF1B10" w:rsidP="00AF1B10">
            <w:pPr>
              <w:rPr>
                <w:sz w:val="24"/>
                <w:szCs w:val="24"/>
                <w:lang w:eastAsia="en-US"/>
              </w:rPr>
            </w:pPr>
            <w:r w:rsidRPr="00AF1B10">
              <w:rPr>
                <w:sz w:val="24"/>
                <w:szCs w:val="24"/>
                <w:lang w:eastAsia="en-US"/>
              </w:rPr>
              <w:t>Договор аренды</w:t>
            </w:r>
          </w:p>
        </w:tc>
      </w:tr>
      <w:tr w:rsidR="00AF1B10" w:rsidRPr="00AF1B10" w:rsidTr="00AF1B10">
        <w:tc>
          <w:tcPr>
            <w:tcW w:w="6771" w:type="dxa"/>
            <w:shd w:val="clear" w:color="auto" w:fill="auto"/>
            <w:vAlign w:val="center"/>
          </w:tcPr>
          <w:p w:rsidR="00AF1B10" w:rsidRPr="00AF1B10" w:rsidRDefault="00AF1B10" w:rsidP="00AF1B10">
            <w:pPr>
              <w:rPr>
                <w:sz w:val="24"/>
                <w:szCs w:val="24"/>
                <w:lang w:eastAsia="en-US"/>
              </w:rPr>
            </w:pPr>
            <w:r w:rsidRPr="00AF1B10">
              <w:rPr>
                <w:sz w:val="24"/>
                <w:szCs w:val="24"/>
                <w:lang w:eastAsia="en-US"/>
              </w:rPr>
              <w:t>Договор оказания услуг</w:t>
            </w:r>
          </w:p>
        </w:tc>
      </w:tr>
      <w:tr w:rsidR="00AF1B10" w:rsidRPr="00AF1B10" w:rsidTr="00AF1B10">
        <w:tc>
          <w:tcPr>
            <w:tcW w:w="6771" w:type="dxa"/>
            <w:shd w:val="clear" w:color="auto" w:fill="auto"/>
            <w:vAlign w:val="center"/>
          </w:tcPr>
          <w:p w:rsidR="00AF1B10" w:rsidRPr="00AF1B10" w:rsidRDefault="00AF1B10" w:rsidP="00AF1B10">
            <w:pPr>
              <w:rPr>
                <w:sz w:val="24"/>
                <w:szCs w:val="24"/>
                <w:lang w:eastAsia="en-US"/>
              </w:rPr>
            </w:pPr>
            <w:r w:rsidRPr="00AF1B10">
              <w:rPr>
                <w:sz w:val="24"/>
                <w:szCs w:val="24"/>
                <w:lang w:eastAsia="en-US"/>
              </w:rPr>
              <w:t>Договор поставки</w:t>
            </w:r>
          </w:p>
        </w:tc>
      </w:tr>
      <w:tr w:rsidR="00AF1B10" w:rsidRPr="00AF1B10" w:rsidTr="00AF1B10">
        <w:tc>
          <w:tcPr>
            <w:tcW w:w="6771" w:type="dxa"/>
            <w:shd w:val="clear" w:color="auto" w:fill="auto"/>
            <w:vAlign w:val="center"/>
          </w:tcPr>
          <w:p w:rsidR="00AF1B10" w:rsidRPr="00AF1B10" w:rsidRDefault="00AF1B10" w:rsidP="00AF1B10">
            <w:pPr>
              <w:rPr>
                <w:sz w:val="24"/>
                <w:szCs w:val="24"/>
                <w:lang w:eastAsia="en-US"/>
              </w:rPr>
            </w:pPr>
            <w:r w:rsidRPr="00AF1B10">
              <w:rPr>
                <w:sz w:val="24"/>
                <w:szCs w:val="24"/>
                <w:lang w:eastAsia="en-US"/>
              </w:rPr>
              <w:t>Договор выполнения работ</w:t>
            </w:r>
          </w:p>
        </w:tc>
      </w:tr>
      <w:tr w:rsidR="00AF1B10" w:rsidRPr="00AF1B10" w:rsidTr="00AF1B10">
        <w:tc>
          <w:tcPr>
            <w:tcW w:w="6771" w:type="dxa"/>
            <w:shd w:val="clear" w:color="auto" w:fill="auto"/>
            <w:vAlign w:val="center"/>
          </w:tcPr>
          <w:p w:rsidR="00AF1B10" w:rsidRPr="00AF1B10" w:rsidRDefault="00AF1B10" w:rsidP="00AF1B10">
            <w:pPr>
              <w:rPr>
                <w:sz w:val="24"/>
                <w:szCs w:val="24"/>
                <w:lang w:eastAsia="en-US"/>
              </w:rPr>
            </w:pPr>
            <w:r w:rsidRPr="00AF1B10">
              <w:rPr>
                <w:sz w:val="24"/>
                <w:szCs w:val="24"/>
                <w:lang w:eastAsia="en-US"/>
              </w:rPr>
              <w:t>Договор-заказ</w:t>
            </w:r>
          </w:p>
        </w:tc>
      </w:tr>
      <w:tr w:rsidR="00AF1B10" w:rsidRPr="00AF1B10" w:rsidTr="00AF1B10">
        <w:tc>
          <w:tcPr>
            <w:tcW w:w="6771" w:type="dxa"/>
            <w:shd w:val="clear" w:color="auto" w:fill="auto"/>
            <w:vAlign w:val="center"/>
          </w:tcPr>
          <w:p w:rsidR="00AF1B10" w:rsidRPr="00AF1B10" w:rsidRDefault="00AF1B10" w:rsidP="00AF1B10">
            <w:pPr>
              <w:rPr>
                <w:sz w:val="24"/>
                <w:szCs w:val="24"/>
                <w:lang w:eastAsia="en-US"/>
              </w:rPr>
            </w:pPr>
            <w:r w:rsidRPr="00AF1B10">
              <w:rPr>
                <w:sz w:val="24"/>
                <w:szCs w:val="24"/>
                <w:lang w:eastAsia="en-US"/>
              </w:rPr>
              <w:t>Дополнительное соглашение к договору</w:t>
            </w:r>
          </w:p>
        </w:tc>
      </w:tr>
    </w:tbl>
    <w:p w:rsidR="00AF1B10" w:rsidRPr="00AF1B10" w:rsidRDefault="00AF1B10" w:rsidP="00AF1B10">
      <w:pPr>
        <w:ind w:left="720"/>
        <w:rPr>
          <w:b/>
          <w:sz w:val="24"/>
          <w:szCs w:val="24"/>
        </w:rPr>
      </w:pPr>
    </w:p>
    <w:p w:rsidR="00AF1B10" w:rsidRPr="00AF1B10" w:rsidRDefault="00AF1B10" w:rsidP="00AF1B10">
      <w:pPr>
        <w:ind w:left="720"/>
        <w:rPr>
          <w:b/>
          <w:sz w:val="24"/>
          <w:szCs w:val="24"/>
        </w:rPr>
      </w:pPr>
    </w:p>
    <w:p w:rsidR="00AF1B10" w:rsidRPr="00AF1B10" w:rsidRDefault="00AF1B10" w:rsidP="00AF1B10">
      <w:pPr>
        <w:numPr>
          <w:ilvl w:val="0"/>
          <w:numId w:val="48"/>
        </w:numPr>
        <w:spacing w:line="240" w:lineRule="auto"/>
        <w:rPr>
          <w:b/>
          <w:sz w:val="24"/>
          <w:szCs w:val="24"/>
        </w:rPr>
      </w:pPr>
      <w:r w:rsidRPr="00AF1B10">
        <w:rPr>
          <w:b/>
          <w:sz w:val="24"/>
          <w:szCs w:val="24"/>
        </w:rPr>
        <w:t xml:space="preserve">Количество маршрутов (маршрут – это одно законченное согласование на документ) </w:t>
      </w:r>
      <w:r w:rsidR="005C7E69">
        <w:rPr>
          <w:b/>
          <w:bCs/>
          <w:sz w:val="24"/>
          <w:szCs w:val="24"/>
        </w:rPr>
        <w:t>равно количеству типов документов</w:t>
      </w:r>
    </w:p>
    <w:p w:rsidR="00AF1B10" w:rsidRPr="00AF1B10" w:rsidRDefault="00AF1B10" w:rsidP="00AF1B10">
      <w:pPr>
        <w:numPr>
          <w:ilvl w:val="0"/>
          <w:numId w:val="48"/>
        </w:numPr>
        <w:spacing w:line="240" w:lineRule="auto"/>
        <w:rPr>
          <w:b/>
          <w:sz w:val="24"/>
          <w:szCs w:val="24"/>
        </w:rPr>
      </w:pPr>
      <w:r w:rsidRPr="00AF1B10">
        <w:rPr>
          <w:b/>
          <w:sz w:val="24"/>
          <w:szCs w:val="24"/>
        </w:rPr>
        <w:t>Количество отчетов (определяется на этапе анализа)</w:t>
      </w:r>
    </w:p>
    <w:p w:rsidR="00AF1B10" w:rsidRPr="00AF1B10" w:rsidRDefault="00AF1B10" w:rsidP="00AF1B10">
      <w:pPr>
        <w:numPr>
          <w:ilvl w:val="0"/>
          <w:numId w:val="48"/>
        </w:numPr>
        <w:spacing w:line="240" w:lineRule="auto"/>
        <w:rPr>
          <w:b/>
          <w:sz w:val="24"/>
          <w:szCs w:val="24"/>
        </w:rPr>
      </w:pPr>
      <w:r w:rsidRPr="00AF1B10">
        <w:rPr>
          <w:b/>
          <w:sz w:val="24"/>
          <w:szCs w:val="24"/>
        </w:rPr>
        <w:t>Количество одновременно работающих пользователей – до 100 человек</w:t>
      </w:r>
    </w:p>
    <w:p w:rsidR="00AF1B10" w:rsidRPr="00AF1B10" w:rsidRDefault="00AF1B10" w:rsidP="00AF1B10">
      <w:pPr>
        <w:numPr>
          <w:ilvl w:val="0"/>
          <w:numId w:val="48"/>
        </w:numPr>
        <w:spacing w:line="240" w:lineRule="auto"/>
        <w:rPr>
          <w:b/>
          <w:sz w:val="24"/>
          <w:szCs w:val="24"/>
        </w:rPr>
      </w:pPr>
      <w:r w:rsidRPr="00AF1B10">
        <w:rPr>
          <w:b/>
          <w:sz w:val="24"/>
          <w:szCs w:val="24"/>
        </w:rPr>
        <w:t>Необходима интеграция с базой клиентов и поставщиков в 1С</w:t>
      </w:r>
      <w:proofErr w:type="gramStart"/>
      <w:r w:rsidRPr="00AF1B10">
        <w:rPr>
          <w:b/>
          <w:sz w:val="24"/>
          <w:szCs w:val="24"/>
        </w:rPr>
        <w:t>:П</w:t>
      </w:r>
      <w:proofErr w:type="gramEnd"/>
      <w:r w:rsidRPr="00AF1B10">
        <w:rPr>
          <w:b/>
          <w:sz w:val="24"/>
          <w:szCs w:val="24"/>
        </w:rPr>
        <w:t>редприятие</w:t>
      </w:r>
    </w:p>
    <w:p w:rsidR="00AF1B10" w:rsidRPr="00AF1B10" w:rsidRDefault="00AF1B10" w:rsidP="00AF1B10">
      <w:pPr>
        <w:numPr>
          <w:ilvl w:val="0"/>
          <w:numId w:val="48"/>
        </w:numPr>
        <w:spacing w:line="240" w:lineRule="auto"/>
        <w:rPr>
          <w:b/>
          <w:sz w:val="24"/>
          <w:szCs w:val="24"/>
        </w:rPr>
      </w:pPr>
      <w:r w:rsidRPr="00AF1B10">
        <w:rPr>
          <w:b/>
          <w:sz w:val="24"/>
          <w:szCs w:val="24"/>
        </w:rPr>
        <w:t xml:space="preserve">Возможные форматы прикрепляемых файлов: </w:t>
      </w:r>
      <w:r w:rsidRPr="00AF1B10">
        <w:rPr>
          <w:b/>
          <w:sz w:val="24"/>
          <w:szCs w:val="24"/>
          <w:lang w:val="en-US"/>
        </w:rPr>
        <w:t>MS</w:t>
      </w:r>
      <w:r w:rsidRPr="00AF1B10">
        <w:rPr>
          <w:b/>
          <w:sz w:val="24"/>
          <w:szCs w:val="24"/>
        </w:rPr>
        <w:t xml:space="preserve"> </w:t>
      </w:r>
      <w:r w:rsidRPr="00AF1B10">
        <w:rPr>
          <w:b/>
          <w:sz w:val="24"/>
          <w:szCs w:val="24"/>
          <w:lang w:val="en-US"/>
        </w:rPr>
        <w:t>Word</w:t>
      </w:r>
      <w:r w:rsidRPr="00AF1B10">
        <w:rPr>
          <w:b/>
          <w:sz w:val="24"/>
          <w:szCs w:val="24"/>
        </w:rPr>
        <w:t xml:space="preserve">, </w:t>
      </w:r>
      <w:r w:rsidRPr="00AF1B10">
        <w:rPr>
          <w:b/>
          <w:sz w:val="24"/>
          <w:szCs w:val="24"/>
          <w:lang w:val="en-US"/>
        </w:rPr>
        <w:t>Excel</w:t>
      </w:r>
      <w:r w:rsidRPr="00AF1B10">
        <w:rPr>
          <w:b/>
          <w:sz w:val="24"/>
          <w:szCs w:val="24"/>
        </w:rPr>
        <w:t xml:space="preserve">, </w:t>
      </w:r>
      <w:r w:rsidRPr="00AF1B10">
        <w:rPr>
          <w:b/>
          <w:sz w:val="24"/>
          <w:szCs w:val="24"/>
          <w:lang w:val="en-US"/>
        </w:rPr>
        <w:t>PDF</w:t>
      </w:r>
      <w:r w:rsidRPr="00AF1B10">
        <w:rPr>
          <w:b/>
          <w:sz w:val="24"/>
          <w:szCs w:val="24"/>
        </w:rPr>
        <w:t xml:space="preserve">, </w:t>
      </w:r>
      <w:r w:rsidRPr="00AF1B10">
        <w:rPr>
          <w:b/>
          <w:sz w:val="24"/>
          <w:szCs w:val="24"/>
          <w:lang w:val="en-US"/>
        </w:rPr>
        <w:t>jpeg</w:t>
      </w:r>
      <w:r w:rsidRPr="00AF1B10">
        <w:rPr>
          <w:b/>
          <w:sz w:val="24"/>
          <w:szCs w:val="24"/>
        </w:rPr>
        <w:t xml:space="preserve"> </w:t>
      </w:r>
    </w:p>
    <w:p w:rsidR="00AF1B10" w:rsidRPr="00AF1B10" w:rsidRDefault="00AF1B10" w:rsidP="00AF1B10">
      <w:pPr>
        <w:numPr>
          <w:ilvl w:val="0"/>
          <w:numId w:val="48"/>
        </w:numPr>
        <w:spacing w:line="240" w:lineRule="auto"/>
        <w:rPr>
          <w:b/>
          <w:sz w:val="24"/>
          <w:szCs w:val="24"/>
        </w:rPr>
      </w:pPr>
      <w:r w:rsidRPr="00AF1B10">
        <w:rPr>
          <w:b/>
          <w:sz w:val="24"/>
          <w:szCs w:val="24"/>
        </w:rPr>
        <w:t>Необходимо обеспечить возможность сохранения предыдущих версий документов</w:t>
      </w:r>
    </w:p>
    <w:p w:rsidR="00AF1B10" w:rsidRPr="00AF1B10" w:rsidRDefault="00AF1B10" w:rsidP="00AF1B10">
      <w:pPr>
        <w:rPr>
          <w:b/>
          <w:sz w:val="24"/>
          <w:szCs w:val="24"/>
        </w:rPr>
      </w:pPr>
    </w:p>
    <w:p w:rsidR="00AF1B10" w:rsidRPr="00AF1B10" w:rsidRDefault="00AF1B10" w:rsidP="00AF1B10">
      <w:pPr>
        <w:rPr>
          <w:b/>
          <w:sz w:val="24"/>
          <w:szCs w:val="24"/>
        </w:rPr>
      </w:pPr>
      <w:r w:rsidRPr="00AF1B10">
        <w:rPr>
          <w:b/>
          <w:sz w:val="24"/>
          <w:szCs w:val="24"/>
        </w:rPr>
        <w:t>Дополнительная информация, которая будет корректироваться в результате аналитической работы победителем тендера:</w:t>
      </w:r>
    </w:p>
    <w:p w:rsidR="00AF1B10" w:rsidRPr="00AF1B10" w:rsidRDefault="00AF1B10" w:rsidP="00AF1B10">
      <w:pPr>
        <w:rPr>
          <w:b/>
          <w:sz w:val="24"/>
          <w:szCs w:val="24"/>
        </w:rPr>
      </w:pPr>
    </w:p>
    <w:p w:rsidR="00AF1B10" w:rsidRPr="00AF1B10" w:rsidRDefault="00AF1B10" w:rsidP="00AF1B10">
      <w:pPr>
        <w:rPr>
          <w:b/>
          <w:i/>
          <w:sz w:val="24"/>
          <w:szCs w:val="24"/>
          <w:u w:val="single"/>
        </w:rPr>
      </w:pPr>
      <w:r w:rsidRPr="00AF1B10">
        <w:rPr>
          <w:b/>
          <w:i/>
          <w:sz w:val="24"/>
          <w:szCs w:val="24"/>
          <w:u w:val="single"/>
        </w:rPr>
        <w:t>Этапы автоматизации направления документооборота:</w:t>
      </w:r>
    </w:p>
    <w:p w:rsidR="00AF1B10" w:rsidRPr="00AF1B10" w:rsidRDefault="00AF1B10" w:rsidP="00AF1B10">
      <w:pPr>
        <w:rPr>
          <w:sz w:val="24"/>
          <w:szCs w:val="24"/>
        </w:rPr>
      </w:pPr>
    </w:p>
    <w:p w:rsidR="00AF1B10" w:rsidRPr="00AF1B10" w:rsidRDefault="00AF1B10" w:rsidP="00AF1B10">
      <w:pPr>
        <w:rPr>
          <w:sz w:val="24"/>
          <w:szCs w:val="24"/>
        </w:rPr>
      </w:pPr>
      <w:r w:rsidRPr="00AF1B10">
        <w:rPr>
          <w:sz w:val="24"/>
          <w:szCs w:val="24"/>
        </w:rPr>
        <w:t>1. Настройка НСИ (нормативно-справочной информации). Этап подразумевает:</w:t>
      </w:r>
    </w:p>
    <w:p w:rsidR="00AF1B10" w:rsidRPr="00AF1B10" w:rsidRDefault="00AF1B10" w:rsidP="00AF1B10">
      <w:pPr>
        <w:rPr>
          <w:sz w:val="24"/>
          <w:szCs w:val="24"/>
        </w:rPr>
      </w:pPr>
      <w:r w:rsidRPr="00AF1B10">
        <w:rPr>
          <w:sz w:val="24"/>
          <w:szCs w:val="24"/>
        </w:rPr>
        <w:t xml:space="preserve"> 1.1. установку параметров в Настройках программы,</w:t>
      </w:r>
    </w:p>
    <w:p w:rsidR="00AF1B10" w:rsidRPr="00AF1B10" w:rsidRDefault="00AF1B10" w:rsidP="00AF1B10">
      <w:pPr>
        <w:rPr>
          <w:sz w:val="24"/>
          <w:szCs w:val="24"/>
        </w:rPr>
      </w:pPr>
      <w:r w:rsidRPr="00AF1B10">
        <w:rPr>
          <w:sz w:val="24"/>
          <w:szCs w:val="24"/>
        </w:rPr>
        <w:lastRenderedPageBreak/>
        <w:t xml:space="preserve"> 1.2. заполнение справочников НСИ в соответствии с требованиями Заказчика: </w:t>
      </w:r>
      <w:proofErr w:type="gramStart"/>
      <w:r w:rsidRPr="00AF1B10">
        <w:rPr>
          <w:sz w:val="24"/>
          <w:szCs w:val="24"/>
        </w:rPr>
        <w:t xml:space="preserve">Пользователи, Организации, Структура предприятия, Должности, Рабочие группы, Роли, Шаблоны файлов (без </w:t>
      </w:r>
      <w:proofErr w:type="spellStart"/>
      <w:r w:rsidRPr="00AF1B10">
        <w:rPr>
          <w:sz w:val="24"/>
          <w:szCs w:val="24"/>
        </w:rPr>
        <w:t>автозаполнения</w:t>
      </w:r>
      <w:proofErr w:type="spellEnd"/>
      <w:r w:rsidRPr="00AF1B10">
        <w:rPr>
          <w:sz w:val="24"/>
          <w:szCs w:val="24"/>
        </w:rPr>
        <w:t>) и др.</w:t>
      </w:r>
      <w:proofErr w:type="gramEnd"/>
    </w:p>
    <w:p w:rsidR="00AF1B10" w:rsidRPr="00396DB6" w:rsidRDefault="00AF1B10" w:rsidP="00AF1B10">
      <w:pPr>
        <w:rPr>
          <w:sz w:val="24"/>
          <w:szCs w:val="24"/>
        </w:rPr>
      </w:pPr>
      <w:r w:rsidRPr="00AF1B10">
        <w:rPr>
          <w:sz w:val="24"/>
          <w:szCs w:val="24"/>
        </w:rPr>
        <w:t xml:space="preserve"> 1.3. </w:t>
      </w:r>
      <w:r w:rsidRPr="00396DB6">
        <w:rPr>
          <w:sz w:val="24"/>
          <w:szCs w:val="24"/>
        </w:rPr>
        <w:t>назначение ответственного сотрудника со стороны Заказчика за ведение справочников НСИ.</w:t>
      </w:r>
    </w:p>
    <w:p w:rsidR="00AF1B10" w:rsidRPr="00396DB6" w:rsidRDefault="00AF1B10" w:rsidP="00AF1B10">
      <w:pPr>
        <w:rPr>
          <w:sz w:val="24"/>
          <w:szCs w:val="24"/>
        </w:rPr>
      </w:pPr>
    </w:p>
    <w:p w:rsidR="00AF1B10" w:rsidRPr="00396DB6" w:rsidRDefault="00AF1B10" w:rsidP="00AF1B10">
      <w:pPr>
        <w:rPr>
          <w:sz w:val="24"/>
          <w:szCs w:val="24"/>
        </w:rPr>
      </w:pPr>
      <w:r w:rsidRPr="00396DB6">
        <w:rPr>
          <w:sz w:val="24"/>
          <w:szCs w:val="24"/>
        </w:rPr>
        <w:t>2. Внедрение модуля "Регистрация входящих и исходящих документов":</w:t>
      </w:r>
    </w:p>
    <w:p w:rsidR="00AF1B10" w:rsidRPr="00396DB6" w:rsidRDefault="00AF1B10" w:rsidP="00AF1B10">
      <w:pPr>
        <w:rPr>
          <w:sz w:val="24"/>
          <w:szCs w:val="24"/>
        </w:rPr>
      </w:pPr>
      <w:r w:rsidRPr="00396DB6">
        <w:rPr>
          <w:sz w:val="24"/>
          <w:szCs w:val="24"/>
        </w:rPr>
        <w:t xml:space="preserve"> 2.1. определение детальных требований по входящим, исходящим документам,</w:t>
      </w:r>
    </w:p>
    <w:p w:rsidR="00AF1B10" w:rsidRPr="00396DB6" w:rsidRDefault="00AF1B10" w:rsidP="00AF1B10">
      <w:pPr>
        <w:rPr>
          <w:sz w:val="24"/>
          <w:szCs w:val="24"/>
        </w:rPr>
      </w:pPr>
      <w:r w:rsidRPr="00396DB6">
        <w:rPr>
          <w:sz w:val="24"/>
          <w:szCs w:val="24"/>
        </w:rPr>
        <w:t xml:space="preserve"> 2.2. настройка параметров по видам документов,</w:t>
      </w:r>
    </w:p>
    <w:p w:rsidR="00AF1B10" w:rsidRPr="00396DB6" w:rsidRDefault="00AF1B10" w:rsidP="00AF1B10">
      <w:pPr>
        <w:rPr>
          <w:sz w:val="24"/>
          <w:szCs w:val="24"/>
        </w:rPr>
      </w:pPr>
      <w:r w:rsidRPr="00396DB6">
        <w:rPr>
          <w:sz w:val="24"/>
          <w:szCs w:val="24"/>
        </w:rPr>
        <w:t xml:space="preserve"> 2.3. настройка нумераторов документов,</w:t>
      </w:r>
    </w:p>
    <w:p w:rsidR="00AF1B10" w:rsidRPr="00396DB6" w:rsidRDefault="00AF1B10" w:rsidP="00AF1B10">
      <w:pPr>
        <w:rPr>
          <w:sz w:val="24"/>
          <w:szCs w:val="24"/>
        </w:rPr>
      </w:pPr>
      <w:r w:rsidRPr="00396DB6">
        <w:rPr>
          <w:sz w:val="24"/>
          <w:szCs w:val="24"/>
        </w:rPr>
        <w:t xml:space="preserve"> 2.4. настройка прав доступа,</w:t>
      </w:r>
    </w:p>
    <w:p w:rsidR="00AF1B10" w:rsidRPr="00396DB6" w:rsidRDefault="00AF1B10" w:rsidP="00AF1B10">
      <w:pPr>
        <w:rPr>
          <w:sz w:val="24"/>
          <w:szCs w:val="24"/>
        </w:rPr>
      </w:pPr>
      <w:r w:rsidRPr="00396DB6">
        <w:rPr>
          <w:sz w:val="24"/>
          <w:szCs w:val="24"/>
        </w:rPr>
        <w:t xml:space="preserve"> 2.5. настройка дополнительных полей по видам документов,</w:t>
      </w:r>
    </w:p>
    <w:p w:rsidR="00AF1B10" w:rsidRPr="00396DB6" w:rsidRDefault="00AF1B10" w:rsidP="00AF1B10">
      <w:pPr>
        <w:rPr>
          <w:sz w:val="24"/>
          <w:szCs w:val="24"/>
        </w:rPr>
      </w:pPr>
      <w:r w:rsidRPr="00396DB6">
        <w:rPr>
          <w:sz w:val="24"/>
          <w:szCs w:val="24"/>
        </w:rPr>
        <w:t xml:space="preserve"> 2.6. настройка маршрутов и правил </w:t>
      </w:r>
      <w:proofErr w:type="spellStart"/>
      <w:r w:rsidRPr="00396DB6">
        <w:rPr>
          <w:sz w:val="24"/>
          <w:szCs w:val="24"/>
        </w:rPr>
        <w:t>автозаполнения</w:t>
      </w:r>
      <w:proofErr w:type="spellEnd"/>
      <w:r w:rsidRPr="00396DB6">
        <w:rPr>
          <w:sz w:val="24"/>
          <w:szCs w:val="24"/>
        </w:rPr>
        <w:t xml:space="preserve"> шаблонов,</w:t>
      </w:r>
    </w:p>
    <w:p w:rsidR="00AF1B10" w:rsidRPr="00396DB6" w:rsidRDefault="00AF1B10" w:rsidP="00AF1B10">
      <w:pPr>
        <w:rPr>
          <w:sz w:val="24"/>
          <w:szCs w:val="24"/>
        </w:rPr>
      </w:pPr>
      <w:r w:rsidRPr="00396DB6">
        <w:rPr>
          <w:sz w:val="24"/>
          <w:szCs w:val="24"/>
        </w:rPr>
        <w:t xml:space="preserve"> 2.7.  настройка ответственных делопроизводителей за входящие и исходящие документы, </w:t>
      </w:r>
    </w:p>
    <w:p w:rsidR="00AF1B10" w:rsidRPr="00396DB6" w:rsidRDefault="00AF1B10" w:rsidP="00AF1B10">
      <w:pPr>
        <w:rPr>
          <w:sz w:val="24"/>
          <w:szCs w:val="24"/>
        </w:rPr>
      </w:pPr>
      <w:r w:rsidRPr="00396DB6">
        <w:rPr>
          <w:sz w:val="24"/>
          <w:szCs w:val="24"/>
        </w:rPr>
        <w:t xml:space="preserve"> 2.8.  подготовка инструкции для сотрудников, участвующих в процессах обработки входящих, исходящих документах.</w:t>
      </w:r>
    </w:p>
    <w:p w:rsidR="00AF1B10" w:rsidRPr="00396DB6" w:rsidRDefault="00AF1B10" w:rsidP="00AF1B10">
      <w:pPr>
        <w:rPr>
          <w:sz w:val="24"/>
          <w:szCs w:val="24"/>
        </w:rPr>
      </w:pPr>
    </w:p>
    <w:p w:rsidR="00AF1B10" w:rsidRPr="00396DB6" w:rsidRDefault="00AF1B10" w:rsidP="00AF1B10">
      <w:pPr>
        <w:rPr>
          <w:sz w:val="24"/>
          <w:szCs w:val="24"/>
        </w:rPr>
      </w:pPr>
      <w:r w:rsidRPr="00396DB6">
        <w:rPr>
          <w:sz w:val="24"/>
          <w:szCs w:val="24"/>
        </w:rPr>
        <w:t>3. Внедрение модуля "ОРД и ЛНА" (Приказы и распоряжения, Положения, Политики, Инструкции):</w:t>
      </w:r>
    </w:p>
    <w:p w:rsidR="00AF1B10" w:rsidRPr="00396DB6" w:rsidRDefault="00AF1B10" w:rsidP="00AF1B10">
      <w:pPr>
        <w:rPr>
          <w:sz w:val="24"/>
          <w:szCs w:val="24"/>
        </w:rPr>
      </w:pPr>
      <w:r w:rsidRPr="00396DB6">
        <w:rPr>
          <w:sz w:val="24"/>
          <w:szCs w:val="24"/>
        </w:rPr>
        <w:t xml:space="preserve"> 3.1. определение детальных требований </w:t>
      </w:r>
      <w:proofErr w:type="gramStart"/>
      <w:r w:rsidRPr="00396DB6">
        <w:rPr>
          <w:sz w:val="24"/>
          <w:szCs w:val="24"/>
        </w:rPr>
        <w:t>по</w:t>
      </w:r>
      <w:proofErr w:type="gramEnd"/>
      <w:r w:rsidRPr="00396DB6">
        <w:rPr>
          <w:sz w:val="24"/>
          <w:szCs w:val="24"/>
        </w:rPr>
        <w:t xml:space="preserve"> ОРД,</w:t>
      </w:r>
    </w:p>
    <w:p w:rsidR="00AF1B10" w:rsidRPr="00396DB6" w:rsidRDefault="00AF1B10" w:rsidP="00AF1B10">
      <w:pPr>
        <w:rPr>
          <w:sz w:val="24"/>
          <w:szCs w:val="24"/>
        </w:rPr>
      </w:pPr>
      <w:r w:rsidRPr="00396DB6">
        <w:rPr>
          <w:sz w:val="24"/>
          <w:szCs w:val="24"/>
        </w:rPr>
        <w:t xml:space="preserve"> 3.2. определение правил </w:t>
      </w:r>
      <w:proofErr w:type="spellStart"/>
      <w:r w:rsidRPr="00396DB6">
        <w:rPr>
          <w:sz w:val="24"/>
          <w:szCs w:val="24"/>
        </w:rPr>
        <w:t>автозаполнения</w:t>
      </w:r>
      <w:proofErr w:type="spellEnd"/>
      <w:r w:rsidRPr="00396DB6">
        <w:rPr>
          <w:sz w:val="24"/>
          <w:szCs w:val="24"/>
        </w:rPr>
        <w:t xml:space="preserve"> шаблонов файлов,</w:t>
      </w:r>
    </w:p>
    <w:p w:rsidR="00AF1B10" w:rsidRPr="00396DB6" w:rsidRDefault="00AF1B10" w:rsidP="00AF1B10">
      <w:pPr>
        <w:rPr>
          <w:sz w:val="24"/>
          <w:szCs w:val="24"/>
        </w:rPr>
      </w:pPr>
      <w:r w:rsidRPr="00396DB6">
        <w:rPr>
          <w:sz w:val="24"/>
          <w:szCs w:val="24"/>
        </w:rPr>
        <w:t xml:space="preserve"> 3.3. определение маршрутов процессов,</w:t>
      </w:r>
    </w:p>
    <w:p w:rsidR="00AF1B10" w:rsidRPr="00396DB6" w:rsidRDefault="00AF1B10" w:rsidP="00AF1B10">
      <w:pPr>
        <w:rPr>
          <w:sz w:val="24"/>
          <w:szCs w:val="24"/>
        </w:rPr>
      </w:pPr>
      <w:r w:rsidRPr="00396DB6">
        <w:rPr>
          <w:sz w:val="24"/>
          <w:szCs w:val="24"/>
        </w:rPr>
        <w:t xml:space="preserve"> 3.4. настройка параметров по видам документов,</w:t>
      </w:r>
    </w:p>
    <w:p w:rsidR="00AF1B10" w:rsidRPr="00396DB6" w:rsidRDefault="00AF1B10" w:rsidP="00AF1B10">
      <w:pPr>
        <w:rPr>
          <w:sz w:val="24"/>
          <w:szCs w:val="24"/>
        </w:rPr>
      </w:pPr>
      <w:r w:rsidRPr="00396DB6">
        <w:rPr>
          <w:sz w:val="24"/>
          <w:szCs w:val="24"/>
        </w:rPr>
        <w:t xml:space="preserve"> 3.5. настройка правил </w:t>
      </w:r>
      <w:proofErr w:type="spellStart"/>
      <w:r w:rsidRPr="00396DB6">
        <w:rPr>
          <w:sz w:val="24"/>
          <w:szCs w:val="24"/>
        </w:rPr>
        <w:t>автозаполнения</w:t>
      </w:r>
      <w:proofErr w:type="spellEnd"/>
      <w:r w:rsidRPr="00396DB6">
        <w:rPr>
          <w:sz w:val="24"/>
          <w:szCs w:val="24"/>
        </w:rPr>
        <w:t xml:space="preserve"> шаблонов файлов,</w:t>
      </w:r>
    </w:p>
    <w:p w:rsidR="00AF1B10" w:rsidRPr="00396DB6" w:rsidRDefault="00AF1B10" w:rsidP="00AF1B10">
      <w:pPr>
        <w:rPr>
          <w:sz w:val="24"/>
          <w:szCs w:val="24"/>
        </w:rPr>
      </w:pPr>
      <w:r w:rsidRPr="00396DB6">
        <w:rPr>
          <w:sz w:val="24"/>
          <w:szCs w:val="24"/>
        </w:rPr>
        <w:t xml:space="preserve"> 3.6. настройка нумераторов документов, </w:t>
      </w:r>
    </w:p>
    <w:p w:rsidR="00AF1B10" w:rsidRPr="00396DB6" w:rsidRDefault="00AF1B10" w:rsidP="00AF1B10">
      <w:pPr>
        <w:rPr>
          <w:sz w:val="24"/>
          <w:szCs w:val="24"/>
        </w:rPr>
      </w:pPr>
      <w:r w:rsidRPr="00396DB6">
        <w:rPr>
          <w:sz w:val="24"/>
          <w:szCs w:val="24"/>
        </w:rPr>
        <w:t xml:space="preserve"> 3.7. настройка прав доступа,</w:t>
      </w:r>
    </w:p>
    <w:p w:rsidR="00AF1B10" w:rsidRPr="00396DB6" w:rsidRDefault="00AF1B10" w:rsidP="00AF1B10">
      <w:pPr>
        <w:rPr>
          <w:sz w:val="24"/>
          <w:szCs w:val="24"/>
        </w:rPr>
      </w:pPr>
      <w:r w:rsidRPr="00396DB6">
        <w:rPr>
          <w:sz w:val="24"/>
          <w:szCs w:val="24"/>
        </w:rPr>
        <w:t xml:space="preserve"> 3.8. настройка дополнительных полей по видам документов,</w:t>
      </w:r>
    </w:p>
    <w:p w:rsidR="00AF1B10" w:rsidRPr="00396DB6" w:rsidRDefault="00AF1B10" w:rsidP="00AF1B10">
      <w:pPr>
        <w:rPr>
          <w:sz w:val="24"/>
          <w:szCs w:val="24"/>
        </w:rPr>
      </w:pPr>
      <w:r w:rsidRPr="00396DB6">
        <w:rPr>
          <w:sz w:val="24"/>
          <w:szCs w:val="24"/>
        </w:rPr>
        <w:t xml:space="preserve"> 3.9. настройка маршрутов (принято решение о целесообразности использования рабочих групп),</w:t>
      </w:r>
    </w:p>
    <w:p w:rsidR="00AF1B10" w:rsidRPr="00396DB6" w:rsidRDefault="00AF1B10" w:rsidP="00AF1B10">
      <w:pPr>
        <w:rPr>
          <w:sz w:val="24"/>
          <w:szCs w:val="24"/>
        </w:rPr>
      </w:pPr>
      <w:r w:rsidRPr="00396DB6">
        <w:rPr>
          <w:sz w:val="24"/>
          <w:szCs w:val="24"/>
        </w:rPr>
        <w:t xml:space="preserve"> 3.10 назначение ответственных делопроизводителей </w:t>
      </w:r>
      <w:proofErr w:type="gramStart"/>
      <w:r w:rsidRPr="00396DB6">
        <w:rPr>
          <w:sz w:val="24"/>
          <w:szCs w:val="24"/>
        </w:rPr>
        <w:t>за</w:t>
      </w:r>
      <w:proofErr w:type="gramEnd"/>
      <w:r w:rsidRPr="00396DB6">
        <w:rPr>
          <w:sz w:val="24"/>
          <w:szCs w:val="24"/>
        </w:rPr>
        <w:t xml:space="preserve"> ОРД,</w:t>
      </w:r>
    </w:p>
    <w:p w:rsidR="00AF1B10" w:rsidRPr="00396DB6" w:rsidRDefault="00AF1B10" w:rsidP="00AF1B10">
      <w:pPr>
        <w:rPr>
          <w:sz w:val="24"/>
          <w:szCs w:val="24"/>
        </w:rPr>
      </w:pPr>
      <w:r w:rsidRPr="00396DB6">
        <w:rPr>
          <w:sz w:val="24"/>
          <w:szCs w:val="24"/>
        </w:rPr>
        <w:t xml:space="preserve"> 3.11. подготовка инструкции для сотрудников, участвующих в процессах обработки ОРД.</w:t>
      </w:r>
    </w:p>
    <w:p w:rsidR="00AF1B10" w:rsidRPr="00396DB6" w:rsidRDefault="00AF1B10" w:rsidP="00AF1B10">
      <w:pPr>
        <w:rPr>
          <w:sz w:val="24"/>
          <w:szCs w:val="24"/>
        </w:rPr>
      </w:pPr>
    </w:p>
    <w:p w:rsidR="00AF1B10" w:rsidRPr="00396DB6" w:rsidRDefault="00AF1B10" w:rsidP="00AF1B10">
      <w:pPr>
        <w:rPr>
          <w:sz w:val="24"/>
          <w:szCs w:val="24"/>
        </w:rPr>
      </w:pPr>
      <w:r w:rsidRPr="00396DB6">
        <w:rPr>
          <w:sz w:val="24"/>
          <w:szCs w:val="24"/>
        </w:rPr>
        <w:t>4. Внедрение модуля "Учет договоров":</w:t>
      </w:r>
    </w:p>
    <w:p w:rsidR="00AF1B10" w:rsidRPr="00396DB6" w:rsidRDefault="00AF1B10" w:rsidP="00AF1B10">
      <w:pPr>
        <w:rPr>
          <w:sz w:val="24"/>
          <w:szCs w:val="24"/>
        </w:rPr>
      </w:pPr>
      <w:r w:rsidRPr="00396DB6">
        <w:rPr>
          <w:sz w:val="24"/>
          <w:szCs w:val="24"/>
        </w:rPr>
        <w:t xml:space="preserve"> 4.1. определение детальных требований по документам.</w:t>
      </w:r>
    </w:p>
    <w:p w:rsidR="00AF1B10" w:rsidRPr="00396DB6" w:rsidRDefault="00AF1B10" w:rsidP="00AF1B10">
      <w:pPr>
        <w:rPr>
          <w:sz w:val="24"/>
          <w:szCs w:val="24"/>
        </w:rPr>
      </w:pPr>
      <w:r w:rsidRPr="00396DB6">
        <w:rPr>
          <w:sz w:val="24"/>
          <w:szCs w:val="24"/>
        </w:rPr>
        <w:t xml:space="preserve"> 4.2. определение правил </w:t>
      </w:r>
      <w:proofErr w:type="spellStart"/>
      <w:r w:rsidRPr="00396DB6">
        <w:rPr>
          <w:sz w:val="24"/>
          <w:szCs w:val="24"/>
        </w:rPr>
        <w:t>автозаполнения</w:t>
      </w:r>
      <w:proofErr w:type="spellEnd"/>
      <w:r w:rsidRPr="00396DB6">
        <w:rPr>
          <w:sz w:val="24"/>
          <w:szCs w:val="24"/>
        </w:rPr>
        <w:t xml:space="preserve"> шаблонов файлов,</w:t>
      </w:r>
    </w:p>
    <w:p w:rsidR="00AF1B10" w:rsidRPr="00396DB6" w:rsidRDefault="00AF1B10" w:rsidP="00AF1B10">
      <w:pPr>
        <w:rPr>
          <w:sz w:val="24"/>
          <w:szCs w:val="24"/>
        </w:rPr>
      </w:pPr>
      <w:r w:rsidRPr="00396DB6">
        <w:rPr>
          <w:sz w:val="24"/>
          <w:szCs w:val="24"/>
        </w:rPr>
        <w:t xml:space="preserve"> 4.3. определение маршрутов процессов,</w:t>
      </w:r>
    </w:p>
    <w:p w:rsidR="00AF1B10" w:rsidRPr="00396DB6" w:rsidRDefault="00AF1B10" w:rsidP="00AF1B10">
      <w:pPr>
        <w:rPr>
          <w:sz w:val="24"/>
          <w:szCs w:val="24"/>
        </w:rPr>
      </w:pPr>
      <w:r w:rsidRPr="00396DB6">
        <w:rPr>
          <w:sz w:val="24"/>
          <w:szCs w:val="24"/>
        </w:rPr>
        <w:t xml:space="preserve"> 4.4. настройка параметров по видам документов,</w:t>
      </w:r>
    </w:p>
    <w:p w:rsidR="00AF1B10" w:rsidRPr="00396DB6" w:rsidRDefault="00AF1B10" w:rsidP="00AF1B10">
      <w:pPr>
        <w:rPr>
          <w:sz w:val="24"/>
          <w:szCs w:val="24"/>
        </w:rPr>
      </w:pPr>
      <w:r w:rsidRPr="00396DB6">
        <w:rPr>
          <w:sz w:val="24"/>
          <w:szCs w:val="24"/>
        </w:rPr>
        <w:t xml:space="preserve"> 4.5. настройка правил </w:t>
      </w:r>
      <w:proofErr w:type="spellStart"/>
      <w:r w:rsidRPr="00396DB6">
        <w:rPr>
          <w:sz w:val="24"/>
          <w:szCs w:val="24"/>
        </w:rPr>
        <w:t>автозаполнения</w:t>
      </w:r>
      <w:proofErr w:type="spellEnd"/>
      <w:r w:rsidRPr="00396DB6">
        <w:rPr>
          <w:sz w:val="24"/>
          <w:szCs w:val="24"/>
        </w:rPr>
        <w:t xml:space="preserve"> шаблонов файлов,</w:t>
      </w:r>
    </w:p>
    <w:p w:rsidR="00AF1B10" w:rsidRPr="00396DB6" w:rsidRDefault="00AF1B10" w:rsidP="00AF1B10">
      <w:pPr>
        <w:rPr>
          <w:sz w:val="24"/>
          <w:szCs w:val="24"/>
        </w:rPr>
      </w:pPr>
      <w:r w:rsidRPr="00396DB6">
        <w:rPr>
          <w:sz w:val="24"/>
          <w:szCs w:val="24"/>
        </w:rPr>
        <w:t xml:space="preserve"> 4.6. настройка нумераторов документов,</w:t>
      </w:r>
    </w:p>
    <w:p w:rsidR="00AF1B10" w:rsidRPr="00396DB6" w:rsidRDefault="00AF1B10" w:rsidP="00AF1B10">
      <w:pPr>
        <w:rPr>
          <w:sz w:val="24"/>
          <w:szCs w:val="24"/>
        </w:rPr>
      </w:pPr>
      <w:r w:rsidRPr="00396DB6">
        <w:rPr>
          <w:sz w:val="24"/>
          <w:szCs w:val="24"/>
        </w:rPr>
        <w:t xml:space="preserve"> 4.7. настройка прав доступа,</w:t>
      </w:r>
    </w:p>
    <w:p w:rsidR="00AF1B10" w:rsidRPr="00396DB6" w:rsidRDefault="00AF1B10" w:rsidP="00AF1B10">
      <w:pPr>
        <w:rPr>
          <w:sz w:val="24"/>
          <w:szCs w:val="24"/>
        </w:rPr>
      </w:pPr>
      <w:r w:rsidRPr="00396DB6">
        <w:rPr>
          <w:sz w:val="24"/>
          <w:szCs w:val="24"/>
        </w:rPr>
        <w:t xml:space="preserve"> 4.8. настройка дополнительных полей по видам документов</w:t>
      </w:r>
    </w:p>
    <w:p w:rsidR="00AF1B10" w:rsidRPr="00396DB6" w:rsidRDefault="00AF1B10" w:rsidP="00AF1B10">
      <w:pPr>
        <w:rPr>
          <w:sz w:val="24"/>
          <w:szCs w:val="24"/>
        </w:rPr>
      </w:pPr>
      <w:r w:rsidRPr="00396DB6">
        <w:rPr>
          <w:sz w:val="24"/>
          <w:szCs w:val="24"/>
        </w:rPr>
        <w:lastRenderedPageBreak/>
        <w:t xml:space="preserve"> 4.9. настройка маршрутов (принято решение о целесообразности использования рабочих групп),</w:t>
      </w:r>
    </w:p>
    <w:p w:rsidR="00AF1B10" w:rsidRPr="00396DB6" w:rsidRDefault="00AF1B10" w:rsidP="00AF1B10">
      <w:pPr>
        <w:rPr>
          <w:sz w:val="24"/>
          <w:szCs w:val="24"/>
        </w:rPr>
      </w:pPr>
      <w:r w:rsidRPr="00396DB6">
        <w:rPr>
          <w:sz w:val="24"/>
          <w:szCs w:val="24"/>
        </w:rPr>
        <w:t xml:space="preserve"> 4.10. назначение ответственных делопроизводителей за договоры,</w:t>
      </w:r>
    </w:p>
    <w:p w:rsidR="00AF1B10" w:rsidRPr="00396DB6" w:rsidRDefault="00AF1B10" w:rsidP="00AF1B10">
      <w:pPr>
        <w:rPr>
          <w:sz w:val="24"/>
          <w:szCs w:val="24"/>
        </w:rPr>
      </w:pPr>
      <w:r w:rsidRPr="00396DB6">
        <w:rPr>
          <w:sz w:val="24"/>
          <w:szCs w:val="24"/>
        </w:rPr>
        <w:t xml:space="preserve"> 4.11. подготовка инструкции для сотрудников, участвующие в процессах обработки договоров.</w:t>
      </w:r>
    </w:p>
    <w:p w:rsidR="00AF1B10" w:rsidRPr="00396DB6" w:rsidRDefault="00AF1B10" w:rsidP="00AF1B10">
      <w:pPr>
        <w:rPr>
          <w:sz w:val="24"/>
          <w:szCs w:val="24"/>
        </w:rPr>
      </w:pPr>
    </w:p>
    <w:p w:rsidR="00AF1B10" w:rsidRPr="00396DB6" w:rsidRDefault="00AF1B10" w:rsidP="00AF1B10">
      <w:pPr>
        <w:rPr>
          <w:sz w:val="24"/>
          <w:szCs w:val="24"/>
        </w:rPr>
      </w:pPr>
    </w:p>
    <w:p w:rsidR="00AF1B10" w:rsidRPr="00396DB6" w:rsidRDefault="00AF1B10" w:rsidP="00AF1B10">
      <w:pPr>
        <w:rPr>
          <w:sz w:val="24"/>
          <w:szCs w:val="24"/>
        </w:rPr>
      </w:pPr>
      <w:r w:rsidRPr="00396DB6">
        <w:rPr>
          <w:b/>
          <w:sz w:val="24"/>
          <w:szCs w:val="24"/>
        </w:rPr>
        <w:t>Стоимостные характеристики проекта внедрения. Этапы описывает победитель, исходя из предложенной схемы реализации проекта</w:t>
      </w:r>
      <w:r w:rsidRPr="00396DB6">
        <w:rPr>
          <w:sz w:val="24"/>
          <w:szCs w:val="24"/>
        </w:rPr>
        <w:t>:</w:t>
      </w:r>
    </w:p>
    <w:p w:rsidR="00AF1B10" w:rsidRPr="00396DB6" w:rsidRDefault="00AF1B10" w:rsidP="00AF1B10">
      <w:pPr>
        <w:rPr>
          <w:rFonts w:ascii="Arial" w:hAnsi="Arial" w:cs="Arial"/>
          <w:b/>
          <w:sz w:val="24"/>
          <w:szCs w:val="24"/>
        </w:rPr>
      </w:pPr>
    </w:p>
    <w:tbl>
      <w:tblPr>
        <w:tblW w:w="88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3030"/>
        <w:gridCol w:w="1683"/>
        <w:gridCol w:w="1540"/>
        <w:gridCol w:w="1505"/>
      </w:tblGrid>
      <w:tr w:rsidR="00AF1B10" w:rsidRPr="00396DB6" w:rsidTr="00D53C01">
        <w:trPr>
          <w:trHeight w:val="307"/>
        </w:trPr>
        <w:tc>
          <w:tcPr>
            <w:tcW w:w="1050" w:type="dxa"/>
            <w:tcBorders>
              <w:top w:val="single" w:sz="4" w:space="0" w:color="auto"/>
              <w:left w:val="single" w:sz="4" w:space="0" w:color="auto"/>
              <w:bottom w:val="single" w:sz="4" w:space="0" w:color="auto"/>
              <w:right w:val="single" w:sz="4" w:space="0" w:color="auto"/>
            </w:tcBorders>
            <w:hideMark/>
          </w:tcPr>
          <w:p w:rsidR="00AF1B10" w:rsidRPr="00396DB6" w:rsidRDefault="00AF1B10" w:rsidP="00AF1B10">
            <w:pPr>
              <w:rPr>
                <w:b/>
                <w:sz w:val="24"/>
                <w:szCs w:val="24"/>
                <w:lang w:eastAsia="en-US"/>
              </w:rPr>
            </w:pPr>
            <w:r w:rsidRPr="00396DB6">
              <w:rPr>
                <w:b/>
                <w:sz w:val="24"/>
                <w:szCs w:val="24"/>
                <w:lang w:eastAsia="en-US"/>
              </w:rPr>
              <w:t>№</w:t>
            </w:r>
          </w:p>
        </w:tc>
        <w:tc>
          <w:tcPr>
            <w:tcW w:w="3030" w:type="dxa"/>
            <w:tcBorders>
              <w:top w:val="single" w:sz="4" w:space="0" w:color="auto"/>
              <w:left w:val="single" w:sz="4" w:space="0" w:color="auto"/>
              <w:bottom w:val="single" w:sz="4" w:space="0" w:color="auto"/>
              <w:right w:val="single" w:sz="4" w:space="0" w:color="auto"/>
            </w:tcBorders>
            <w:hideMark/>
          </w:tcPr>
          <w:p w:rsidR="00AF1B10" w:rsidRPr="00396DB6" w:rsidRDefault="00AF1B10" w:rsidP="00AF1B10">
            <w:pPr>
              <w:rPr>
                <w:b/>
                <w:sz w:val="24"/>
                <w:szCs w:val="24"/>
                <w:lang w:eastAsia="en-US"/>
              </w:rPr>
            </w:pPr>
            <w:r w:rsidRPr="00396DB6">
              <w:rPr>
                <w:b/>
                <w:sz w:val="24"/>
                <w:szCs w:val="24"/>
                <w:lang w:eastAsia="en-US"/>
              </w:rPr>
              <w:t>Наименование работ</w:t>
            </w:r>
          </w:p>
        </w:tc>
        <w:tc>
          <w:tcPr>
            <w:tcW w:w="1683" w:type="dxa"/>
            <w:tcBorders>
              <w:top w:val="single" w:sz="4" w:space="0" w:color="auto"/>
              <w:left w:val="single" w:sz="4" w:space="0" w:color="auto"/>
              <w:bottom w:val="single" w:sz="4" w:space="0" w:color="auto"/>
              <w:right w:val="single" w:sz="4" w:space="0" w:color="auto"/>
            </w:tcBorders>
          </w:tcPr>
          <w:p w:rsidR="00AF1B10" w:rsidRPr="00396DB6" w:rsidRDefault="00AF1B10" w:rsidP="00D53C01">
            <w:pPr>
              <w:ind w:firstLine="0"/>
              <w:rPr>
                <w:b/>
                <w:sz w:val="24"/>
                <w:szCs w:val="24"/>
                <w:lang w:eastAsia="en-US"/>
              </w:rPr>
            </w:pPr>
            <w:r w:rsidRPr="00396DB6">
              <w:rPr>
                <w:b/>
                <w:sz w:val="24"/>
                <w:szCs w:val="24"/>
                <w:lang w:eastAsia="en-US"/>
              </w:rPr>
              <w:t>**Условия оплаты организатора</w:t>
            </w:r>
          </w:p>
        </w:tc>
        <w:tc>
          <w:tcPr>
            <w:tcW w:w="1540" w:type="dxa"/>
            <w:tcBorders>
              <w:top w:val="single" w:sz="4" w:space="0" w:color="auto"/>
              <w:left w:val="single" w:sz="4" w:space="0" w:color="auto"/>
              <w:bottom w:val="single" w:sz="4" w:space="0" w:color="auto"/>
              <w:right w:val="single" w:sz="4" w:space="0" w:color="auto"/>
            </w:tcBorders>
          </w:tcPr>
          <w:p w:rsidR="00AF1B10" w:rsidRPr="00396DB6" w:rsidRDefault="00AF1B10" w:rsidP="00D53C01">
            <w:pPr>
              <w:ind w:firstLine="0"/>
              <w:rPr>
                <w:b/>
                <w:sz w:val="24"/>
                <w:szCs w:val="24"/>
                <w:lang w:eastAsia="en-US"/>
              </w:rPr>
            </w:pPr>
            <w:r w:rsidRPr="00396DB6">
              <w:rPr>
                <w:b/>
                <w:sz w:val="24"/>
                <w:szCs w:val="24"/>
                <w:lang w:eastAsia="en-US"/>
              </w:rPr>
              <w:t>Стоимость в руб. без НДС</w:t>
            </w:r>
          </w:p>
        </w:tc>
        <w:tc>
          <w:tcPr>
            <w:tcW w:w="1505" w:type="dxa"/>
            <w:tcBorders>
              <w:top w:val="single" w:sz="4" w:space="0" w:color="auto"/>
              <w:left w:val="single" w:sz="4" w:space="0" w:color="auto"/>
              <w:bottom w:val="single" w:sz="4" w:space="0" w:color="auto"/>
              <w:right w:val="single" w:sz="4" w:space="0" w:color="auto"/>
            </w:tcBorders>
          </w:tcPr>
          <w:p w:rsidR="00AF1B10" w:rsidRPr="00396DB6" w:rsidRDefault="00AF1B10" w:rsidP="00D53C01">
            <w:pPr>
              <w:ind w:firstLine="0"/>
              <w:rPr>
                <w:b/>
                <w:sz w:val="24"/>
                <w:szCs w:val="24"/>
                <w:lang w:eastAsia="en-US"/>
              </w:rPr>
            </w:pPr>
            <w:r w:rsidRPr="00396DB6">
              <w:rPr>
                <w:b/>
                <w:sz w:val="24"/>
                <w:szCs w:val="24"/>
                <w:lang w:eastAsia="en-US"/>
              </w:rPr>
              <w:t>Сроки исполнения</w:t>
            </w:r>
          </w:p>
        </w:tc>
      </w:tr>
      <w:tr w:rsidR="00AF1B10" w:rsidRPr="00396DB6" w:rsidTr="00D53C01">
        <w:trPr>
          <w:trHeight w:val="307"/>
        </w:trPr>
        <w:tc>
          <w:tcPr>
            <w:tcW w:w="1050"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rPr>
                <w:b/>
                <w:sz w:val="24"/>
                <w:szCs w:val="24"/>
                <w:lang w:eastAsia="en-US"/>
              </w:rPr>
            </w:pPr>
          </w:p>
        </w:tc>
        <w:tc>
          <w:tcPr>
            <w:tcW w:w="3030"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rPr>
                <w:b/>
                <w:sz w:val="24"/>
                <w:szCs w:val="24"/>
                <w:lang w:eastAsia="en-US"/>
              </w:rPr>
            </w:pPr>
            <w:r w:rsidRPr="00396DB6">
              <w:rPr>
                <w:b/>
                <w:sz w:val="24"/>
                <w:szCs w:val="24"/>
                <w:lang w:eastAsia="en-US"/>
              </w:rPr>
              <w:t>ТАБЛИЦА 1</w:t>
            </w:r>
          </w:p>
        </w:tc>
        <w:tc>
          <w:tcPr>
            <w:tcW w:w="1683"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jc w:val="center"/>
              <w:rPr>
                <w:b/>
                <w:sz w:val="24"/>
                <w:szCs w:val="24"/>
                <w:lang w:eastAsia="en-US"/>
              </w:rPr>
            </w:pPr>
          </w:p>
        </w:tc>
        <w:tc>
          <w:tcPr>
            <w:tcW w:w="1540"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jc w:val="center"/>
              <w:rPr>
                <w:b/>
                <w:sz w:val="24"/>
                <w:szCs w:val="24"/>
                <w:lang w:eastAsia="en-US"/>
              </w:rPr>
            </w:pPr>
          </w:p>
        </w:tc>
        <w:tc>
          <w:tcPr>
            <w:tcW w:w="1505"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rPr>
                <w:b/>
                <w:sz w:val="24"/>
                <w:szCs w:val="24"/>
                <w:lang w:eastAsia="en-US"/>
              </w:rPr>
            </w:pPr>
          </w:p>
        </w:tc>
      </w:tr>
      <w:tr w:rsidR="00AF1B10" w:rsidRPr="00396DB6" w:rsidTr="00D53C01">
        <w:trPr>
          <w:trHeight w:val="180"/>
        </w:trPr>
        <w:tc>
          <w:tcPr>
            <w:tcW w:w="1050" w:type="dxa"/>
            <w:tcBorders>
              <w:top w:val="single" w:sz="4" w:space="0" w:color="auto"/>
              <w:left w:val="single" w:sz="4" w:space="0" w:color="auto"/>
              <w:bottom w:val="single" w:sz="4" w:space="0" w:color="auto"/>
              <w:right w:val="single" w:sz="4" w:space="0" w:color="auto"/>
            </w:tcBorders>
            <w:hideMark/>
          </w:tcPr>
          <w:p w:rsidR="00AF1B10" w:rsidRPr="00396DB6" w:rsidRDefault="00AF1B10" w:rsidP="00AF1B10">
            <w:pPr>
              <w:rPr>
                <w:sz w:val="24"/>
                <w:szCs w:val="24"/>
                <w:lang w:eastAsia="en-US"/>
              </w:rPr>
            </w:pPr>
            <w:r w:rsidRPr="00396DB6">
              <w:rPr>
                <w:sz w:val="24"/>
                <w:szCs w:val="24"/>
                <w:lang w:eastAsia="en-US"/>
              </w:rPr>
              <w:t>1.</w:t>
            </w:r>
          </w:p>
        </w:tc>
        <w:tc>
          <w:tcPr>
            <w:tcW w:w="3030" w:type="dxa"/>
            <w:tcBorders>
              <w:top w:val="single" w:sz="4" w:space="0" w:color="auto"/>
              <w:left w:val="single" w:sz="4" w:space="0" w:color="auto"/>
              <w:bottom w:val="single" w:sz="4" w:space="0" w:color="auto"/>
              <w:right w:val="single" w:sz="4" w:space="0" w:color="auto"/>
            </w:tcBorders>
            <w:hideMark/>
          </w:tcPr>
          <w:p w:rsidR="00AF1B10" w:rsidRPr="00396DB6" w:rsidRDefault="00AF1B10" w:rsidP="00D53C01">
            <w:pPr>
              <w:ind w:firstLine="0"/>
              <w:rPr>
                <w:sz w:val="24"/>
                <w:szCs w:val="24"/>
                <w:lang w:eastAsia="en-US"/>
              </w:rPr>
            </w:pPr>
            <w:r w:rsidRPr="00396DB6">
              <w:rPr>
                <w:sz w:val="24"/>
                <w:szCs w:val="24"/>
                <w:lang w:eastAsia="en-US"/>
              </w:rPr>
              <w:t>Приобретение конфигурации 1С</w:t>
            </w:r>
            <w:proofErr w:type="gramStart"/>
            <w:r w:rsidRPr="00396DB6">
              <w:rPr>
                <w:sz w:val="24"/>
                <w:szCs w:val="24"/>
                <w:lang w:eastAsia="en-US"/>
              </w:rPr>
              <w:t>:Д</w:t>
            </w:r>
            <w:proofErr w:type="gramEnd"/>
            <w:r w:rsidRPr="00396DB6">
              <w:rPr>
                <w:sz w:val="24"/>
                <w:szCs w:val="24"/>
                <w:lang w:eastAsia="en-US"/>
              </w:rPr>
              <w:t>окументооборот КОРП (основная поставка)</w:t>
            </w:r>
          </w:p>
        </w:tc>
        <w:tc>
          <w:tcPr>
            <w:tcW w:w="1683"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rPr>
                <w:sz w:val="24"/>
                <w:szCs w:val="24"/>
                <w:lang w:eastAsia="en-US"/>
              </w:rPr>
            </w:pPr>
          </w:p>
          <w:p w:rsidR="00AF1B10" w:rsidRPr="00396DB6" w:rsidRDefault="00AF1B10" w:rsidP="00D53C01">
            <w:pPr>
              <w:rPr>
                <w:sz w:val="24"/>
                <w:szCs w:val="24"/>
                <w:lang w:eastAsia="en-US"/>
              </w:rPr>
            </w:pPr>
            <w:r w:rsidRPr="00396DB6">
              <w:rPr>
                <w:sz w:val="24"/>
                <w:szCs w:val="24"/>
                <w:lang w:eastAsia="en-US"/>
              </w:rPr>
              <w:t>предоплата 100%</w:t>
            </w:r>
          </w:p>
        </w:tc>
        <w:tc>
          <w:tcPr>
            <w:tcW w:w="1540"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rPr>
                <w:sz w:val="24"/>
                <w:szCs w:val="24"/>
                <w:lang w:eastAsia="en-US"/>
              </w:rPr>
            </w:pPr>
          </w:p>
        </w:tc>
        <w:tc>
          <w:tcPr>
            <w:tcW w:w="1505"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rPr>
                <w:sz w:val="24"/>
                <w:szCs w:val="24"/>
                <w:lang w:eastAsia="en-US"/>
              </w:rPr>
            </w:pPr>
          </w:p>
        </w:tc>
      </w:tr>
      <w:tr w:rsidR="00AF1B10" w:rsidRPr="00396DB6" w:rsidTr="00D53C01">
        <w:tc>
          <w:tcPr>
            <w:tcW w:w="1050" w:type="dxa"/>
            <w:tcBorders>
              <w:top w:val="single" w:sz="4" w:space="0" w:color="auto"/>
              <w:left w:val="single" w:sz="4" w:space="0" w:color="auto"/>
              <w:bottom w:val="single" w:sz="4" w:space="0" w:color="auto"/>
              <w:right w:val="single" w:sz="4" w:space="0" w:color="auto"/>
            </w:tcBorders>
            <w:hideMark/>
          </w:tcPr>
          <w:p w:rsidR="00AF1B10" w:rsidRPr="00396DB6" w:rsidRDefault="00AF1B10" w:rsidP="00AF1B10">
            <w:pPr>
              <w:rPr>
                <w:sz w:val="24"/>
                <w:szCs w:val="24"/>
                <w:lang w:eastAsia="en-US"/>
              </w:rPr>
            </w:pPr>
            <w:r w:rsidRPr="00396DB6">
              <w:rPr>
                <w:sz w:val="24"/>
                <w:szCs w:val="24"/>
                <w:lang w:eastAsia="en-US"/>
              </w:rPr>
              <w:t>2.</w:t>
            </w:r>
          </w:p>
        </w:tc>
        <w:tc>
          <w:tcPr>
            <w:tcW w:w="3030" w:type="dxa"/>
            <w:tcBorders>
              <w:top w:val="single" w:sz="4" w:space="0" w:color="auto"/>
              <w:left w:val="single" w:sz="4" w:space="0" w:color="auto"/>
              <w:bottom w:val="single" w:sz="4" w:space="0" w:color="auto"/>
              <w:right w:val="single" w:sz="4" w:space="0" w:color="auto"/>
            </w:tcBorders>
          </w:tcPr>
          <w:p w:rsidR="00AF1B10" w:rsidRPr="00396DB6" w:rsidRDefault="00AF1B10" w:rsidP="00D53C01">
            <w:pPr>
              <w:ind w:firstLine="0"/>
              <w:rPr>
                <w:sz w:val="24"/>
                <w:szCs w:val="24"/>
                <w:lang w:eastAsia="en-US"/>
              </w:rPr>
            </w:pPr>
            <w:r w:rsidRPr="00396DB6">
              <w:rPr>
                <w:sz w:val="24"/>
                <w:szCs w:val="24"/>
                <w:lang w:eastAsia="en-US"/>
              </w:rPr>
              <w:t>Этап 1 – Анализ процессов</w:t>
            </w:r>
          </w:p>
        </w:tc>
        <w:tc>
          <w:tcPr>
            <w:tcW w:w="1683" w:type="dxa"/>
            <w:vMerge w:val="restart"/>
            <w:tcBorders>
              <w:top w:val="single" w:sz="4" w:space="0" w:color="auto"/>
              <w:left w:val="single" w:sz="4" w:space="0" w:color="auto"/>
              <w:right w:val="single" w:sz="4" w:space="0" w:color="auto"/>
            </w:tcBorders>
          </w:tcPr>
          <w:p w:rsidR="00AF1B10" w:rsidRPr="00396DB6" w:rsidRDefault="00AF1B10" w:rsidP="00D53C01">
            <w:pPr>
              <w:ind w:firstLine="0"/>
              <w:rPr>
                <w:sz w:val="24"/>
                <w:szCs w:val="24"/>
                <w:lang w:eastAsia="en-US"/>
              </w:rPr>
            </w:pPr>
            <w:proofErr w:type="spellStart"/>
            <w:r w:rsidRPr="00396DB6">
              <w:rPr>
                <w:sz w:val="24"/>
                <w:szCs w:val="24"/>
                <w:lang w:eastAsia="en-US"/>
              </w:rPr>
              <w:t>постоплата</w:t>
            </w:r>
            <w:proofErr w:type="spellEnd"/>
            <w:r w:rsidRPr="00396DB6">
              <w:rPr>
                <w:sz w:val="24"/>
                <w:szCs w:val="24"/>
                <w:lang w:eastAsia="en-US"/>
              </w:rPr>
              <w:t xml:space="preserve">  </w:t>
            </w:r>
            <w:proofErr w:type="gramStart"/>
            <w:r w:rsidRPr="00396DB6">
              <w:rPr>
                <w:sz w:val="24"/>
                <w:szCs w:val="24"/>
                <w:lang w:eastAsia="en-US"/>
              </w:rPr>
              <w:t>течении</w:t>
            </w:r>
            <w:proofErr w:type="gramEnd"/>
            <w:r w:rsidRPr="00396DB6">
              <w:rPr>
                <w:sz w:val="24"/>
                <w:szCs w:val="24"/>
                <w:lang w:eastAsia="en-US"/>
              </w:rPr>
              <w:t xml:space="preserve"> 15 календарных дней после подписания акта-приема передачи выполненных работ</w:t>
            </w:r>
          </w:p>
        </w:tc>
        <w:tc>
          <w:tcPr>
            <w:tcW w:w="1540"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rPr>
                <w:sz w:val="24"/>
                <w:szCs w:val="24"/>
                <w:lang w:eastAsia="en-US"/>
              </w:rPr>
            </w:pPr>
          </w:p>
        </w:tc>
        <w:tc>
          <w:tcPr>
            <w:tcW w:w="1505"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rPr>
                <w:sz w:val="24"/>
                <w:szCs w:val="24"/>
                <w:lang w:eastAsia="en-US"/>
              </w:rPr>
            </w:pPr>
          </w:p>
        </w:tc>
      </w:tr>
      <w:tr w:rsidR="00AF1B10" w:rsidRPr="00396DB6" w:rsidTr="00D53C01">
        <w:tc>
          <w:tcPr>
            <w:tcW w:w="1050" w:type="dxa"/>
            <w:tcBorders>
              <w:top w:val="single" w:sz="4" w:space="0" w:color="auto"/>
              <w:left w:val="single" w:sz="4" w:space="0" w:color="auto"/>
              <w:bottom w:val="single" w:sz="4" w:space="0" w:color="auto"/>
              <w:right w:val="single" w:sz="4" w:space="0" w:color="auto"/>
            </w:tcBorders>
            <w:hideMark/>
          </w:tcPr>
          <w:p w:rsidR="00AF1B10" w:rsidRPr="00396DB6" w:rsidRDefault="00AF1B10" w:rsidP="00AF1B10">
            <w:pPr>
              <w:rPr>
                <w:sz w:val="24"/>
                <w:szCs w:val="24"/>
                <w:lang w:eastAsia="en-US"/>
              </w:rPr>
            </w:pPr>
            <w:r w:rsidRPr="00396DB6">
              <w:rPr>
                <w:sz w:val="24"/>
                <w:szCs w:val="24"/>
                <w:lang w:eastAsia="en-US"/>
              </w:rPr>
              <w:t>3.</w:t>
            </w:r>
          </w:p>
        </w:tc>
        <w:tc>
          <w:tcPr>
            <w:tcW w:w="3030" w:type="dxa"/>
            <w:tcBorders>
              <w:top w:val="single" w:sz="4" w:space="0" w:color="auto"/>
              <w:left w:val="single" w:sz="4" w:space="0" w:color="auto"/>
              <w:bottom w:val="single" w:sz="4" w:space="0" w:color="auto"/>
              <w:right w:val="single" w:sz="4" w:space="0" w:color="auto"/>
            </w:tcBorders>
          </w:tcPr>
          <w:p w:rsidR="00AF1B10" w:rsidRPr="00396DB6" w:rsidRDefault="00AF1B10" w:rsidP="00D53C01">
            <w:pPr>
              <w:ind w:firstLine="0"/>
              <w:rPr>
                <w:sz w:val="24"/>
                <w:szCs w:val="24"/>
                <w:lang w:eastAsia="en-US"/>
              </w:rPr>
            </w:pPr>
            <w:r w:rsidRPr="00396DB6">
              <w:rPr>
                <w:sz w:val="24"/>
                <w:szCs w:val="24"/>
                <w:lang w:eastAsia="en-US"/>
              </w:rPr>
              <w:t>Этап 2 – Описание и документирование процессов</w:t>
            </w:r>
          </w:p>
        </w:tc>
        <w:tc>
          <w:tcPr>
            <w:tcW w:w="1683" w:type="dxa"/>
            <w:vMerge/>
            <w:tcBorders>
              <w:left w:val="single" w:sz="4" w:space="0" w:color="auto"/>
              <w:right w:val="single" w:sz="4" w:space="0" w:color="auto"/>
            </w:tcBorders>
          </w:tcPr>
          <w:p w:rsidR="00AF1B10" w:rsidRPr="00396DB6" w:rsidRDefault="00AF1B10" w:rsidP="00AF1B10">
            <w:pPr>
              <w:rPr>
                <w:sz w:val="24"/>
                <w:szCs w:val="24"/>
                <w:lang w:eastAsia="en-US"/>
              </w:rPr>
            </w:pPr>
          </w:p>
        </w:tc>
        <w:tc>
          <w:tcPr>
            <w:tcW w:w="1540"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rPr>
                <w:sz w:val="24"/>
                <w:szCs w:val="24"/>
                <w:lang w:eastAsia="en-US"/>
              </w:rPr>
            </w:pPr>
          </w:p>
        </w:tc>
        <w:tc>
          <w:tcPr>
            <w:tcW w:w="1505"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rPr>
                <w:sz w:val="24"/>
                <w:szCs w:val="24"/>
                <w:lang w:eastAsia="en-US"/>
              </w:rPr>
            </w:pPr>
          </w:p>
        </w:tc>
      </w:tr>
      <w:tr w:rsidR="00AF1B10" w:rsidRPr="00396DB6" w:rsidTr="00D53C01">
        <w:tc>
          <w:tcPr>
            <w:tcW w:w="1050" w:type="dxa"/>
            <w:tcBorders>
              <w:top w:val="single" w:sz="4" w:space="0" w:color="auto"/>
              <w:left w:val="single" w:sz="4" w:space="0" w:color="auto"/>
              <w:bottom w:val="single" w:sz="4" w:space="0" w:color="auto"/>
              <w:right w:val="single" w:sz="4" w:space="0" w:color="auto"/>
            </w:tcBorders>
            <w:hideMark/>
          </w:tcPr>
          <w:p w:rsidR="00AF1B10" w:rsidRPr="00396DB6" w:rsidRDefault="00AF1B10" w:rsidP="00AF1B10">
            <w:pPr>
              <w:rPr>
                <w:sz w:val="24"/>
                <w:szCs w:val="24"/>
                <w:lang w:eastAsia="en-US"/>
              </w:rPr>
            </w:pPr>
            <w:r w:rsidRPr="00396DB6">
              <w:rPr>
                <w:sz w:val="24"/>
                <w:szCs w:val="24"/>
                <w:lang w:eastAsia="en-US"/>
              </w:rPr>
              <w:t>4.</w:t>
            </w:r>
          </w:p>
        </w:tc>
        <w:tc>
          <w:tcPr>
            <w:tcW w:w="3030" w:type="dxa"/>
            <w:tcBorders>
              <w:top w:val="single" w:sz="4" w:space="0" w:color="auto"/>
              <w:left w:val="single" w:sz="4" w:space="0" w:color="auto"/>
              <w:bottom w:val="single" w:sz="4" w:space="0" w:color="auto"/>
              <w:right w:val="single" w:sz="4" w:space="0" w:color="auto"/>
            </w:tcBorders>
          </w:tcPr>
          <w:p w:rsidR="00AF1B10" w:rsidRPr="00396DB6" w:rsidRDefault="00AF1B10" w:rsidP="00D53C01">
            <w:pPr>
              <w:ind w:firstLine="0"/>
              <w:rPr>
                <w:sz w:val="24"/>
                <w:szCs w:val="24"/>
                <w:lang w:eastAsia="en-US"/>
              </w:rPr>
            </w:pPr>
            <w:r w:rsidRPr="00396DB6">
              <w:rPr>
                <w:sz w:val="24"/>
                <w:szCs w:val="24"/>
                <w:lang w:eastAsia="en-US"/>
              </w:rPr>
              <w:t>Этап 3 – технический проект, внедрение и документирование.</w:t>
            </w:r>
          </w:p>
        </w:tc>
        <w:tc>
          <w:tcPr>
            <w:tcW w:w="1683" w:type="dxa"/>
            <w:vMerge/>
            <w:tcBorders>
              <w:left w:val="single" w:sz="4" w:space="0" w:color="auto"/>
              <w:right w:val="single" w:sz="4" w:space="0" w:color="auto"/>
            </w:tcBorders>
          </w:tcPr>
          <w:p w:rsidR="00AF1B10" w:rsidRPr="00396DB6" w:rsidRDefault="00AF1B10" w:rsidP="00AF1B10">
            <w:pPr>
              <w:rPr>
                <w:sz w:val="24"/>
                <w:szCs w:val="24"/>
                <w:lang w:eastAsia="en-US"/>
              </w:rPr>
            </w:pPr>
          </w:p>
        </w:tc>
        <w:tc>
          <w:tcPr>
            <w:tcW w:w="1540"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rPr>
                <w:sz w:val="24"/>
                <w:szCs w:val="24"/>
                <w:lang w:eastAsia="en-US"/>
              </w:rPr>
            </w:pPr>
          </w:p>
        </w:tc>
        <w:tc>
          <w:tcPr>
            <w:tcW w:w="1505"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rPr>
                <w:sz w:val="24"/>
                <w:szCs w:val="24"/>
                <w:lang w:eastAsia="en-US"/>
              </w:rPr>
            </w:pPr>
          </w:p>
        </w:tc>
      </w:tr>
      <w:tr w:rsidR="00AF1B10" w:rsidRPr="00396DB6" w:rsidTr="00D53C01">
        <w:tc>
          <w:tcPr>
            <w:tcW w:w="1050" w:type="dxa"/>
            <w:tcBorders>
              <w:top w:val="single" w:sz="4" w:space="0" w:color="auto"/>
              <w:left w:val="single" w:sz="4" w:space="0" w:color="auto"/>
              <w:bottom w:val="single" w:sz="4" w:space="0" w:color="auto"/>
              <w:right w:val="single" w:sz="4" w:space="0" w:color="auto"/>
            </w:tcBorders>
            <w:hideMark/>
          </w:tcPr>
          <w:p w:rsidR="00AF1B10" w:rsidRPr="00396DB6" w:rsidRDefault="00AF1B10" w:rsidP="00AF1B10">
            <w:pPr>
              <w:rPr>
                <w:sz w:val="24"/>
                <w:szCs w:val="24"/>
                <w:lang w:eastAsia="en-US"/>
              </w:rPr>
            </w:pPr>
            <w:r w:rsidRPr="00396DB6">
              <w:rPr>
                <w:sz w:val="24"/>
                <w:szCs w:val="24"/>
                <w:lang w:eastAsia="en-US"/>
              </w:rPr>
              <w:t>5.</w:t>
            </w:r>
          </w:p>
        </w:tc>
        <w:tc>
          <w:tcPr>
            <w:tcW w:w="3030" w:type="dxa"/>
            <w:tcBorders>
              <w:top w:val="single" w:sz="4" w:space="0" w:color="auto"/>
              <w:left w:val="single" w:sz="4" w:space="0" w:color="auto"/>
              <w:bottom w:val="single" w:sz="4" w:space="0" w:color="auto"/>
              <w:right w:val="single" w:sz="4" w:space="0" w:color="auto"/>
            </w:tcBorders>
          </w:tcPr>
          <w:p w:rsidR="00AF1B10" w:rsidRPr="00396DB6" w:rsidRDefault="00AF1B10" w:rsidP="00D53C01">
            <w:pPr>
              <w:ind w:firstLine="0"/>
              <w:rPr>
                <w:sz w:val="24"/>
                <w:szCs w:val="24"/>
                <w:lang w:eastAsia="en-US"/>
              </w:rPr>
            </w:pPr>
            <w:r w:rsidRPr="00396DB6">
              <w:rPr>
                <w:sz w:val="24"/>
                <w:szCs w:val="24"/>
                <w:lang w:eastAsia="en-US"/>
              </w:rPr>
              <w:t>Этап 4 – Обучение (от 10 до 100 человек)</w:t>
            </w:r>
          </w:p>
        </w:tc>
        <w:tc>
          <w:tcPr>
            <w:tcW w:w="1683" w:type="dxa"/>
            <w:vMerge/>
            <w:tcBorders>
              <w:left w:val="single" w:sz="4" w:space="0" w:color="auto"/>
              <w:bottom w:val="single" w:sz="4" w:space="0" w:color="auto"/>
              <w:right w:val="single" w:sz="4" w:space="0" w:color="auto"/>
            </w:tcBorders>
          </w:tcPr>
          <w:p w:rsidR="00AF1B10" w:rsidRPr="00396DB6" w:rsidRDefault="00AF1B10" w:rsidP="00AF1B10">
            <w:pPr>
              <w:rPr>
                <w:sz w:val="24"/>
                <w:szCs w:val="24"/>
                <w:lang w:eastAsia="en-US"/>
              </w:rPr>
            </w:pPr>
          </w:p>
        </w:tc>
        <w:tc>
          <w:tcPr>
            <w:tcW w:w="1540"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rPr>
                <w:sz w:val="24"/>
                <w:szCs w:val="24"/>
                <w:lang w:eastAsia="en-US"/>
              </w:rPr>
            </w:pPr>
          </w:p>
        </w:tc>
        <w:tc>
          <w:tcPr>
            <w:tcW w:w="1505"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rPr>
                <w:sz w:val="24"/>
                <w:szCs w:val="24"/>
                <w:lang w:eastAsia="en-US"/>
              </w:rPr>
            </w:pPr>
          </w:p>
        </w:tc>
      </w:tr>
      <w:tr w:rsidR="00AF1B10" w:rsidRPr="00396DB6" w:rsidTr="00D53C01">
        <w:tc>
          <w:tcPr>
            <w:tcW w:w="1050"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rPr>
                <w:sz w:val="24"/>
                <w:szCs w:val="24"/>
                <w:lang w:eastAsia="en-US"/>
              </w:rPr>
            </w:pPr>
          </w:p>
        </w:tc>
        <w:tc>
          <w:tcPr>
            <w:tcW w:w="3030"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rPr>
                <w:b/>
                <w:sz w:val="24"/>
                <w:szCs w:val="24"/>
                <w:lang w:eastAsia="en-US"/>
              </w:rPr>
            </w:pPr>
            <w:r w:rsidRPr="00396DB6">
              <w:rPr>
                <w:b/>
                <w:sz w:val="24"/>
                <w:szCs w:val="24"/>
                <w:lang w:eastAsia="en-US"/>
              </w:rPr>
              <w:t>ИТОГО:</w:t>
            </w:r>
          </w:p>
        </w:tc>
        <w:tc>
          <w:tcPr>
            <w:tcW w:w="1683"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rPr>
                <w:sz w:val="24"/>
                <w:szCs w:val="24"/>
                <w:lang w:eastAsia="en-US"/>
              </w:rPr>
            </w:pPr>
          </w:p>
        </w:tc>
        <w:tc>
          <w:tcPr>
            <w:tcW w:w="1540"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rPr>
                <w:sz w:val="24"/>
                <w:szCs w:val="24"/>
                <w:lang w:eastAsia="en-US"/>
              </w:rPr>
            </w:pPr>
          </w:p>
        </w:tc>
        <w:tc>
          <w:tcPr>
            <w:tcW w:w="1505"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rPr>
                <w:sz w:val="24"/>
                <w:szCs w:val="24"/>
                <w:lang w:eastAsia="en-US"/>
              </w:rPr>
            </w:pPr>
          </w:p>
        </w:tc>
      </w:tr>
      <w:tr w:rsidR="00AF1B10" w:rsidRPr="00396DB6" w:rsidTr="00D53C01">
        <w:tc>
          <w:tcPr>
            <w:tcW w:w="1050"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rPr>
                <w:sz w:val="24"/>
                <w:szCs w:val="24"/>
                <w:lang w:eastAsia="en-US"/>
              </w:rPr>
            </w:pPr>
          </w:p>
        </w:tc>
        <w:tc>
          <w:tcPr>
            <w:tcW w:w="3030"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rPr>
                <w:b/>
                <w:sz w:val="24"/>
                <w:szCs w:val="24"/>
                <w:lang w:eastAsia="en-US"/>
              </w:rPr>
            </w:pPr>
            <w:r w:rsidRPr="00396DB6">
              <w:rPr>
                <w:b/>
                <w:sz w:val="24"/>
                <w:szCs w:val="24"/>
                <w:lang w:eastAsia="en-US"/>
              </w:rPr>
              <w:t>*ТАБЛИЦА 2</w:t>
            </w:r>
          </w:p>
        </w:tc>
        <w:tc>
          <w:tcPr>
            <w:tcW w:w="1683"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rPr>
                <w:sz w:val="24"/>
                <w:szCs w:val="24"/>
                <w:lang w:eastAsia="en-US"/>
              </w:rPr>
            </w:pPr>
          </w:p>
        </w:tc>
        <w:tc>
          <w:tcPr>
            <w:tcW w:w="1540"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rPr>
                <w:sz w:val="24"/>
                <w:szCs w:val="24"/>
                <w:lang w:eastAsia="en-US"/>
              </w:rPr>
            </w:pPr>
          </w:p>
        </w:tc>
        <w:tc>
          <w:tcPr>
            <w:tcW w:w="1505"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rPr>
                <w:sz w:val="24"/>
                <w:szCs w:val="24"/>
                <w:lang w:eastAsia="en-US"/>
              </w:rPr>
            </w:pPr>
          </w:p>
        </w:tc>
      </w:tr>
      <w:tr w:rsidR="00AF1B10" w:rsidRPr="00396DB6" w:rsidTr="00D53C01">
        <w:tc>
          <w:tcPr>
            <w:tcW w:w="1050"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rPr>
                <w:sz w:val="24"/>
                <w:szCs w:val="24"/>
                <w:lang w:eastAsia="en-US"/>
              </w:rPr>
            </w:pPr>
            <w:r w:rsidRPr="00396DB6">
              <w:rPr>
                <w:sz w:val="24"/>
                <w:szCs w:val="24"/>
                <w:lang w:eastAsia="en-US"/>
              </w:rPr>
              <w:t>6.</w:t>
            </w:r>
          </w:p>
        </w:tc>
        <w:tc>
          <w:tcPr>
            <w:tcW w:w="3030"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rPr>
                <w:b/>
                <w:sz w:val="24"/>
                <w:szCs w:val="24"/>
                <w:lang w:eastAsia="en-US"/>
              </w:rPr>
            </w:pPr>
            <w:r w:rsidRPr="00396DB6">
              <w:rPr>
                <w:sz w:val="24"/>
                <w:szCs w:val="24"/>
                <w:lang w:eastAsia="en-US"/>
              </w:rPr>
              <w:t>Предоставление одного месяца бесплатного технического обслуживания сразу после внедрения проекта, подтвердить</w:t>
            </w:r>
          </w:p>
        </w:tc>
        <w:tc>
          <w:tcPr>
            <w:tcW w:w="1683"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rPr>
                <w:sz w:val="24"/>
                <w:szCs w:val="24"/>
                <w:lang w:eastAsia="en-US"/>
              </w:rPr>
            </w:pPr>
          </w:p>
          <w:p w:rsidR="00AF1B10" w:rsidRPr="00396DB6" w:rsidRDefault="00AF1B10" w:rsidP="00AF1B10">
            <w:pPr>
              <w:rPr>
                <w:sz w:val="24"/>
                <w:szCs w:val="24"/>
                <w:lang w:eastAsia="en-US"/>
              </w:rPr>
            </w:pPr>
          </w:p>
          <w:p w:rsidR="00AF1B10" w:rsidRPr="00396DB6" w:rsidRDefault="00AF1B10" w:rsidP="00AF1B10">
            <w:pPr>
              <w:rPr>
                <w:sz w:val="24"/>
                <w:szCs w:val="24"/>
                <w:lang w:eastAsia="en-US"/>
              </w:rPr>
            </w:pPr>
            <w:r w:rsidRPr="00396DB6">
              <w:rPr>
                <w:sz w:val="24"/>
                <w:szCs w:val="24"/>
                <w:lang w:eastAsia="en-US"/>
              </w:rPr>
              <w:t xml:space="preserve">     да/нет</w:t>
            </w:r>
          </w:p>
        </w:tc>
        <w:tc>
          <w:tcPr>
            <w:tcW w:w="1540"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rPr>
                <w:sz w:val="24"/>
                <w:szCs w:val="24"/>
                <w:lang w:eastAsia="en-US"/>
              </w:rPr>
            </w:pPr>
          </w:p>
        </w:tc>
        <w:tc>
          <w:tcPr>
            <w:tcW w:w="1505"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rPr>
                <w:sz w:val="24"/>
                <w:szCs w:val="24"/>
                <w:lang w:eastAsia="en-US"/>
              </w:rPr>
            </w:pPr>
          </w:p>
        </w:tc>
      </w:tr>
      <w:tr w:rsidR="00AF1B10" w:rsidRPr="00396DB6" w:rsidTr="00D53C01">
        <w:tc>
          <w:tcPr>
            <w:tcW w:w="1050" w:type="dxa"/>
            <w:tcBorders>
              <w:top w:val="single" w:sz="4" w:space="0" w:color="auto"/>
              <w:left w:val="single" w:sz="4" w:space="0" w:color="auto"/>
              <w:bottom w:val="single" w:sz="4" w:space="0" w:color="auto"/>
              <w:right w:val="single" w:sz="4" w:space="0" w:color="auto"/>
            </w:tcBorders>
            <w:vAlign w:val="center"/>
          </w:tcPr>
          <w:p w:rsidR="00AF1B10" w:rsidRPr="00396DB6" w:rsidRDefault="00AF1B10" w:rsidP="00AF1B10">
            <w:pPr>
              <w:rPr>
                <w:sz w:val="24"/>
                <w:szCs w:val="24"/>
                <w:lang w:eastAsia="en-US"/>
              </w:rPr>
            </w:pPr>
            <w:r w:rsidRPr="00396DB6">
              <w:rPr>
                <w:sz w:val="24"/>
                <w:szCs w:val="24"/>
                <w:lang w:eastAsia="en-US"/>
              </w:rPr>
              <w:t>7.</w:t>
            </w:r>
          </w:p>
        </w:tc>
        <w:tc>
          <w:tcPr>
            <w:tcW w:w="3030" w:type="dxa"/>
            <w:tcBorders>
              <w:top w:val="single" w:sz="4" w:space="0" w:color="auto"/>
              <w:left w:val="single" w:sz="4" w:space="0" w:color="auto"/>
              <w:bottom w:val="single" w:sz="4" w:space="0" w:color="auto"/>
              <w:right w:val="single" w:sz="4" w:space="0" w:color="auto"/>
            </w:tcBorders>
            <w:vAlign w:val="center"/>
          </w:tcPr>
          <w:p w:rsidR="00AF1B10" w:rsidRPr="00396DB6" w:rsidRDefault="00AF1B10" w:rsidP="00D53C01">
            <w:pPr>
              <w:ind w:firstLine="0"/>
              <w:rPr>
                <w:sz w:val="24"/>
                <w:szCs w:val="24"/>
                <w:lang w:eastAsia="en-US"/>
              </w:rPr>
            </w:pPr>
            <w:r w:rsidRPr="00396DB6">
              <w:rPr>
                <w:sz w:val="24"/>
                <w:szCs w:val="24"/>
                <w:lang w:eastAsia="en-US"/>
              </w:rPr>
              <w:t xml:space="preserve">Абонентское </w:t>
            </w:r>
            <w:proofErr w:type="gramStart"/>
            <w:r w:rsidRPr="00396DB6">
              <w:rPr>
                <w:sz w:val="24"/>
                <w:szCs w:val="24"/>
                <w:lang w:eastAsia="en-US"/>
              </w:rPr>
              <w:t>обслуживание</w:t>
            </w:r>
            <w:proofErr w:type="gramEnd"/>
            <w:r w:rsidRPr="00396DB6">
              <w:rPr>
                <w:sz w:val="24"/>
                <w:szCs w:val="24"/>
                <w:lang w:eastAsia="en-US"/>
              </w:rPr>
              <w:t xml:space="preserve"> начиная с 2,3 месяцев из расчета не менее 50 часов в месяц на консультации и настройки, после внедрения</w:t>
            </w:r>
          </w:p>
        </w:tc>
        <w:tc>
          <w:tcPr>
            <w:tcW w:w="1683" w:type="dxa"/>
            <w:tcBorders>
              <w:top w:val="single" w:sz="4" w:space="0" w:color="auto"/>
              <w:left w:val="single" w:sz="4" w:space="0" w:color="auto"/>
              <w:bottom w:val="single" w:sz="4" w:space="0" w:color="auto"/>
              <w:right w:val="single" w:sz="4" w:space="0" w:color="auto"/>
            </w:tcBorders>
          </w:tcPr>
          <w:p w:rsidR="00AF1B10" w:rsidRPr="00396DB6" w:rsidRDefault="00AF1B10" w:rsidP="00D53C01">
            <w:pPr>
              <w:ind w:firstLine="0"/>
              <w:rPr>
                <w:sz w:val="24"/>
                <w:szCs w:val="24"/>
                <w:lang w:eastAsia="en-US"/>
              </w:rPr>
            </w:pPr>
            <w:proofErr w:type="spellStart"/>
            <w:r w:rsidRPr="00396DB6">
              <w:rPr>
                <w:sz w:val="24"/>
                <w:szCs w:val="24"/>
                <w:lang w:eastAsia="en-US"/>
              </w:rPr>
              <w:t>постоплата</w:t>
            </w:r>
            <w:proofErr w:type="spellEnd"/>
            <w:r w:rsidRPr="00396DB6">
              <w:rPr>
                <w:sz w:val="24"/>
                <w:szCs w:val="24"/>
                <w:lang w:eastAsia="en-US"/>
              </w:rPr>
              <w:t xml:space="preserve">  </w:t>
            </w:r>
            <w:proofErr w:type="gramStart"/>
            <w:r w:rsidRPr="00396DB6">
              <w:rPr>
                <w:sz w:val="24"/>
                <w:szCs w:val="24"/>
                <w:lang w:eastAsia="en-US"/>
              </w:rPr>
              <w:t>течении</w:t>
            </w:r>
            <w:proofErr w:type="gramEnd"/>
            <w:r w:rsidRPr="00396DB6">
              <w:rPr>
                <w:sz w:val="24"/>
                <w:szCs w:val="24"/>
                <w:lang w:eastAsia="en-US"/>
              </w:rPr>
              <w:t xml:space="preserve"> 15 календарных дней после подписания акта-приема передачи выполненных </w:t>
            </w:r>
            <w:r w:rsidRPr="00396DB6">
              <w:rPr>
                <w:sz w:val="24"/>
                <w:szCs w:val="24"/>
                <w:lang w:eastAsia="en-US"/>
              </w:rPr>
              <w:lastRenderedPageBreak/>
              <w:t>работ</w:t>
            </w:r>
          </w:p>
        </w:tc>
        <w:tc>
          <w:tcPr>
            <w:tcW w:w="1540" w:type="dxa"/>
            <w:tcBorders>
              <w:top w:val="single" w:sz="4" w:space="0" w:color="auto"/>
              <w:left w:val="single" w:sz="4" w:space="0" w:color="auto"/>
              <w:bottom w:val="single" w:sz="4" w:space="0" w:color="auto"/>
              <w:right w:val="single" w:sz="4" w:space="0" w:color="auto"/>
            </w:tcBorders>
            <w:vAlign w:val="center"/>
          </w:tcPr>
          <w:p w:rsidR="00AF1B10" w:rsidRPr="00396DB6" w:rsidRDefault="00AF1B10" w:rsidP="00AF1B10">
            <w:pPr>
              <w:rPr>
                <w:sz w:val="24"/>
                <w:szCs w:val="24"/>
                <w:lang w:eastAsia="en-US"/>
              </w:rPr>
            </w:pPr>
          </w:p>
        </w:tc>
        <w:tc>
          <w:tcPr>
            <w:tcW w:w="1505"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rPr>
                <w:sz w:val="24"/>
                <w:szCs w:val="24"/>
                <w:lang w:eastAsia="en-US"/>
              </w:rPr>
            </w:pPr>
          </w:p>
        </w:tc>
      </w:tr>
      <w:tr w:rsidR="00AF1B10" w:rsidRPr="00396DB6" w:rsidTr="00D53C01">
        <w:tc>
          <w:tcPr>
            <w:tcW w:w="1050" w:type="dxa"/>
            <w:tcBorders>
              <w:top w:val="single" w:sz="4" w:space="0" w:color="auto"/>
              <w:left w:val="single" w:sz="4" w:space="0" w:color="auto"/>
              <w:bottom w:val="single" w:sz="4" w:space="0" w:color="auto"/>
              <w:right w:val="single" w:sz="4" w:space="0" w:color="auto"/>
            </w:tcBorders>
            <w:vAlign w:val="center"/>
          </w:tcPr>
          <w:p w:rsidR="00AF1B10" w:rsidRPr="00396DB6" w:rsidRDefault="00AF1B10" w:rsidP="00AF1B10">
            <w:pPr>
              <w:rPr>
                <w:sz w:val="24"/>
                <w:szCs w:val="24"/>
                <w:lang w:eastAsia="en-US"/>
              </w:rPr>
            </w:pPr>
            <w:r w:rsidRPr="00396DB6">
              <w:rPr>
                <w:sz w:val="24"/>
                <w:szCs w:val="24"/>
                <w:lang w:eastAsia="en-US"/>
              </w:rPr>
              <w:lastRenderedPageBreak/>
              <w:t>8.</w:t>
            </w:r>
          </w:p>
        </w:tc>
        <w:tc>
          <w:tcPr>
            <w:tcW w:w="3030" w:type="dxa"/>
            <w:tcBorders>
              <w:top w:val="single" w:sz="4" w:space="0" w:color="auto"/>
              <w:left w:val="single" w:sz="4" w:space="0" w:color="auto"/>
              <w:bottom w:val="single" w:sz="4" w:space="0" w:color="auto"/>
              <w:right w:val="single" w:sz="4" w:space="0" w:color="auto"/>
            </w:tcBorders>
            <w:vAlign w:val="center"/>
          </w:tcPr>
          <w:p w:rsidR="00AF1B10" w:rsidRPr="00396DB6" w:rsidRDefault="00AF1B10" w:rsidP="00D53C01">
            <w:pPr>
              <w:ind w:firstLine="0"/>
              <w:rPr>
                <w:sz w:val="24"/>
                <w:szCs w:val="24"/>
                <w:lang w:eastAsia="en-US"/>
              </w:rPr>
            </w:pPr>
            <w:proofErr w:type="gramStart"/>
            <w:r w:rsidRPr="00396DB6">
              <w:rPr>
                <w:sz w:val="24"/>
                <w:szCs w:val="24"/>
                <w:lang w:eastAsia="en-US"/>
              </w:rPr>
              <w:t>Средневзвешенная стоимость 1 часа технического обслуживания начиная</w:t>
            </w:r>
            <w:proofErr w:type="gramEnd"/>
            <w:r w:rsidRPr="00396DB6">
              <w:rPr>
                <w:sz w:val="24"/>
                <w:szCs w:val="24"/>
                <w:lang w:eastAsia="en-US"/>
              </w:rPr>
              <w:t xml:space="preserve"> с 4-го месяца</w:t>
            </w:r>
          </w:p>
        </w:tc>
        <w:tc>
          <w:tcPr>
            <w:tcW w:w="1683" w:type="dxa"/>
            <w:tcBorders>
              <w:top w:val="single" w:sz="4" w:space="0" w:color="auto"/>
              <w:left w:val="single" w:sz="4" w:space="0" w:color="auto"/>
              <w:bottom w:val="single" w:sz="4" w:space="0" w:color="auto"/>
              <w:right w:val="single" w:sz="4" w:space="0" w:color="auto"/>
            </w:tcBorders>
          </w:tcPr>
          <w:p w:rsidR="00AF1B10" w:rsidRPr="00396DB6" w:rsidRDefault="00AF1B10" w:rsidP="00D53C01">
            <w:pPr>
              <w:ind w:firstLine="0"/>
              <w:rPr>
                <w:sz w:val="24"/>
                <w:szCs w:val="24"/>
                <w:lang w:eastAsia="en-US"/>
              </w:rPr>
            </w:pPr>
            <w:proofErr w:type="spellStart"/>
            <w:r w:rsidRPr="00396DB6">
              <w:rPr>
                <w:sz w:val="24"/>
                <w:szCs w:val="24"/>
                <w:lang w:eastAsia="en-US"/>
              </w:rPr>
              <w:t>постоплата</w:t>
            </w:r>
            <w:proofErr w:type="spellEnd"/>
            <w:r w:rsidRPr="00396DB6">
              <w:rPr>
                <w:sz w:val="24"/>
                <w:szCs w:val="24"/>
                <w:lang w:eastAsia="en-US"/>
              </w:rPr>
              <w:t xml:space="preserve">  </w:t>
            </w:r>
            <w:proofErr w:type="gramStart"/>
            <w:r w:rsidRPr="00396DB6">
              <w:rPr>
                <w:sz w:val="24"/>
                <w:szCs w:val="24"/>
                <w:lang w:eastAsia="en-US"/>
              </w:rPr>
              <w:t>течении</w:t>
            </w:r>
            <w:proofErr w:type="gramEnd"/>
            <w:r w:rsidRPr="00396DB6">
              <w:rPr>
                <w:sz w:val="24"/>
                <w:szCs w:val="24"/>
                <w:lang w:eastAsia="en-US"/>
              </w:rPr>
              <w:t xml:space="preserve"> 15 календарных дней после подписания акта-приема передачи выполненных работ </w:t>
            </w:r>
          </w:p>
        </w:tc>
        <w:tc>
          <w:tcPr>
            <w:tcW w:w="1540" w:type="dxa"/>
            <w:tcBorders>
              <w:top w:val="single" w:sz="4" w:space="0" w:color="auto"/>
              <w:left w:val="single" w:sz="4" w:space="0" w:color="auto"/>
              <w:bottom w:val="single" w:sz="4" w:space="0" w:color="auto"/>
              <w:right w:val="single" w:sz="4" w:space="0" w:color="auto"/>
            </w:tcBorders>
            <w:vAlign w:val="center"/>
          </w:tcPr>
          <w:p w:rsidR="00AF1B10" w:rsidRPr="00396DB6" w:rsidRDefault="00AF1B10" w:rsidP="00AF1B10">
            <w:pPr>
              <w:rPr>
                <w:sz w:val="24"/>
                <w:szCs w:val="24"/>
                <w:lang w:eastAsia="en-US"/>
              </w:rPr>
            </w:pPr>
          </w:p>
        </w:tc>
        <w:tc>
          <w:tcPr>
            <w:tcW w:w="1505" w:type="dxa"/>
            <w:tcBorders>
              <w:top w:val="single" w:sz="4" w:space="0" w:color="auto"/>
              <w:left w:val="single" w:sz="4" w:space="0" w:color="auto"/>
              <w:bottom w:val="single" w:sz="4" w:space="0" w:color="auto"/>
              <w:right w:val="single" w:sz="4" w:space="0" w:color="auto"/>
            </w:tcBorders>
          </w:tcPr>
          <w:p w:rsidR="00AF1B10" w:rsidRPr="00396DB6" w:rsidRDefault="00AF1B10" w:rsidP="00AF1B10">
            <w:pPr>
              <w:rPr>
                <w:sz w:val="24"/>
                <w:szCs w:val="24"/>
                <w:lang w:eastAsia="en-US"/>
              </w:rPr>
            </w:pPr>
          </w:p>
        </w:tc>
      </w:tr>
    </w:tbl>
    <w:p w:rsidR="00AF1B10" w:rsidRPr="00396DB6" w:rsidRDefault="00AF1B10" w:rsidP="00AF1B10">
      <w:pPr>
        <w:rPr>
          <w:b/>
          <w:i/>
          <w:sz w:val="24"/>
          <w:szCs w:val="24"/>
          <w:lang w:eastAsia="en-US"/>
        </w:rPr>
      </w:pPr>
    </w:p>
    <w:p w:rsidR="00AF1B10" w:rsidRPr="00396DB6" w:rsidRDefault="00AF1B10" w:rsidP="00AF1B10">
      <w:pPr>
        <w:ind w:left="720"/>
        <w:rPr>
          <w:sz w:val="24"/>
          <w:szCs w:val="24"/>
          <w:lang w:eastAsia="en-US"/>
        </w:rPr>
      </w:pPr>
      <w:r w:rsidRPr="00396DB6">
        <w:rPr>
          <w:sz w:val="24"/>
          <w:szCs w:val="24"/>
          <w:lang w:eastAsia="en-US"/>
        </w:rPr>
        <w:t>*Заказчик имеет право не выбирать весь перечень услуг из таблицы 2.</w:t>
      </w:r>
    </w:p>
    <w:p w:rsidR="00AF1B10" w:rsidRPr="00396DB6" w:rsidRDefault="00AF1B10" w:rsidP="00AF1B10">
      <w:pPr>
        <w:ind w:left="720"/>
        <w:rPr>
          <w:sz w:val="24"/>
          <w:szCs w:val="24"/>
          <w:lang w:eastAsia="en-US"/>
        </w:rPr>
      </w:pPr>
      <w:r w:rsidRPr="00396DB6">
        <w:rPr>
          <w:sz w:val="24"/>
          <w:szCs w:val="24"/>
          <w:lang w:eastAsia="en-US"/>
        </w:rPr>
        <w:t xml:space="preserve">Условия оплаты согласно требованиям изложены в ТЗ, либо </w:t>
      </w:r>
    </w:p>
    <w:p w:rsidR="00AF1B10" w:rsidRPr="00396DB6" w:rsidRDefault="00AF1B10" w:rsidP="00AF1B10">
      <w:pPr>
        <w:ind w:left="720"/>
        <w:rPr>
          <w:sz w:val="24"/>
          <w:szCs w:val="24"/>
          <w:lang w:eastAsia="en-US"/>
        </w:rPr>
      </w:pPr>
      <w:r w:rsidRPr="00396DB6">
        <w:rPr>
          <w:sz w:val="24"/>
          <w:szCs w:val="24"/>
          <w:lang w:eastAsia="en-US"/>
        </w:rPr>
        <w:t xml:space="preserve">** Условия оплаты согласно </w:t>
      </w:r>
      <w:proofErr w:type="gramStart"/>
      <w:r w:rsidRPr="00396DB6">
        <w:rPr>
          <w:sz w:val="24"/>
          <w:szCs w:val="24"/>
          <w:lang w:eastAsia="en-US"/>
        </w:rPr>
        <w:t>требованиям</w:t>
      </w:r>
      <w:proofErr w:type="gramEnd"/>
      <w:r w:rsidRPr="00396DB6">
        <w:rPr>
          <w:sz w:val="24"/>
          <w:szCs w:val="24"/>
          <w:lang w:eastAsia="en-US"/>
        </w:rPr>
        <w:t xml:space="preserve"> изложенным в ТЗ, либо согласно наиболее предпочтительным коммерческим предложениям от Участника.</w:t>
      </w:r>
    </w:p>
    <w:p w:rsidR="00AF1B10" w:rsidRPr="00396DB6" w:rsidRDefault="00AF1B10" w:rsidP="00AF1B10">
      <w:pPr>
        <w:rPr>
          <w:b/>
          <w:sz w:val="24"/>
          <w:szCs w:val="24"/>
        </w:rPr>
      </w:pPr>
      <w:bookmarkStart w:id="136" w:name="_Toc482724418"/>
    </w:p>
    <w:p w:rsidR="00AF1B10" w:rsidRPr="00396DB6" w:rsidRDefault="00AF1B10" w:rsidP="00AF1B10">
      <w:pPr>
        <w:rPr>
          <w:b/>
          <w:color w:val="FF0000"/>
          <w:sz w:val="24"/>
          <w:szCs w:val="24"/>
        </w:rPr>
      </w:pPr>
    </w:p>
    <w:p w:rsidR="00AF1B10" w:rsidRPr="00396DB6" w:rsidRDefault="00AF1B10" w:rsidP="00AF1B10">
      <w:pPr>
        <w:rPr>
          <w:b/>
          <w:sz w:val="24"/>
          <w:szCs w:val="24"/>
        </w:rPr>
      </w:pPr>
      <w:r w:rsidRPr="00396DB6">
        <w:rPr>
          <w:b/>
          <w:sz w:val="24"/>
          <w:szCs w:val="24"/>
        </w:rPr>
        <w:t>ТРЕБОВАНИЯ К ПОДРЯДЧИКУ</w:t>
      </w:r>
      <w:bookmarkEnd w:id="136"/>
    </w:p>
    <w:p w:rsidR="00AF1B10" w:rsidRPr="00396DB6" w:rsidRDefault="00AF1B10" w:rsidP="00AF1B10">
      <w:pPr>
        <w:rPr>
          <w:b/>
          <w:sz w:val="24"/>
          <w:szCs w:val="24"/>
        </w:rPr>
      </w:pPr>
    </w:p>
    <w:p w:rsidR="00AF1B10" w:rsidRPr="00396DB6" w:rsidRDefault="00AF1B10" w:rsidP="00AF1B10">
      <w:pPr>
        <w:rPr>
          <w:sz w:val="24"/>
          <w:szCs w:val="24"/>
        </w:rPr>
      </w:pPr>
      <w:r w:rsidRPr="00396DB6">
        <w:rPr>
          <w:sz w:val="24"/>
          <w:szCs w:val="24"/>
        </w:rPr>
        <w:t>Подрядчик должен иметь Сертификат о том, что является официальным партнером «1С».</w:t>
      </w:r>
    </w:p>
    <w:p w:rsidR="00AF1B10" w:rsidRPr="00396DB6" w:rsidRDefault="00AF1B10" w:rsidP="00AF1B10">
      <w:pPr>
        <w:rPr>
          <w:sz w:val="24"/>
          <w:szCs w:val="24"/>
        </w:rPr>
      </w:pPr>
      <w:r w:rsidRPr="00396DB6">
        <w:rPr>
          <w:sz w:val="24"/>
          <w:szCs w:val="24"/>
        </w:rPr>
        <w:t xml:space="preserve">Весь объем работ по поставке, анализу, описанию, внедрению и  документированию электронного документооборота на основе «1С: документооборот </w:t>
      </w:r>
      <w:proofErr w:type="gramStart"/>
      <w:r w:rsidRPr="00396DB6">
        <w:rPr>
          <w:sz w:val="24"/>
          <w:szCs w:val="24"/>
        </w:rPr>
        <w:t>КОРП</w:t>
      </w:r>
      <w:proofErr w:type="gramEnd"/>
      <w:r w:rsidRPr="00396DB6">
        <w:rPr>
          <w:sz w:val="24"/>
          <w:szCs w:val="24"/>
        </w:rPr>
        <w:t>» не должен занимать более 2,5 месяцев с момента подписания договора.</w:t>
      </w:r>
    </w:p>
    <w:p w:rsidR="00AF1B10" w:rsidRPr="00396DB6" w:rsidRDefault="00AF1B10" w:rsidP="00AF1B10">
      <w:pPr>
        <w:rPr>
          <w:sz w:val="24"/>
          <w:szCs w:val="24"/>
        </w:rPr>
      </w:pPr>
      <w:r w:rsidRPr="00396DB6">
        <w:rPr>
          <w:sz w:val="24"/>
          <w:szCs w:val="24"/>
        </w:rPr>
        <w:t>График платежей должен быть составлен по этапам работ.</w:t>
      </w:r>
    </w:p>
    <w:p w:rsidR="00AF1B10" w:rsidRPr="00396DB6" w:rsidRDefault="00AF1B10" w:rsidP="00AF1B10">
      <w:pPr>
        <w:rPr>
          <w:sz w:val="24"/>
          <w:szCs w:val="24"/>
        </w:rPr>
      </w:pPr>
    </w:p>
    <w:p w:rsidR="00AF1B10" w:rsidRPr="00396DB6" w:rsidRDefault="00AF1B10" w:rsidP="00AF1B10">
      <w:pPr>
        <w:rPr>
          <w:sz w:val="24"/>
          <w:szCs w:val="24"/>
        </w:rPr>
      </w:pPr>
      <w:proofErr w:type="gramStart"/>
      <w:r w:rsidRPr="00396DB6">
        <w:rPr>
          <w:sz w:val="24"/>
          <w:szCs w:val="24"/>
        </w:rPr>
        <w:t xml:space="preserve">В стоимость годового технического обслуживания должна входит: </w:t>
      </w:r>
      <w:proofErr w:type="gramEnd"/>
    </w:p>
    <w:p w:rsidR="00AF1B10" w:rsidRPr="00396DB6" w:rsidRDefault="00AF1B10" w:rsidP="00AF1B10">
      <w:pPr>
        <w:rPr>
          <w:sz w:val="24"/>
          <w:szCs w:val="24"/>
        </w:rPr>
      </w:pPr>
    </w:p>
    <w:p w:rsidR="00AF1B10" w:rsidRPr="00396DB6" w:rsidRDefault="00AF1B10" w:rsidP="00AF1B10">
      <w:pPr>
        <w:rPr>
          <w:sz w:val="24"/>
          <w:szCs w:val="24"/>
        </w:rPr>
      </w:pPr>
      <w:r w:rsidRPr="00396DB6">
        <w:rPr>
          <w:sz w:val="24"/>
          <w:szCs w:val="24"/>
        </w:rPr>
        <w:t>- поддержка работоспособности установленного программного обеспечения;</w:t>
      </w:r>
    </w:p>
    <w:p w:rsidR="00AF1B10" w:rsidRPr="00396DB6" w:rsidRDefault="00AF1B10" w:rsidP="00AF1B10">
      <w:pPr>
        <w:rPr>
          <w:sz w:val="24"/>
          <w:szCs w:val="24"/>
        </w:rPr>
      </w:pPr>
      <w:r w:rsidRPr="00396DB6">
        <w:rPr>
          <w:sz w:val="24"/>
          <w:szCs w:val="24"/>
        </w:rPr>
        <w:t xml:space="preserve">- поддержка пользователей по телефону, электронной почте и в случае необходимости выезда на объект. </w:t>
      </w:r>
    </w:p>
    <w:p w:rsidR="00AF1B10" w:rsidRPr="00396DB6" w:rsidRDefault="00AF1B10" w:rsidP="00AF1B10">
      <w:pPr>
        <w:rPr>
          <w:color w:val="FF0000"/>
          <w:sz w:val="24"/>
          <w:szCs w:val="24"/>
        </w:rPr>
      </w:pPr>
    </w:p>
    <w:p w:rsidR="00AF1B10" w:rsidRPr="00396DB6" w:rsidRDefault="00AF1B10" w:rsidP="00AF1B10">
      <w:pPr>
        <w:rPr>
          <w:color w:val="FF0000"/>
          <w:sz w:val="24"/>
          <w:szCs w:val="24"/>
        </w:rPr>
      </w:pPr>
    </w:p>
    <w:p w:rsidR="00AF1B10" w:rsidRPr="00396DB6" w:rsidRDefault="00AF1B10" w:rsidP="00AF1B10">
      <w:pPr>
        <w:rPr>
          <w:b/>
          <w:sz w:val="24"/>
          <w:szCs w:val="24"/>
          <w:lang w:eastAsia="en-US"/>
        </w:rPr>
      </w:pPr>
      <w:r w:rsidRPr="00396DB6">
        <w:rPr>
          <w:b/>
          <w:sz w:val="24"/>
          <w:szCs w:val="24"/>
          <w:lang w:eastAsia="en-US"/>
        </w:rPr>
        <w:t>Директор</w:t>
      </w:r>
    </w:p>
    <w:p w:rsidR="00AF1B10" w:rsidRPr="00AF1B10" w:rsidRDefault="00AF1B10" w:rsidP="00AF1B10">
      <w:pPr>
        <w:rPr>
          <w:sz w:val="24"/>
          <w:szCs w:val="24"/>
        </w:rPr>
      </w:pPr>
      <w:r w:rsidRPr="00396DB6">
        <w:rPr>
          <w:b/>
          <w:sz w:val="24"/>
          <w:szCs w:val="24"/>
          <w:lang w:eastAsia="en-US"/>
        </w:rPr>
        <w:t>Департамента информационных технологий</w:t>
      </w:r>
      <w:r w:rsidRPr="00396DB6">
        <w:rPr>
          <w:b/>
          <w:sz w:val="24"/>
          <w:szCs w:val="24"/>
          <w:lang w:eastAsia="en-US"/>
        </w:rPr>
        <w:tab/>
        <w:t xml:space="preserve">                               </w:t>
      </w:r>
      <w:r w:rsidRPr="00396DB6">
        <w:rPr>
          <w:b/>
          <w:sz w:val="24"/>
          <w:szCs w:val="24"/>
          <w:lang w:eastAsia="en-US"/>
        </w:rPr>
        <w:tab/>
        <w:t>Байков А.В.</w:t>
      </w:r>
    </w:p>
    <w:p w:rsidR="004D3A9F" w:rsidRPr="00AF1B10" w:rsidRDefault="004D3A9F" w:rsidP="006A49C4">
      <w:pPr>
        <w:tabs>
          <w:tab w:val="left" w:pos="180"/>
          <w:tab w:val="num" w:pos="284"/>
        </w:tabs>
        <w:spacing w:line="240" w:lineRule="auto"/>
        <w:ind w:left="284" w:hanging="284"/>
        <w:rPr>
          <w:sz w:val="20"/>
          <w:szCs w:val="20"/>
        </w:rPr>
      </w:pPr>
    </w:p>
    <w:sectPr w:rsidR="004D3A9F" w:rsidRPr="00AF1B10" w:rsidSect="00F63981">
      <w:headerReference w:type="even" r:id="rId16"/>
      <w:headerReference w:type="default" r:id="rId17"/>
      <w:footerReference w:type="even" r:id="rId18"/>
      <w:footerReference w:type="default" r:id="rId19"/>
      <w:headerReference w:type="first" r:id="rId20"/>
      <w:footerReference w:type="first" r:id="rId21"/>
      <w:pgSz w:w="11906" w:h="16838"/>
      <w:pgMar w:top="284"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B10" w:rsidRDefault="00AF1B10" w:rsidP="00B768EC">
      <w:pPr>
        <w:spacing w:line="240" w:lineRule="auto"/>
      </w:pPr>
      <w:r>
        <w:separator/>
      </w:r>
    </w:p>
  </w:endnote>
  <w:endnote w:type="continuationSeparator" w:id="0">
    <w:p w:rsidR="00AF1B10" w:rsidRDefault="00AF1B10"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B10" w:rsidRDefault="00AF1B10">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63079"/>
      <w:docPartObj>
        <w:docPartGallery w:val="Page Numbers (Bottom of Page)"/>
        <w:docPartUnique/>
      </w:docPartObj>
    </w:sdtPr>
    <w:sdtEndPr/>
    <w:sdtContent>
      <w:p w:rsidR="00AF1B10" w:rsidRDefault="00AF1B10">
        <w:pPr>
          <w:pStyle w:val="ae"/>
          <w:jc w:val="right"/>
        </w:pPr>
        <w:r>
          <w:fldChar w:fldCharType="begin"/>
        </w:r>
        <w:r>
          <w:instrText xml:space="preserve"> PAGE   \* MERGEFORMAT </w:instrText>
        </w:r>
        <w:r>
          <w:fldChar w:fldCharType="separate"/>
        </w:r>
        <w:r w:rsidR="00A43FDF">
          <w:rPr>
            <w:noProof/>
          </w:rPr>
          <w:t>9</w:t>
        </w:r>
        <w:r>
          <w:rPr>
            <w:noProof/>
          </w:rPr>
          <w:fldChar w:fldCharType="end"/>
        </w:r>
      </w:p>
    </w:sdtContent>
  </w:sdt>
  <w:p w:rsidR="00AF1B10" w:rsidRDefault="00AF1B10">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B10" w:rsidRDefault="00AF1B1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B10" w:rsidRDefault="00AF1B10" w:rsidP="00B768EC">
      <w:pPr>
        <w:spacing w:line="240" w:lineRule="auto"/>
      </w:pPr>
      <w:r>
        <w:separator/>
      </w:r>
    </w:p>
  </w:footnote>
  <w:footnote w:type="continuationSeparator" w:id="0">
    <w:p w:rsidR="00AF1B10" w:rsidRDefault="00AF1B10" w:rsidP="00B768EC">
      <w:pPr>
        <w:spacing w:line="240" w:lineRule="auto"/>
      </w:pPr>
      <w:r>
        <w:continuationSeparator/>
      </w:r>
    </w:p>
  </w:footnote>
  <w:footnote w:id="1">
    <w:p w:rsidR="00AF1B10" w:rsidRPr="00D86743" w:rsidRDefault="00AF1B10" w:rsidP="00C63913">
      <w:pPr>
        <w:pStyle w:val="af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B10" w:rsidRDefault="00AF1B10">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B10" w:rsidRDefault="00AF1B10">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B10" w:rsidRDefault="00AF1B1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D66EE"/>
    <w:multiLevelType w:val="hybridMultilevel"/>
    <w:tmpl w:val="2C620B5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A1D3718"/>
    <w:multiLevelType w:val="multilevel"/>
    <w:tmpl w:val="84E2484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nsid w:val="0A5E6DA4"/>
    <w:multiLevelType w:val="hybridMultilevel"/>
    <w:tmpl w:val="E3EC88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7548EF"/>
    <w:multiLevelType w:val="hybridMultilevel"/>
    <w:tmpl w:val="91A2766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nsid w:val="0D0237A5"/>
    <w:multiLevelType w:val="multilevel"/>
    <w:tmpl w:val="D7BA7482"/>
    <w:lvl w:ilvl="0">
      <w:start w:val="1"/>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b/>
      </w:rPr>
    </w:lvl>
    <w:lvl w:ilvl="2">
      <w:start w:val="1"/>
      <w:numFmt w:val="decimal"/>
      <w:isLgl/>
      <w:lvlText w:val="%1.%2.%3."/>
      <w:lvlJc w:val="left"/>
      <w:pPr>
        <w:ind w:left="1560" w:hanging="720"/>
      </w:pPr>
      <w:rPr>
        <w:rFonts w:cs="Times New Roman" w:hint="default"/>
      </w:rPr>
    </w:lvl>
    <w:lvl w:ilvl="3">
      <w:start w:val="1"/>
      <w:numFmt w:val="decimal"/>
      <w:isLgl/>
      <w:lvlText w:val="%1.%2.%3.%4."/>
      <w:lvlJc w:val="left"/>
      <w:pPr>
        <w:ind w:left="1980" w:hanging="720"/>
      </w:pPr>
      <w:rPr>
        <w:rFonts w:cs="Times New Roman" w:hint="default"/>
        <w:b w:val="0"/>
      </w:rPr>
    </w:lvl>
    <w:lvl w:ilvl="4">
      <w:start w:val="1"/>
      <w:numFmt w:val="decimal"/>
      <w:isLgl/>
      <w:lvlText w:val="%1.%2.%3.%4.%5."/>
      <w:lvlJc w:val="left"/>
      <w:pPr>
        <w:ind w:left="2760"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80" w:hanging="1440"/>
      </w:pPr>
      <w:rPr>
        <w:rFonts w:cs="Times New Roman" w:hint="default"/>
      </w:rPr>
    </w:lvl>
    <w:lvl w:ilvl="8">
      <w:start w:val="1"/>
      <w:numFmt w:val="decimal"/>
      <w:isLgl/>
      <w:lvlText w:val="%1.%2.%3.%4.%5.%6.%7.%8.%9."/>
      <w:lvlJc w:val="left"/>
      <w:pPr>
        <w:ind w:left="5160" w:hanging="1800"/>
      </w:pPr>
      <w:rPr>
        <w:rFonts w:cs="Times New Roman" w:hint="default"/>
      </w:rPr>
    </w:lvl>
  </w:abstractNum>
  <w:abstractNum w:abstractNumId="5">
    <w:nsid w:val="0E657AAD"/>
    <w:multiLevelType w:val="hybridMultilevel"/>
    <w:tmpl w:val="04708A10"/>
    <w:lvl w:ilvl="0" w:tplc="803E4F00">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8">
    <w:nsid w:val="1C3A20A1"/>
    <w:multiLevelType w:val="hybridMultilevel"/>
    <w:tmpl w:val="A2E0F00A"/>
    <w:lvl w:ilvl="0" w:tplc="B8866E7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1D1BAB"/>
    <w:multiLevelType w:val="multilevel"/>
    <w:tmpl w:val="3ACCF6A0"/>
    <w:lvl w:ilvl="0">
      <w:start w:val="3"/>
      <w:numFmt w:val="decimal"/>
      <w:lvlText w:val="%1"/>
      <w:lvlJc w:val="left"/>
      <w:pPr>
        <w:ind w:left="480" w:hanging="480"/>
      </w:pPr>
      <w:rPr>
        <w:rFonts w:hint="default"/>
      </w:rPr>
    </w:lvl>
    <w:lvl w:ilvl="1">
      <w:start w:val="6"/>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nsid w:val="22205A81"/>
    <w:multiLevelType w:val="multilevel"/>
    <w:tmpl w:val="909A01FA"/>
    <w:lvl w:ilvl="0">
      <w:start w:val="10"/>
      <w:numFmt w:val="decimal"/>
      <w:lvlText w:val="%1"/>
      <w:lvlJc w:val="left"/>
      <w:pPr>
        <w:ind w:left="420" w:hanging="420"/>
      </w:pPr>
      <w:rPr>
        <w:rFonts w:hint="default"/>
        <w:color w:val="0000FF"/>
        <w:u w:val="single"/>
      </w:rPr>
    </w:lvl>
    <w:lvl w:ilvl="1">
      <w:start w:val="4"/>
      <w:numFmt w:val="decimal"/>
      <w:lvlText w:val="%1.%2"/>
      <w:lvlJc w:val="left"/>
      <w:pPr>
        <w:ind w:left="704" w:hanging="420"/>
      </w:pPr>
      <w:rPr>
        <w:rFonts w:hint="default"/>
        <w:color w:val="0000FF"/>
        <w:u w:val="single"/>
      </w:rPr>
    </w:lvl>
    <w:lvl w:ilvl="2">
      <w:start w:val="1"/>
      <w:numFmt w:val="decimal"/>
      <w:lvlText w:val="%1.%2.%3"/>
      <w:lvlJc w:val="left"/>
      <w:pPr>
        <w:ind w:left="720" w:hanging="720"/>
      </w:pPr>
      <w:rPr>
        <w:rFonts w:hint="default"/>
        <w:color w:val="0000FF"/>
        <w:u w:val="single"/>
      </w:rPr>
    </w:lvl>
    <w:lvl w:ilvl="3">
      <w:start w:val="1"/>
      <w:numFmt w:val="decimal"/>
      <w:lvlText w:val="%1.%2.%3.%4"/>
      <w:lvlJc w:val="left"/>
      <w:pPr>
        <w:ind w:left="720" w:hanging="720"/>
      </w:pPr>
      <w:rPr>
        <w:rFonts w:hint="default"/>
        <w:color w:val="0000FF"/>
        <w:u w:val="single"/>
      </w:rPr>
    </w:lvl>
    <w:lvl w:ilvl="4">
      <w:start w:val="1"/>
      <w:numFmt w:val="decimal"/>
      <w:lvlText w:val="%1.%2.%3.%4.%5"/>
      <w:lvlJc w:val="left"/>
      <w:pPr>
        <w:ind w:left="1080" w:hanging="1080"/>
      </w:pPr>
      <w:rPr>
        <w:rFonts w:hint="default"/>
        <w:color w:val="0000FF"/>
        <w:u w:val="single"/>
      </w:rPr>
    </w:lvl>
    <w:lvl w:ilvl="5">
      <w:start w:val="1"/>
      <w:numFmt w:val="decimal"/>
      <w:lvlText w:val="%1.%2.%3.%4.%5.%6"/>
      <w:lvlJc w:val="left"/>
      <w:pPr>
        <w:ind w:left="1080" w:hanging="1080"/>
      </w:pPr>
      <w:rPr>
        <w:rFonts w:hint="default"/>
        <w:color w:val="0000FF"/>
        <w:u w:val="single"/>
      </w:rPr>
    </w:lvl>
    <w:lvl w:ilvl="6">
      <w:start w:val="1"/>
      <w:numFmt w:val="decimal"/>
      <w:lvlText w:val="%1.%2.%3.%4.%5.%6.%7"/>
      <w:lvlJc w:val="left"/>
      <w:pPr>
        <w:ind w:left="1440" w:hanging="1440"/>
      </w:pPr>
      <w:rPr>
        <w:rFonts w:hint="default"/>
        <w:color w:val="0000FF"/>
        <w:u w:val="single"/>
      </w:rPr>
    </w:lvl>
    <w:lvl w:ilvl="7">
      <w:start w:val="1"/>
      <w:numFmt w:val="decimal"/>
      <w:lvlText w:val="%1.%2.%3.%4.%5.%6.%7.%8"/>
      <w:lvlJc w:val="left"/>
      <w:pPr>
        <w:ind w:left="1440" w:hanging="1440"/>
      </w:pPr>
      <w:rPr>
        <w:rFonts w:hint="default"/>
        <w:color w:val="0000FF"/>
        <w:u w:val="single"/>
      </w:rPr>
    </w:lvl>
    <w:lvl w:ilvl="8">
      <w:start w:val="1"/>
      <w:numFmt w:val="decimal"/>
      <w:lvlText w:val="%1.%2.%3.%4.%5.%6.%7.%8.%9"/>
      <w:lvlJc w:val="left"/>
      <w:pPr>
        <w:ind w:left="1800" w:hanging="1800"/>
      </w:pPr>
      <w:rPr>
        <w:rFonts w:hint="default"/>
        <w:color w:val="0000FF"/>
        <w:u w:val="single"/>
      </w:rPr>
    </w:lvl>
  </w:abstractNum>
  <w:abstractNum w:abstractNumId="11">
    <w:nsid w:val="267D4FDC"/>
    <w:multiLevelType w:val="multilevel"/>
    <w:tmpl w:val="BC966B9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0" w:firstLine="0"/>
      </w:pPr>
      <w:rPr>
        <w:rFonts w:hint="default"/>
      </w:rPr>
    </w:lvl>
    <w:lvl w:ilvl="3">
      <w:start w:val="1"/>
      <w:numFmt w:val="decimal"/>
      <w:lvlText w:val="%1.%2.%3.%4"/>
      <w:lvlJc w:val="left"/>
      <w:pPr>
        <w:tabs>
          <w:tab w:val="num" w:pos="1134"/>
        </w:tabs>
        <w:ind w:left="0" w:firstLine="0"/>
      </w:pPr>
      <w:rPr>
        <w:rFonts w:hint="default"/>
      </w:rPr>
    </w:lvl>
    <w:lvl w:ilvl="4">
      <w:start w:val="1"/>
      <w:numFmt w:val="russianLower"/>
      <w:lvlText w:val="%5)"/>
      <w:lvlJc w:val="left"/>
      <w:pPr>
        <w:tabs>
          <w:tab w:val="num" w:pos="1701"/>
        </w:tabs>
        <w:ind w:left="1701"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7343B6C"/>
    <w:multiLevelType w:val="hybridMultilevel"/>
    <w:tmpl w:val="66DA1CCE"/>
    <w:lvl w:ilvl="0" w:tplc="0419000F">
      <w:start w:val="1"/>
      <w:numFmt w:val="decimal"/>
      <w:lvlText w:val="%1."/>
      <w:lvlJc w:val="left"/>
      <w:pPr>
        <w:tabs>
          <w:tab w:val="num" w:pos="786"/>
        </w:tabs>
        <w:ind w:left="786" w:hanging="360"/>
      </w:pPr>
      <w:rPr>
        <w:rFonts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3">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4">
    <w:nsid w:val="29247C4F"/>
    <w:multiLevelType w:val="hybridMultilevel"/>
    <w:tmpl w:val="95AA0D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AA63DC"/>
    <w:multiLevelType w:val="hybridMultilevel"/>
    <w:tmpl w:val="59E4D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3C174D"/>
    <w:multiLevelType w:val="hybridMultilevel"/>
    <w:tmpl w:val="335E0C0A"/>
    <w:lvl w:ilvl="0" w:tplc="20A27024">
      <w:start w:val="1"/>
      <w:numFmt w:val="bullet"/>
      <w:lvlText w:val=""/>
      <w:lvlJc w:val="left"/>
      <w:pPr>
        <w:tabs>
          <w:tab w:val="num" w:pos="927"/>
        </w:tabs>
        <w:ind w:left="927" w:hanging="360"/>
      </w:pPr>
      <w:rPr>
        <w:rFonts w:ascii="Symbol" w:hAnsi="Symbol" w:hint="default"/>
      </w:rPr>
    </w:lvl>
    <w:lvl w:ilvl="1" w:tplc="93048140" w:tentative="1">
      <w:start w:val="1"/>
      <w:numFmt w:val="bullet"/>
      <w:lvlText w:val="o"/>
      <w:lvlJc w:val="left"/>
      <w:pPr>
        <w:tabs>
          <w:tab w:val="num" w:pos="1647"/>
        </w:tabs>
        <w:ind w:left="1647" w:hanging="360"/>
      </w:pPr>
      <w:rPr>
        <w:rFonts w:ascii="Courier New" w:hAnsi="Courier New" w:cs="Courier New" w:hint="default"/>
      </w:rPr>
    </w:lvl>
    <w:lvl w:ilvl="2" w:tplc="EFD0C906">
      <w:start w:val="1"/>
      <w:numFmt w:val="bullet"/>
      <w:lvlText w:val=""/>
      <w:lvlJc w:val="left"/>
      <w:pPr>
        <w:tabs>
          <w:tab w:val="num" w:pos="2367"/>
        </w:tabs>
        <w:ind w:left="2367" w:hanging="360"/>
      </w:pPr>
      <w:rPr>
        <w:rFonts w:ascii="Wingdings" w:hAnsi="Wingdings" w:hint="default"/>
      </w:rPr>
    </w:lvl>
    <w:lvl w:ilvl="3" w:tplc="A3C65E2C" w:tentative="1">
      <w:start w:val="1"/>
      <w:numFmt w:val="bullet"/>
      <w:lvlText w:val=""/>
      <w:lvlJc w:val="left"/>
      <w:pPr>
        <w:tabs>
          <w:tab w:val="num" w:pos="3087"/>
        </w:tabs>
        <w:ind w:left="3087" w:hanging="360"/>
      </w:pPr>
      <w:rPr>
        <w:rFonts w:ascii="Symbol" w:hAnsi="Symbol" w:hint="default"/>
      </w:rPr>
    </w:lvl>
    <w:lvl w:ilvl="4" w:tplc="2E364698" w:tentative="1">
      <w:start w:val="1"/>
      <w:numFmt w:val="bullet"/>
      <w:lvlText w:val="o"/>
      <w:lvlJc w:val="left"/>
      <w:pPr>
        <w:tabs>
          <w:tab w:val="num" w:pos="3807"/>
        </w:tabs>
        <w:ind w:left="3807" w:hanging="360"/>
      </w:pPr>
      <w:rPr>
        <w:rFonts w:ascii="Courier New" w:hAnsi="Courier New" w:cs="Courier New" w:hint="default"/>
      </w:rPr>
    </w:lvl>
    <w:lvl w:ilvl="5" w:tplc="8E18996A" w:tentative="1">
      <w:start w:val="1"/>
      <w:numFmt w:val="bullet"/>
      <w:lvlText w:val=""/>
      <w:lvlJc w:val="left"/>
      <w:pPr>
        <w:tabs>
          <w:tab w:val="num" w:pos="4527"/>
        </w:tabs>
        <w:ind w:left="4527" w:hanging="360"/>
      </w:pPr>
      <w:rPr>
        <w:rFonts w:ascii="Wingdings" w:hAnsi="Wingdings" w:hint="default"/>
      </w:rPr>
    </w:lvl>
    <w:lvl w:ilvl="6" w:tplc="22905A9C" w:tentative="1">
      <w:start w:val="1"/>
      <w:numFmt w:val="bullet"/>
      <w:lvlText w:val=""/>
      <w:lvlJc w:val="left"/>
      <w:pPr>
        <w:tabs>
          <w:tab w:val="num" w:pos="5247"/>
        </w:tabs>
        <w:ind w:left="5247" w:hanging="360"/>
      </w:pPr>
      <w:rPr>
        <w:rFonts w:ascii="Symbol" w:hAnsi="Symbol" w:hint="default"/>
      </w:rPr>
    </w:lvl>
    <w:lvl w:ilvl="7" w:tplc="6EA6784A" w:tentative="1">
      <w:start w:val="1"/>
      <w:numFmt w:val="bullet"/>
      <w:lvlText w:val="o"/>
      <w:lvlJc w:val="left"/>
      <w:pPr>
        <w:tabs>
          <w:tab w:val="num" w:pos="5967"/>
        </w:tabs>
        <w:ind w:left="5967" w:hanging="360"/>
      </w:pPr>
      <w:rPr>
        <w:rFonts w:ascii="Courier New" w:hAnsi="Courier New" w:cs="Courier New" w:hint="default"/>
      </w:rPr>
    </w:lvl>
    <w:lvl w:ilvl="8" w:tplc="0FFE062C" w:tentative="1">
      <w:start w:val="1"/>
      <w:numFmt w:val="bullet"/>
      <w:lvlText w:val=""/>
      <w:lvlJc w:val="left"/>
      <w:pPr>
        <w:tabs>
          <w:tab w:val="num" w:pos="6687"/>
        </w:tabs>
        <w:ind w:left="6687" w:hanging="360"/>
      </w:pPr>
      <w:rPr>
        <w:rFonts w:ascii="Wingdings" w:hAnsi="Wingdings" w:hint="default"/>
      </w:rPr>
    </w:lvl>
  </w:abstractNum>
  <w:abstractNum w:abstractNumId="17">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8">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9">
    <w:nsid w:val="32F77526"/>
    <w:multiLevelType w:val="multilevel"/>
    <w:tmpl w:val="FC1661B6"/>
    <w:lvl w:ilvl="0">
      <w:start w:val="15"/>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nsid w:val="32F92538"/>
    <w:multiLevelType w:val="hybridMultilevel"/>
    <w:tmpl w:val="E2242554"/>
    <w:lvl w:ilvl="0" w:tplc="CD221EFE">
      <w:start w:val="1"/>
      <w:numFmt w:val="decimal"/>
      <w:lvlText w:val="%1."/>
      <w:lvlJc w:val="left"/>
      <w:pPr>
        <w:tabs>
          <w:tab w:val="num" w:pos="420"/>
        </w:tabs>
        <w:ind w:left="420" w:hanging="360"/>
      </w:pPr>
      <w:rPr>
        <w:rFonts w:hint="default"/>
      </w:rPr>
    </w:lvl>
    <w:lvl w:ilvl="1" w:tplc="04190003" w:tentative="1">
      <w:start w:val="1"/>
      <w:numFmt w:val="lowerLetter"/>
      <w:lvlText w:val="%2."/>
      <w:lvlJc w:val="left"/>
      <w:pPr>
        <w:tabs>
          <w:tab w:val="num" w:pos="1140"/>
        </w:tabs>
        <w:ind w:left="1140" w:hanging="360"/>
      </w:pPr>
    </w:lvl>
    <w:lvl w:ilvl="2" w:tplc="04190005" w:tentative="1">
      <w:start w:val="1"/>
      <w:numFmt w:val="lowerRoman"/>
      <w:lvlText w:val="%3."/>
      <w:lvlJc w:val="right"/>
      <w:pPr>
        <w:tabs>
          <w:tab w:val="num" w:pos="1860"/>
        </w:tabs>
        <w:ind w:left="1860" w:hanging="180"/>
      </w:pPr>
    </w:lvl>
    <w:lvl w:ilvl="3" w:tplc="04190001" w:tentative="1">
      <w:start w:val="1"/>
      <w:numFmt w:val="decimal"/>
      <w:lvlText w:val="%4."/>
      <w:lvlJc w:val="left"/>
      <w:pPr>
        <w:tabs>
          <w:tab w:val="num" w:pos="2580"/>
        </w:tabs>
        <w:ind w:left="2580" w:hanging="360"/>
      </w:pPr>
    </w:lvl>
    <w:lvl w:ilvl="4" w:tplc="04190003" w:tentative="1">
      <w:start w:val="1"/>
      <w:numFmt w:val="lowerLetter"/>
      <w:lvlText w:val="%5."/>
      <w:lvlJc w:val="left"/>
      <w:pPr>
        <w:tabs>
          <w:tab w:val="num" w:pos="3300"/>
        </w:tabs>
        <w:ind w:left="3300" w:hanging="360"/>
      </w:pPr>
    </w:lvl>
    <w:lvl w:ilvl="5" w:tplc="04190005" w:tentative="1">
      <w:start w:val="1"/>
      <w:numFmt w:val="lowerRoman"/>
      <w:lvlText w:val="%6."/>
      <w:lvlJc w:val="right"/>
      <w:pPr>
        <w:tabs>
          <w:tab w:val="num" w:pos="4020"/>
        </w:tabs>
        <w:ind w:left="4020" w:hanging="180"/>
      </w:pPr>
    </w:lvl>
    <w:lvl w:ilvl="6" w:tplc="04190001" w:tentative="1">
      <w:start w:val="1"/>
      <w:numFmt w:val="decimal"/>
      <w:lvlText w:val="%7."/>
      <w:lvlJc w:val="left"/>
      <w:pPr>
        <w:tabs>
          <w:tab w:val="num" w:pos="4740"/>
        </w:tabs>
        <w:ind w:left="4740" w:hanging="360"/>
      </w:pPr>
    </w:lvl>
    <w:lvl w:ilvl="7" w:tplc="04190003" w:tentative="1">
      <w:start w:val="1"/>
      <w:numFmt w:val="lowerLetter"/>
      <w:lvlText w:val="%8."/>
      <w:lvlJc w:val="left"/>
      <w:pPr>
        <w:tabs>
          <w:tab w:val="num" w:pos="5460"/>
        </w:tabs>
        <w:ind w:left="5460" w:hanging="360"/>
      </w:pPr>
    </w:lvl>
    <w:lvl w:ilvl="8" w:tplc="04190005" w:tentative="1">
      <w:start w:val="1"/>
      <w:numFmt w:val="lowerRoman"/>
      <w:lvlText w:val="%9."/>
      <w:lvlJc w:val="right"/>
      <w:pPr>
        <w:tabs>
          <w:tab w:val="num" w:pos="6180"/>
        </w:tabs>
        <w:ind w:left="6180" w:hanging="180"/>
      </w:p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73F1C15"/>
    <w:multiLevelType w:val="hybridMultilevel"/>
    <w:tmpl w:val="F788B220"/>
    <w:lvl w:ilvl="0" w:tplc="E03CF9A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B5B487B"/>
    <w:multiLevelType w:val="multilevel"/>
    <w:tmpl w:val="9D1A6F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vertAlign w:val="baseline"/>
        <w:em w:val="no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outline w:val="0"/>
        <w:shadow w:val="0"/>
        <w:emboss w:val="0"/>
        <w:imprint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7">
    <w:nsid w:val="48BB6B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30">
    <w:nsid w:val="50A934E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0CC6E0E"/>
    <w:multiLevelType w:val="hybridMultilevel"/>
    <w:tmpl w:val="D708F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14E7329"/>
    <w:multiLevelType w:val="hybridMultilevel"/>
    <w:tmpl w:val="71BCAF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34">
    <w:nsid w:val="59364525"/>
    <w:multiLevelType w:val="multilevel"/>
    <w:tmpl w:val="03FE7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B021E51"/>
    <w:multiLevelType w:val="multilevel"/>
    <w:tmpl w:val="F32EDFF0"/>
    <w:lvl w:ilvl="0">
      <w:start w:val="1"/>
      <w:numFmt w:val="decimal"/>
      <w:lvlText w:val="%1."/>
      <w:lvlJc w:val="left"/>
      <w:pPr>
        <w:tabs>
          <w:tab w:val="num" w:pos="1134"/>
        </w:tabs>
        <w:ind w:left="1134" w:hanging="1134"/>
      </w:pPr>
      <w:rPr>
        <w:rFonts w:hint="default"/>
      </w:rPr>
    </w:lvl>
    <w:lvl w:ilvl="1">
      <w:start w:val="1"/>
      <w:numFmt w:val="decimal"/>
      <w:lvlText w:val="%2."/>
      <w:lvlJc w:val="left"/>
      <w:pPr>
        <w:tabs>
          <w:tab w:val="num" w:pos="1134"/>
        </w:tabs>
        <w:ind w:left="1134" w:hanging="1134"/>
      </w:pPr>
      <w:rPr>
        <w:rFonts w:ascii="Times New Roman" w:eastAsia="Times New Roman" w:hAnsi="Times New Roman" w:cs="Times New Roman" w:hint="default"/>
      </w:rPr>
    </w:lvl>
    <w:lvl w:ilvl="2">
      <w:start w:val="1"/>
      <w:numFmt w:val="decimal"/>
      <w:lvlText w:val="%1.%2.%3"/>
      <w:lvlJc w:val="left"/>
      <w:pPr>
        <w:tabs>
          <w:tab w:val="num" w:pos="1418"/>
        </w:tabs>
        <w:ind w:left="1418"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outline w:val="0"/>
        <w:shadow w:val="0"/>
        <w:emboss w:val="0"/>
        <w:imprint w:val="0"/>
        <w:vanish w:val="0"/>
        <w:color w:val="auto"/>
        <w:spacing w:val="0"/>
        <w:w w:val="100"/>
        <w:kern w:val="0"/>
        <w:position w:val="0"/>
        <w:sz w:val="28"/>
        <w:szCs w:val="28"/>
        <w:u w:val="none"/>
        <w:vertAlign w:val="base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outline w:val="0"/>
        <w:shadow w:val="0"/>
        <w:emboss w:val="0"/>
        <w:imprint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8">
    <w:nsid w:val="5E122AB9"/>
    <w:multiLevelType w:val="hybridMultilevel"/>
    <w:tmpl w:val="D998239E"/>
    <w:lvl w:ilvl="0" w:tplc="AC50E916">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64E585A"/>
    <w:multiLevelType w:val="hybridMultilevel"/>
    <w:tmpl w:val="728CDC66"/>
    <w:lvl w:ilvl="0" w:tplc="D9D66F98">
      <w:start w:val="1"/>
      <w:numFmt w:val="bullet"/>
      <w:lvlText w:val=""/>
      <w:lvlJc w:val="left"/>
      <w:pPr>
        <w:tabs>
          <w:tab w:val="num" w:pos="927"/>
        </w:tabs>
        <w:ind w:left="927" w:hanging="360"/>
      </w:pPr>
      <w:rPr>
        <w:rFonts w:ascii="Symbol" w:hAnsi="Symbol" w:hint="default"/>
      </w:rPr>
    </w:lvl>
    <w:lvl w:ilvl="1" w:tplc="98A4577C" w:tentative="1">
      <w:start w:val="1"/>
      <w:numFmt w:val="bullet"/>
      <w:lvlText w:val="o"/>
      <w:lvlJc w:val="left"/>
      <w:pPr>
        <w:tabs>
          <w:tab w:val="num" w:pos="1647"/>
        </w:tabs>
        <w:ind w:left="1647" w:hanging="360"/>
      </w:pPr>
      <w:rPr>
        <w:rFonts w:ascii="Courier New" w:hAnsi="Courier New" w:cs="Courier New" w:hint="default"/>
      </w:rPr>
    </w:lvl>
    <w:lvl w:ilvl="2" w:tplc="BDE6D5CA" w:tentative="1">
      <w:start w:val="1"/>
      <w:numFmt w:val="bullet"/>
      <w:lvlText w:val=""/>
      <w:lvlJc w:val="left"/>
      <w:pPr>
        <w:tabs>
          <w:tab w:val="num" w:pos="2367"/>
        </w:tabs>
        <w:ind w:left="2367" w:hanging="360"/>
      </w:pPr>
      <w:rPr>
        <w:rFonts w:ascii="Wingdings" w:hAnsi="Wingdings" w:hint="default"/>
      </w:rPr>
    </w:lvl>
    <w:lvl w:ilvl="3" w:tplc="32AC6DB6" w:tentative="1">
      <w:start w:val="1"/>
      <w:numFmt w:val="bullet"/>
      <w:lvlText w:val=""/>
      <w:lvlJc w:val="left"/>
      <w:pPr>
        <w:tabs>
          <w:tab w:val="num" w:pos="3087"/>
        </w:tabs>
        <w:ind w:left="3087" w:hanging="360"/>
      </w:pPr>
      <w:rPr>
        <w:rFonts w:ascii="Symbol" w:hAnsi="Symbol" w:hint="default"/>
      </w:rPr>
    </w:lvl>
    <w:lvl w:ilvl="4" w:tplc="7B76D548" w:tentative="1">
      <w:start w:val="1"/>
      <w:numFmt w:val="bullet"/>
      <w:lvlText w:val="o"/>
      <w:lvlJc w:val="left"/>
      <w:pPr>
        <w:tabs>
          <w:tab w:val="num" w:pos="3807"/>
        </w:tabs>
        <w:ind w:left="3807" w:hanging="360"/>
      </w:pPr>
      <w:rPr>
        <w:rFonts w:ascii="Courier New" w:hAnsi="Courier New" w:cs="Courier New" w:hint="default"/>
      </w:rPr>
    </w:lvl>
    <w:lvl w:ilvl="5" w:tplc="E1341746" w:tentative="1">
      <w:start w:val="1"/>
      <w:numFmt w:val="bullet"/>
      <w:lvlText w:val=""/>
      <w:lvlJc w:val="left"/>
      <w:pPr>
        <w:tabs>
          <w:tab w:val="num" w:pos="4527"/>
        </w:tabs>
        <w:ind w:left="4527" w:hanging="360"/>
      </w:pPr>
      <w:rPr>
        <w:rFonts w:ascii="Wingdings" w:hAnsi="Wingdings" w:hint="default"/>
      </w:rPr>
    </w:lvl>
    <w:lvl w:ilvl="6" w:tplc="29B20740" w:tentative="1">
      <w:start w:val="1"/>
      <w:numFmt w:val="bullet"/>
      <w:lvlText w:val=""/>
      <w:lvlJc w:val="left"/>
      <w:pPr>
        <w:tabs>
          <w:tab w:val="num" w:pos="5247"/>
        </w:tabs>
        <w:ind w:left="5247" w:hanging="360"/>
      </w:pPr>
      <w:rPr>
        <w:rFonts w:ascii="Symbol" w:hAnsi="Symbol" w:hint="default"/>
      </w:rPr>
    </w:lvl>
    <w:lvl w:ilvl="7" w:tplc="9D509BF2" w:tentative="1">
      <w:start w:val="1"/>
      <w:numFmt w:val="bullet"/>
      <w:lvlText w:val="o"/>
      <w:lvlJc w:val="left"/>
      <w:pPr>
        <w:tabs>
          <w:tab w:val="num" w:pos="5967"/>
        </w:tabs>
        <w:ind w:left="5967" w:hanging="360"/>
      </w:pPr>
      <w:rPr>
        <w:rFonts w:ascii="Courier New" w:hAnsi="Courier New" w:cs="Courier New" w:hint="default"/>
      </w:rPr>
    </w:lvl>
    <w:lvl w:ilvl="8" w:tplc="0A084A1E" w:tentative="1">
      <w:start w:val="1"/>
      <w:numFmt w:val="bullet"/>
      <w:lvlText w:val=""/>
      <w:lvlJc w:val="left"/>
      <w:pPr>
        <w:tabs>
          <w:tab w:val="num" w:pos="6687"/>
        </w:tabs>
        <w:ind w:left="6687" w:hanging="360"/>
      </w:pPr>
      <w:rPr>
        <w:rFonts w:ascii="Wingdings" w:hAnsi="Wingdings" w:hint="default"/>
      </w:rPr>
    </w:lvl>
  </w:abstractNum>
  <w:abstractNum w:abstractNumId="42">
    <w:nsid w:val="778C7835"/>
    <w:multiLevelType w:val="multilevel"/>
    <w:tmpl w:val="84A0886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9127A18"/>
    <w:multiLevelType w:val="hybridMultilevel"/>
    <w:tmpl w:val="8F7A9FAC"/>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6"/>
  </w:num>
  <w:num w:numId="2">
    <w:abstractNumId w:val="37"/>
  </w:num>
  <w:num w:numId="3">
    <w:abstractNumId w:val="20"/>
  </w:num>
  <w:num w:numId="4">
    <w:abstractNumId w:val="17"/>
  </w:num>
  <w:num w:numId="5">
    <w:abstractNumId w:val="22"/>
  </w:num>
  <w:num w:numId="6">
    <w:abstractNumId w:val="28"/>
  </w:num>
  <w:num w:numId="7">
    <w:abstractNumId w:val="29"/>
  </w:num>
  <w:num w:numId="8">
    <w:abstractNumId w:val="16"/>
  </w:num>
  <w:num w:numId="9">
    <w:abstractNumId w:val="44"/>
  </w:num>
  <w:num w:numId="10">
    <w:abstractNumId w:val="18"/>
  </w:num>
  <w:num w:numId="11">
    <w:abstractNumId w:val="33"/>
  </w:num>
  <w:num w:numId="12">
    <w:abstractNumId w:val="13"/>
  </w:num>
  <w:num w:numId="13">
    <w:abstractNumId w:val="7"/>
  </w:num>
  <w:num w:numId="14">
    <w:abstractNumId w:val="12"/>
  </w:num>
  <w:num w:numId="15">
    <w:abstractNumId w:val="23"/>
  </w:num>
  <w:num w:numId="16">
    <w:abstractNumId w:val="43"/>
  </w:num>
  <w:num w:numId="17">
    <w:abstractNumId w:val="41"/>
  </w:num>
  <w:num w:numId="18">
    <w:abstractNumId w:val="0"/>
  </w:num>
  <w:num w:numId="19">
    <w:abstractNumId w:val="10"/>
  </w:num>
  <w:num w:numId="20">
    <w:abstractNumId w:val="1"/>
  </w:num>
  <w:num w:numId="21">
    <w:abstractNumId w:val="37"/>
  </w:num>
  <w:num w:numId="22">
    <w:abstractNumId w:val="15"/>
  </w:num>
  <w:num w:numId="23">
    <w:abstractNumId w:val="40"/>
  </w:num>
  <w:num w:numId="24">
    <w:abstractNumId w:val="6"/>
  </w:num>
  <w:num w:numId="25">
    <w:abstractNumId w:val="35"/>
  </w:num>
  <w:num w:numId="26">
    <w:abstractNumId w:val="3"/>
  </w:num>
  <w:num w:numId="27">
    <w:abstractNumId w:val="14"/>
  </w:num>
  <w:num w:numId="28">
    <w:abstractNumId w:val="32"/>
  </w:num>
  <w:num w:numId="29">
    <w:abstractNumId w:val="36"/>
  </w:num>
  <w:num w:numId="30">
    <w:abstractNumId w:val="9"/>
  </w:num>
  <w:num w:numId="31">
    <w:abstractNumId w:val="4"/>
  </w:num>
  <w:num w:numId="32">
    <w:abstractNumId w:val="39"/>
    <w:lvlOverride w:ilvl="0">
      <w:startOverride w:val="1"/>
    </w:lvlOverride>
  </w:num>
  <w:num w:numId="33">
    <w:abstractNumId w:val="11"/>
  </w:num>
  <w:num w:numId="34">
    <w:abstractNumId w:val="25"/>
  </w:num>
  <w:num w:numId="35">
    <w:abstractNumId w:val="38"/>
  </w:num>
  <w:num w:numId="36">
    <w:abstractNumId w:val="37"/>
  </w:num>
  <w:num w:numId="37">
    <w:abstractNumId w:val="24"/>
  </w:num>
  <w:num w:numId="38">
    <w:abstractNumId w:val="34"/>
  </w:num>
  <w:num w:numId="39">
    <w:abstractNumId w:val="37"/>
  </w:num>
  <w:num w:numId="40">
    <w:abstractNumId w:val="30"/>
  </w:num>
  <w:num w:numId="41">
    <w:abstractNumId w:val="27"/>
  </w:num>
  <w:num w:numId="42">
    <w:abstractNumId w:val="37"/>
  </w:num>
  <w:num w:numId="43">
    <w:abstractNumId w:val="19"/>
  </w:num>
  <w:num w:numId="44">
    <w:abstractNumId w:val="8"/>
  </w:num>
  <w:num w:numId="45">
    <w:abstractNumId w:val="21"/>
  </w:num>
  <w:num w:numId="46">
    <w:abstractNumId w:val="42"/>
  </w:num>
  <w:num w:numId="47">
    <w:abstractNumId w:val="5"/>
  </w:num>
  <w:num w:numId="48">
    <w:abstractNumId w:val="2"/>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ocumentProtection w:edit="trackedChanges" w:enforcement="0"/>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E61DF3"/>
    <w:rsid w:val="00006BB2"/>
    <w:rsid w:val="000149D6"/>
    <w:rsid w:val="00035066"/>
    <w:rsid w:val="000630A5"/>
    <w:rsid w:val="000812E3"/>
    <w:rsid w:val="00096C2A"/>
    <w:rsid w:val="00097722"/>
    <w:rsid w:val="000A16E9"/>
    <w:rsid w:val="000A2B44"/>
    <w:rsid w:val="000B01F7"/>
    <w:rsid w:val="000B2C6D"/>
    <w:rsid w:val="000C4F18"/>
    <w:rsid w:val="000D3623"/>
    <w:rsid w:val="000D4D13"/>
    <w:rsid w:val="000E0D28"/>
    <w:rsid w:val="000F04FD"/>
    <w:rsid w:val="000F10B8"/>
    <w:rsid w:val="000F1D15"/>
    <w:rsid w:val="000F6FF6"/>
    <w:rsid w:val="001107C4"/>
    <w:rsid w:val="00110E47"/>
    <w:rsid w:val="001133AE"/>
    <w:rsid w:val="001143E8"/>
    <w:rsid w:val="00116931"/>
    <w:rsid w:val="0013290D"/>
    <w:rsid w:val="00164553"/>
    <w:rsid w:val="0016539B"/>
    <w:rsid w:val="0017449A"/>
    <w:rsid w:val="00174746"/>
    <w:rsid w:val="00190A70"/>
    <w:rsid w:val="00191626"/>
    <w:rsid w:val="00195A93"/>
    <w:rsid w:val="001A0232"/>
    <w:rsid w:val="001C1CD8"/>
    <w:rsid w:val="001C2C70"/>
    <w:rsid w:val="001C5059"/>
    <w:rsid w:val="001C65CE"/>
    <w:rsid w:val="001D209A"/>
    <w:rsid w:val="001D4801"/>
    <w:rsid w:val="001E0033"/>
    <w:rsid w:val="001F17ED"/>
    <w:rsid w:val="001F50CD"/>
    <w:rsid w:val="00202F84"/>
    <w:rsid w:val="00215A6B"/>
    <w:rsid w:val="0022367F"/>
    <w:rsid w:val="00224668"/>
    <w:rsid w:val="00225D4B"/>
    <w:rsid w:val="00230305"/>
    <w:rsid w:val="002415D9"/>
    <w:rsid w:val="00247BE9"/>
    <w:rsid w:val="00254787"/>
    <w:rsid w:val="00273194"/>
    <w:rsid w:val="00274E24"/>
    <w:rsid w:val="002768F6"/>
    <w:rsid w:val="00281C4D"/>
    <w:rsid w:val="00282B22"/>
    <w:rsid w:val="00294D6D"/>
    <w:rsid w:val="002A1B83"/>
    <w:rsid w:val="002A7179"/>
    <w:rsid w:val="002B4648"/>
    <w:rsid w:val="002B47A1"/>
    <w:rsid w:val="002B5C80"/>
    <w:rsid w:val="002D4550"/>
    <w:rsid w:val="002E795C"/>
    <w:rsid w:val="00302943"/>
    <w:rsid w:val="00304615"/>
    <w:rsid w:val="00317EF3"/>
    <w:rsid w:val="00353B92"/>
    <w:rsid w:val="00364C55"/>
    <w:rsid w:val="003757C5"/>
    <w:rsid w:val="00375A10"/>
    <w:rsid w:val="0038131C"/>
    <w:rsid w:val="003849D8"/>
    <w:rsid w:val="003871FB"/>
    <w:rsid w:val="00392E9D"/>
    <w:rsid w:val="00396DB6"/>
    <w:rsid w:val="003A54CC"/>
    <w:rsid w:val="003A5D5A"/>
    <w:rsid w:val="003C042F"/>
    <w:rsid w:val="003D5DE7"/>
    <w:rsid w:val="003F00DE"/>
    <w:rsid w:val="003F07DA"/>
    <w:rsid w:val="003F30D9"/>
    <w:rsid w:val="00410818"/>
    <w:rsid w:val="00416961"/>
    <w:rsid w:val="00420A97"/>
    <w:rsid w:val="00430182"/>
    <w:rsid w:val="004320B6"/>
    <w:rsid w:val="00432B14"/>
    <w:rsid w:val="00432DA2"/>
    <w:rsid w:val="004427D3"/>
    <w:rsid w:val="00455D39"/>
    <w:rsid w:val="004573ED"/>
    <w:rsid w:val="0048038B"/>
    <w:rsid w:val="0048372F"/>
    <w:rsid w:val="00497277"/>
    <w:rsid w:val="004B1E96"/>
    <w:rsid w:val="004B2423"/>
    <w:rsid w:val="004D3A9F"/>
    <w:rsid w:val="00503024"/>
    <w:rsid w:val="005034C4"/>
    <w:rsid w:val="00510F2F"/>
    <w:rsid w:val="00512634"/>
    <w:rsid w:val="005222F6"/>
    <w:rsid w:val="0052300D"/>
    <w:rsid w:val="00527842"/>
    <w:rsid w:val="00537EDA"/>
    <w:rsid w:val="0054233D"/>
    <w:rsid w:val="00545D3E"/>
    <w:rsid w:val="00552200"/>
    <w:rsid w:val="005619BE"/>
    <w:rsid w:val="00565378"/>
    <w:rsid w:val="005734BE"/>
    <w:rsid w:val="00573BFD"/>
    <w:rsid w:val="0058249C"/>
    <w:rsid w:val="00584D40"/>
    <w:rsid w:val="00586621"/>
    <w:rsid w:val="00596A30"/>
    <w:rsid w:val="005B3E98"/>
    <w:rsid w:val="005C1920"/>
    <w:rsid w:val="005C2BE6"/>
    <w:rsid w:val="005C7E69"/>
    <w:rsid w:val="005D1243"/>
    <w:rsid w:val="005E08CC"/>
    <w:rsid w:val="005E32B4"/>
    <w:rsid w:val="005E39C3"/>
    <w:rsid w:val="005E5028"/>
    <w:rsid w:val="00605883"/>
    <w:rsid w:val="00632083"/>
    <w:rsid w:val="006344DB"/>
    <w:rsid w:val="00641740"/>
    <w:rsid w:val="0064241F"/>
    <w:rsid w:val="00671E79"/>
    <w:rsid w:val="00682B0E"/>
    <w:rsid w:val="00694B8B"/>
    <w:rsid w:val="006A3E47"/>
    <w:rsid w:val="006A49C4"/>
    <w:rsid w:val="006B6E75"/>
    <w:rsid w:val="006C021F"/>
    <w:rsid w:val="006C3C3A"/>
    <w:rsid w:val="006F708C"/>
    <w:rsid w:val="00706C5C"/>
    <w:rsid w:val="00743975"/>
    <w:rsid w:val="0074524E"/>
    <w:rsid w:val="007475AD"/>
    <w:rsid w:val="0076072C"/>
    <w:rsid w:val="00764CC0"/>
    <w:rsid w:val="00766A8E"/>
    <w:rsid w:val="00773344"/>
    <w:rsid w:val="007867BC"/>
    <w:rsid w:val="00792D38"/>
    <w:rsid w:val="007B3B68"/>
    <w:rsid w:val="007B3B79"/>
    <w:rsid w:val="007D4A03"/>
    <w:rsid w:val="007D5BE4"/>
    <w:rsid w:val="007D74C4"/>
    <w:rsid w:val="007E48A6"/>
    <w:rsid w:val="007F5E89"/>
    <w:rsid w:val="00804BF5"/>
    <w:rsid w:val="00806FED"/>
    <w:rsid w:val="00814E59"/>
    <w:rsid w:val="00831530"/>
    <w:rsid w:val="00844C54"/>
    <w:rsid w:val="00851961"/>
    <w:rsid w:val="00862952"/>
    <w:rsid w:val="00870E78"/>
    <w:rsid w:val="00871627"/>
    <w:rsid w:val="00871B10"/>
    <w:rsid w:val="00884C12"/>
    <w:rsid w:val="0089458A"/>
    <w:rsid w:val="008B09B7"/>
    <w:rsid w:val="008B45BE"/>
    <w:rsid w:val="008B53CD"/>
    <w:rsid w:val="008C67E5"/>
    <w:rsid w:val="008D067B"/>
    <w:rsid w:val="008D547F"/>
    <w:rsid w:val="008E64E9"/>
    <w:rsid w:val="00913C9B"/>
    <w:rsid w:val="00924719"/>
    <w:rsid w:val="00945D2F"/>
    <w:rsid w:val="00974CC8"/>
    <w:rsid w:val="00975DF2"/>
    <w:rsid w:val="00980C05"/>
    <w:rsid w:val="00986791"/>
    <w:rsid w:val="0099193F"/>
    <w:rsid w:val="009B251A"/>
    <w:rsid w:val="009B3095"/>
    <w:rsid w:val="009C73B4"/>
    <w:rsid w:val="009D6DEF"/>
    <w:rsid w:val="009E5280"/>
    <w:rsid w:val="009E58AF"/>
    <w:rsid w:val="009E65AC"/>
    <w:rsid w:val="00A002DD"/>
    <w:rsid w:val="00A026B3"/>
    <w:rsid w:val="00A32552"/>
    <w:rsid w:val="00A374D5"/>
    <w:rsid w:val="00A43FDF"/>
    <w:rsid w:val="00A8094C"/>
    <w:rsid w:val="00A92105"/>
    <w:rsid w:val="00AB66A0"/>
    <w:rsid w:val="00AC5EA2"/>
    <w:rsid w:val="00AC6ABC"/>
    <w:rsid w:val="00AD1B8C"/>
    <w:rsid w:val="00AF1B10"/>
    <w:rsid w:val="00AF24C8"/>
    <w:rsid w:val="00B13AC4"/>
    <w:rsid w:val="00B26BBB"/>
    <w:rsid w:val="00B279F0"/>
    <w:rsid w:val="00B402CB"/>
    <w:rsid w:val="00B4785B"/>
    <w:rsid w:val="00B768EC"/>
    <w:rsid w:val="00B8152A"/>
    <w:rsid w:val="00B91D18"/>
    <w:rsid w:val="00B9511A"/>
    <w:rsid w:val="00B95BA3"/>
    <w:rsid w:val="00BB05B0"/>
    <w:rsid w:val="00BB29CB"/>
    <w:rsid w:val="00BC13E5"/>
    <w:rsid w:val="00BF2C49"/>
    <w:rsid w:val="00C00441"/>
    <w:rsid w:val="00C0193C"/>
    <w:rsid w:val="00C14E5D"/>
    <w:rsid w:val="00C217AB"/>
    <w:rsid w:val="00C23793"/>
    <w:rsid w:val="00C368AC"/>
    <w:rsid w:val="00C448AE"/>
    <w:rsid w:val="00C5377F"/>
    <w:rsid w:val="00C5538A"/>
    <w:rsid w:val="00C63913"/>
    <w:rsid w:val="00C7172D"/>
    <w:rsid w:val="00C96591"/>
    <w:rsid w:val="00C97BFF"/>
    <w:rsid w:val="00CA30BB"/>
    <w:rsid w:val="00CC6FB8"/>
    <w:rsid w:val="00CE29A2"/>
    <w:rsid w:val="00CF0560"/>
    <w:rsid w:val="00CF37B5"/>
    <w:rsid w:val="00D03E34"/>
    <w:rsid w:val="00D057BA"/>
    <w:rsid w:val="00D1007F"/>
    <w:rsid w:val="00D10461"/>
    <w:rsid w:val="00D34779"/>
    <w:rsid w:val="00D35A46"/>
    <w:rsid w:val="00D36380"/>
    <w:rsid w:val="00D53C01"/>
    <w:rsid w:val="00D8129D"/>
    <w:rsid w:val="00D83FDE"/>
    <w:rsid w:val="00DA28AF"/>
    <w:rsid w:val="00DA4F00"/>
    <w:rsid w:val="00DC3EDE"/>
    <w:rsid w:val="00DD07C4"/>
    <w:rsid w:val="00DE2393"/>
    <w:rsid w:val="00DF1BD2"/>
    <w:rsid w:val="00E0476E"/>
    <w:rsid w:val="00E063F8"/>
    <w:rsid w:val="00E14427"/>
    <w:rsid w:val="00E332BE"/>
    <w:rsid w:val="00E33868"/>
    <w:rsid w:val="00E47E5B"/>
    <w:rsid w:val="00E61DF3"/>
    <w:rsid w:val="00E674B2"/>
    <w:rsid w:val="00E84E8A"/>
    <w:rsid w:val="00E911CB"/>
    <w:rsid w:val="00E96D34"/>
    <w:rsid w:val="00EB4619"/>
    <w:rsid w:val="00EE54A3"/>
    <w:rsid w:val="00EF454E"/>
    <w:rsid w:val="00F00DA7"/>
    <w:rsid w:val="00F103FD"/>
    <w:rsid w:val="00F349A9"/>
    <w:rsid w:val="00F36544"/>
    <w:rsid w:val="00F40000"/>
    <w:rsid w:val="00F406F6"/>
    <w:rsid w:val="00F46AD4"/>
    <w:rsid w:val="00F63981"/>
    <w:rsid w:val="00F90AB0"/>
    <w:rsid w:val="00F92996"/>
    <w:rsid w:val="00F929EB"/>
    <w:rsid w:val="00F930CA"/>
    <w:rsid w:val="00FA72BA"/>
    <w:rsid w:val="00FC1D92"/>
    <w:rsid w:val="00FE4B52"/>
    <w:rsid w:val="00FE7B81"/>
    <w:rsid w:val="00FF0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61DF3"/>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1"/>
    <w:link w:val="1"/>
    <w:rsid w:val="00E61DF3"/>
    <w:rPr>
      <w:rFonts w:ascii="Arial" w:eastAsia="Times New Roman" w:hAnsi="Arial" w:cs="Arial"/>
      <w:b/>
      <w:bCs/>
      <w:kern w:val="28"/>
      <w:sz w:val="28"/>
      <w:szCs w:val="40"/>
      <w:lang w:eastAsia="ru-RU"/>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basedOn w:val="a1"/>
    <w:link w:val="2"/>
    <w:rsid w:val="00E61DF3"/>
    <w:rPr>
      <w:rFonts w:ascii="Times New Roman" w:eastAsia="Times New Roman" w:hAnsi="Times New Roman" w:cs="Times New Roman"/>
      <w:b/>
      <w:bCs/>
      <w:sz w:val="28"/>
      <w:szCs w:val="32"/>
      <w:lang w:eastAsia="ru-RU"/>
    </w:rPr>
  </w:style>
  <w:style w:type="character" w:styleId="a4">
    <w:name w:val="Hyperlink"/>
    <w:basedOn w:val="a1"/>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basedOn w:val="a1"/>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basedOn w:val="a1"/>
    <w:link w:val="a8"/>
    <w:rsid w:val="00E61DF3"/>
    <w:rPr>
      <w:rFonts w:ascii="Times New Roman" w:eastAsia="Times New Roman" w:hAnsi="Times New Roman" w:cs="Times New Roman"/>
      <w:sz w:val="18"/>
      <w:szCs w:val="18"/>
      <w:lang w:eastAsia="ru-RU"/>
    </w:rPr>
  </w:style>
  <w:style w:type="paragraph" w:customStyle="1" w:styleId="a">
    <w:name w:val="Заголовок"/>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basedOn w:val="a1"/>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basedOn w:val="a1"/>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cs="Tahoma"/>
      <w:sz w:val="16"/>
      <w:szCs w:val="16"/>
    </w:rPr>
  </w:style>
  <w:style w:type="character" w:customStyle="1" w:styleId="af1">
    <w:name w:val="Текст выноски Знак"/>
    <w:basedOn w:val="a1"/>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Нумерованный многоуровневый,Bullet List,FooterText,numbered"/>
    <w:basedOn w:val="a0"/>
    <w:link w:val="af3"/>
    <w:uiPriority w:val="99"/>
    <w:qFormat/>
    <w:rsid w:val="00B402CB"/>
    <w:pPr>
      <w:ind w:left="720"/>
      <w:contextualSpacing/>
    </w:pPr>
  </w:style>
  <w:style w:type="character" w:customStyle="1" w:styleId="af3">
    <w:name w:val="Абзац списка Знак"/>
    <w:aliases w:val="Абзац списка литеральный Знак,Нумерованный многоуровневый Знак,Bullet List Знак,FooterText Знак,numbered Знак"/>
    <w:link w:val="af2"/>
    <w:uiPriority w:val="99"/>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basedOn w:val="a1"/>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Theme="minorHAns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Theme="minorHAns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Theme="minorHAnsi" w:hAnsi="Arial" w:cs="Arial"/>
      <w:sz w:val="22"/>
      <w:szCs w:val="22"/>
      <w:lang w:eastAsia="en-US"/>
    </w:rPr>
  </w:style>
  <w:style w:type="paragraph" w:styleId="3">
    <w:name w:val="Body Text 3"/>
    <w:basedOn w:val="a0"/>
    <w:link w:val="30"/>
    <w:uiPriority w:val="99"/>
    <w:unhideWhenUsed/>
    <w:rsid w:val="00C0193C"/>
    <w:pPr>
      <w:spacing w:after="120" w:line="240" w:lineRule="auto"/>
      <w:ind w:firstLine="0"/>
      <w:jc w:val="left"/>
    </w:pPr>
    <w:rPr>
      <w:sz w:val="16"/>
      <w:szCs w:val="16"/>
      <w:lang w:val="en-US" w:eastAsia="en-US"/>
    </w:rPr>
  </w:style>
  <w:style w:type="character" w:customStyle="1" w:styleId="30">
    <w:name w:val="Основной текст 3 Знак"/>
    <w:basedOn w:val="a1"/>
    <w:link w:val="3"/>
    <w:uiPriority w:val="99"/>
    <w:rsid w:val="00C0193C"/>
    <w:rPr>
      <w:rFonts w:ascii="Times New Roman" w:eastAsia="Times New Roman" w:hAnsi="Times New Roman" w:cs="Times New Roman"/>
      <w:sz w:val="16"/>
      <w:szCs w:val="16"/>
      <w:lang w:val="en-US"/>
    </w:rPr>
  </w:style>
  <w:style w:type="character" w:styleId="af7">
    <w:name w:val="annotation reference"/>
    <w:basedOn w:val="a1"/>
    <w:uiPriority w:val="99"/>
    <w:semiHidden/>
    <w:unhideWhenUsed/>
    <w:rsid w:val="00D36380"/>
    <w:rPr>
      <w:sz w:val="16"/>
      <w:szCs w:val="16"/>
    </w:rPr>
  </w:style>
  <w:style w:type="paragraph" w:styleId="af8">
    <w:name w:val="annotation text"/>
    <w:basedOn w:val="a0"/>
    <w:link w:val="af9"/>
    <w:uiPriority w:val="99"/>
    <w:semiHidden/>
    <w:unhideWhenUsed/>
    <w:rsid w:val="00D36380"/>
    <w:pPr>
      <w:spacing w:line="240" w:lineRule="auto"/>
    </w:pPr>
    <w:rPr>
      <w:sz w:val="20"/>
      <w:szCs w:val="20"/>
    </w:rPr>
  </w:style>
  <w:style w:type="character" w:customStyle="1" w:styleId="af9">
    <w:name w:val="Текст примечания Знак"/>
    <w:basedOn w:val="a1"/>
    <w:link w:val="af8"/>
    <w:uiPriority w:val="99"/>
    <w:semiHidden/>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basedOn w:val="af9"/>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99"/>
    <w:qFormat/>
    <w:rsid w:val="004D3A9F"/>
    <w:pPr>
      <w:spacing w:after="0" w:line="240" w:lineRule="auto"/>
    </w:pPr>
    <w:rPr>
      <w:rFonts w:ascii="Calibri" w:eastAsia="Calibri"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corp.hotelcosmos.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tp.sberbank-ast.ru" TargetMode="External"/><Relationship Id="rId5" Type="http://schemas.openxmlformats.org/officeDocument/2006/relationships/settings" Target="settings.xml"/><Relationship Id="rId15" Type="http://schemas.openxmlformats.org/officeDocument/2006/relationships/package" Target="embeddings/_________Microsoft_Word1.docx"/><Relationship Id="rId23" Type="http://schemas.openxmlformats.org/officeDocument/2006/relationships/theme" Target="theme/theme1.xml"/><Relationship Id="rId10" Type="http://schemas.openxmlformats.org/officeDocument/2006/relationships/hyperlink" Target="http://utp.sberbank-as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avb@hotelcosmos.ru" TargetMode="Externa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23789-58E6-4755-AF03-C99D45321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23</Pages>
  <Words>6584</Words>
  <Characters>37531</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171</cp:revision>
  <cp:lastPrinted>2017-09-29T12:02:00Z</cp:lastPrinted>
  <dcterms:created xsi:type="dcterms:W3CDTF">2011-06-27T15:06:00Z</dcterms:created>
  <dcterms:modified xsi:type="dcterms:W3CDTF">2017-10-25T08:21:00Z</dcterms:modified>
</cp:coreProperties>
</file>