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8D3478" w:rsidRPr="008D3478" w:rsidRDefault="003A70F4" w:rsidP="008D3478">
      <w:pPr>
        <w:rPr>
          <w:b/>
          <w:bCs/>
        </w:rPr>
      </w:pPr>
      <w:r>
        <w:rPr>
          <w:b/>
          <w:bCs/>
        </w:rPr>
        <w:t xml:space="preserve">на </w:t>
      </w:r>
      <w:r w:rsidR="008D3478" w:rsidRPr="008D3478">
        <w:rPr>
          <w:b/>
          <w:bCs/>
        </w:rPr>
        <w:t xml:space="preserve">выполнение </w:t>
      </w:r>
      <w:r w:rsidR="009A6672">
        <w:rPr>
          <w:b/>
          <w:bCs/>
        </w:rPr>
        <w:t xml:space="preserve">работ по очистке вентиляционных шахт (2шт.) ресторанов «Калинка», «Галактика» от жировых отложений в здании </w:t>
      </w:r>
      <w:r w:rsidR="008D3478" w:rsidRPr="008D3478">
        <w:rPr>
          <w:b/>
          <w:bCs/>
        </w:rPr>
        <w:t>ПАО «ГК «Космос»</w:t>
      </w:r>
      <w:r w:rsidR="008D3478">
        <w:rPr>
          <w:b/>
          <w:bCs/>
        </w:rPr>
        <w:t xml:space="preserve"> </w:t>
      </w:r>
      <w:r w:rsidR="008D3478">
        <w:rPr>
          <w:b/>
        </w:rPr>
        <w:t>по адресу: г. Моск</w:t>
      </w:r>
      <w:r w:rsidR="006B4651">
        <w:rPr>
          <w:b/>
        </w:rPr>
        <w:t>ва, проспект Мира, д. 150 в 2021</w:t>
      </w:r>
      <w:r w:rsidR="008D3478">
        <w:rPr>
          <w:b/>
        </w:rPr>
        <w:t xml:space="preserve"> году.</w:t>
      </w:r>
    </w:p>
    <w:p w:rsidR="00BA218B" w:rsidRPr="00D92C33" w:rsidRDefault="00BA218B" w:rsidP="00BA218B">
      <w:pPr>
        <w:ind w:firstLine="0"/>
        <w:rPr>
          <w:b/>
          <w:bCs/>
        </w:rPr>
      </w:pP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8D3478">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9A6672">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9A6672"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9A6672"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9A6672"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9A6672"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9A6672"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9A6672"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9A6672"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9A6672"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9A6672"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9A6672"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9A6672"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9A6672"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9A6672"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8D3478"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6B4651" w:rsidP="00BA218B">
      <w:pPr>
        <w:tabs>
          <w:tab w:val="num" w:pos="0"/>
        </w:tabs>
        <w:spacing w:line="240" w:lineRule="auto"/>
        <w:ind w:firstLine="0"/>
        <w:rPr>
          <w:sz w:val="24"/>
          <w:szCs w:val="24"/>
        </w:rPr>
      </w:pPr>
      <w:r>
        <w:rPr>
          <w:color w:val="000000"/>
          <w:sz w:val="24"/>
          <w:szCs w:val="24"/>
          <w:u w:val="single"/>
        </w:rPr>
        <w:t>Старший менеджер Департамента закупок</w:t>
      </w:r>
      <w:r w:rsidR="009D46F6">
        <w:rPr>
          <w:sz w:val="24"/>
          <w:szCs w:val="24"/>
        </w:rPr>
        <w:t>,</w:t>
      </w:r>
    </w:p>
    <w:p w:rsidR="009D46F6" w:rsidRDefault="006B4651" w:rsidP="00BA218B">
      <w:pPr>
        <w:tabs>
          <w:tab w:val="num" w:pos="0"/>
        </w:tabs>
        <w:spacing w:line="240" w:lineRule="auto"/>
        <w:ind w:firstLine="0"/>
        <w:rPr>
          <w:sz w:val="24"/>
          <w:szCs w:val="24"/>
        </w:rPr>
      </w:pPr>
      <w:r>
        <w:rPr>
          <w:color w:val="000000"/>
          <w:sz w:val="24"/>
          <w:szCs w:val="24"/>
        </w:rPr>
        <w:t>Шибаев Сергей</w:t>
      </w:r>
      <w:r w:rsidR="00BA218B">
        <w:rPr>
          <w:sz w:val="24"/>
          <w:szCs w:val="24"/>
        </w:rPr>
        <w:t xml:space="preserve">, </w:t>
      </w:r>
    </w:p>
    <w:p w:rsidR="00BA218B" w:rsidRPr="008D3478" w:rsidRDefault="00BA218B" w:rsidP="00BA218B">
      <w:pPr>
        <w:tabs>
          <w:tab w:val="num" w:pos="0"/>
        </w:tabs>
        <w:spacing w:line="240" w:lineRule="auto"/>
        <w:ind w:firstLine="0"/>
        <w:rPr>
          <w:sz w:val="24"/>
          <w:szCs w:val="24"/>
          <w:lang w:val="en-US"/>
        </w:rPr>
      </w:pPr>
      <w:r>
        <w:rPr>
          <w:sz w:val="24"/>
          <w:szCs w:val="24"/>
        </w:rPr>
        <w:t>тел</w:t>
      </w:r>
      <w:r w:rsidR="006B4651">
        <w:rPr>
          <w:sz w:val="24"/>
          <w:szCs w:val="24"/>
          <w:lang w:val="en-US"/>
        </w:rPr>
        <w:t>. +7 (495) 234-13-10</w:t>
      </w:r>
      <w:r w:rsidRPr="008D3478">
        <w:rPr>
          <w:sz w:val="24"/>
          <w:szCs w:val="24"/>
          <w:lang w:val="en-US"/>
        </w:rPr>
        <w:t xml:space="preserve">, </w:t>
      </w:r>
      <w:r w:rsidR="009D46F6">
        <w:rPr>
          <w:sz w:val="24"/>
          <w:szCs w:val="24"/>
          <w:lang w:val="en-US"/>
        </w:rPr>
        <w:t>E</w:t>
      </w:r>
      <w:r w:rsidRPr="008D3478">
        <w:rPr>
          <w:sz w:val="24"/>
          <w:szCs w:val="24"/>
          <w:lang w:val="en-US"/>
        </w:rPr>
        <w:t>-</w:t>
      </w:r>
      <w:r w:rsidRPr="009155AB">
        <w:rPr>
          <w:sz w:val="24"/>
          <w:szCs w:val="24"/>
          <w:lang w:val="en-US"/>
        </w:rPr>
        <w:t>mail</w:t>
      </w:r>
      <w:r w:rsidRPr="008D3478">
        <w:rPr>
          <w:sz w:val="24"/>
          <w:szCs w:val="24"/>
          <w:lang w:val="en-US"/>
        </w:rPr>
        <w:t xml:space="preserve">: </w:t>
      </w:r>
      <w:hyperlink r:id="rId9" w:history="1">
        <w:r w:rsidR="006B4651" w:rsidRPr="006B4651">
          <w:rPr>
            <w:rStyle w:val="a4"/>
            <w:sz w:val="24"/>
            <w:szCs w:val="24"/>
            <w:lang w:val="en-US"/>
          </w:rPr>
          <w:t>purchasing@hotelcosmos.ru</w:t>
        </w:r>
      </w:hyperlink>
      <w:r w:rsidRPr="006B4651">
        <w:rPr>
          <w:sz w:val="24"/>
          <w:szCs w:val="24"/>
          <w:lang w:val="en-US"/>
        </w:rPr>
        <w:t xml:space="preserve"> </w:t>
      </w:r>
    </w:p>
    <w:p w:rsidR="00DA4F00" w:rsidRPr="008D3478" w:rsidRDefault="00DA4F00" w:rsidP="00BA218B">
      <w:pPr>
        <w:tabs>
          <w:tab w:val="num" w:pos="0"/>
        </w:tabs>
        <w:spacing w:line="240" w:lineRule="auto"/>
        <w:ind w:firstLine="0"/>
        <w:rPr>
          <w:sz w:val="24"/>
          <w:szCs w:val="24"/>
          <w:lang w:val="en-US"/>
        </w:rPr>
      </w:pPr>
    </w:p>
    <w:p w:rsidR="00DA4F00" w:rsidRPr="008D3478"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6B4651">
        <w:rPr>
          <w:b/>
          <w:sz w:val="24"/>
          <w:szCs w:val="24"/>
          <w:u w:val="single"/>
        </w:rPr>
        <w:t>6</w:t>
      </w:r>
      <w:r w:rsidRPr="00FB3504">
        <w:rPr>
          <w:b/>
          <w:sz w:val="24"/>
          <w:szCs w:val="24"/>
          <w:u w:val="single"/>
        </w:rPr>
        <w:t xml:space="preserve"> часов (местное время) </w:t>
      </w:r>
      <w:r w:rsidR="009A6672">
        <w:rPr>
          <w:b/>
          <w:sz w:val="24"/>
          <w:szCs w:val="24"/>
          <w:u w:val="single"/>
        </w:rPr>
        <w:t>15 февраля</w:t>
      </w:r>
      <w:r w:rsidR="00AD3C11">
        <w:rPr>
          <w:b/>
          <w:sz w:val="24"/>
          <w:szCs w:val="24"/>
          <w:u w:val="single"/>
        </w:rPr>
        <w:t xml:space="preserve"> </w:t>
      </w:r>
      <w:r w:rsidR="009A6672">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8D3478" w:rsidRPr="008D3478" w:rsidRDefault="00E61DF3" w:rsidP="008D3478">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8D3478">
        <w:rPr>
          <w:b/>
          <w:sz w:val="24"/>
          <w:szCs w:val="24"/>
        </w:rPr>
        <w:t xml:space="preserve"> </w:t>
      </w:r>
      <w:r w:rsidR="009A6672" w:rsidRPr="009A6672">
        <w:rPr>
          <w:bCs/>
          <w:sz w:val="24"/>
          <w:szCs w:val="24"/>
        </w:rPr>
        <w:t>выполнение работ по очистке вентиляционных шахт (2шт.) ресторанов «Калинка», «Галактика» от жировых отложений в здании</w:t>
      </w:r>
      <w:r w:rsidR="008D3478" w:rsidRPr="009A6672">
        <w:rPr>
          <w:bCs/>
          <w:sz w:val="24"/>
          <w:szCs w:val="24"/>
        </w:rPr>
        <w:t xml:space="preserve"> </w:t>
      </w:r>
      <w:r w:rsidR="008D3478" w:rsidRPr="008D3478">
        <w:rPr>
          <w:bCs/>
          <w:sz w:val="24"/>
          <w:szCs w:val="24"/>
        </w:rPr>
        <w:t xml:space="preserve">ПАО «ГК «Космос» по адресу: г. Москва, проспект Мира, д. 150 </w:t>
      </w:r>
    </w:p>
    <w:p w:rsidR="0048413D" w:rsidRPr="0048413D" w:rsidRDefault="0048413D" w:rsidP="0048413D">
      <w:pPr>
        <w:tabs>
          <w:tab w:val="num" w:pos="0"/>
        </w:tabs>
        <w:spacing w:line="240" w:lineRule="auto"/>
        <w:ind w:firstLine="0"/>
        <w:rPr>
          <w:b/>
          <w:bCs/>
          <w:sz w:val="24"/>
          <w:szCs w:val="24"/>
        </w:rPr>
      </w:pP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8D1FA5">
        <w:rPr>
          <w:bCs/>
          <w:iCs/>
          <w:sz w:val="24"/>
          <w:szCs w:val="24"/>
        </w:rPr>
        <w:t>работ</w:t>
      </w:r>
      <w:r w:rsidR="001774B5">
        <w:rPr>
          <w:bCs/>
          <w:iCs/>
          <w:sz w:val="24"/>
          <w:szCs w:val="24"/>
        </w:rPr>
        <w:t>,</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48413D" w:rsidP="0048413D">
      <w:pPr>
        <w:pStyle w:val="af2"/>
        <w:numPr>
          <w:ilvl w:val="0"/>
          <w:numId w:val="12"/>
        </w:numPr>
        <w:ind w:left="426"/>
        <w:rPr>
          <w:bCs/>
          <w:iCs/>
          <w:sz w:val="24"/>
          <w:szCs w:val="24"/>
        </w:rPr>
      </w:pPr>
      <w:r>
        <w:rPr>
          <w:bCs/>
          <w:iCs/>
          <w:sz w:val="24"/>
          <w:szCs w:val="24"/>
        </w:rPr>
        <w:t>Работы проводить в ночное время.</w:t>
      </w:r>
    </w:p>
    <w:p w:rsidR="0048413D" w:rsidRDefault="0048413D" w:rsidP="0048413D">
      <w:pPr>
        <w:pStyle w:val="af2"/>
        <w:numPr>
          <w:ilvl w:val="0"/>
          <w:numId w:val="12"/>
        </w:numPr>
        <w:ind w:left="426"/>
        <w:rPr>
          <w:bCs/>
          <w:iCs/>
          <w:sz w:val="24"/>
          <w:szCs w:val="24"/>
        </w:rPr>
      </w:pPr>
      <w:r>
        <w:rPr>
          <w:bCs/>
          <w:iCs/>
          <w:sz w:val="24"/>
          <w:szCs w:val="24"/>
        </w:rPr>
        <w:t>Обращение с отходами и отработанным хим. реагентом, образовавшимся в результате работ, Подрядчик должен принять на себя, и по окончанию всех работ в течении 24-х часов обеспечить их вывоз с территории заказчика;</w:t>
      </w:r>
    </w:p>
    <w:p w:rsidR="0048413D" w:rsidRDefault="0048413D" w:rsidP="0048413D">
      <w:pPr>
        <w:pStyle w:val="af2"/>
        <w:numPr>
          <w:ilvl w:val="0"/>
          <w:numId w:val="12"/>
        </w:numPr>
        <w:ind w:left="426"/>
        <w:rPr>
          <w:bCs/>
          <w:iCs/>
          <w:sz w:val="24"/>
          <w:szCs w:val="24"/>
        </w:rPr>
      </w:pPr>
      <w:r>
        <w:rPr>
          <w:bCs/>
          <w:iCs/>
          <w:sz w:val="24"/>
          <w:szCs w:val="24"/>
        </w:rPr>
        <w:t>Гарантийный срок на выполнение работы составляет 6 (шесть) месяцев с момента подписания акта о приемке выполненных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6B4651" w:rsidRDefault="00E57BD4" w:rsidP="006B4651">
      <w:pPr>
        <w:pStyle w:val="20"/>
        <w:numPr>
          <w:ilvl w:val="2"/>
          <w:numId w:val="11"/>
        </w:numPr>
        <w:spacing w:before="0"/>
        <w:ind w:left="0" w:firstLine="0"/>
        <w:jc w:val="both"/>
        <w:rPr>
          <w:rFonts w:ascii="Times New Roman" w:hAnsi="Times New Roman"/>
          <w:b w:val="0"/>
          <w:sz w:val="24"/>
          <w:szCs w:val="24"/>
        </w:rPr>
      </w:pPr>
      <w:r w:rsidRPr="00E57BD4">
        <w:rPr>
          <w:rFonts w:ascii="Times New Roman" w:hAnsi="Times New Roman"/>
          <w:b w:val="0"/>
          <w:sz w:val="24"/>
          <w:szCs w:val="24"/>
        </w:rPr>
        <w:t xml:space="preserve">Сроки проведения каждой работы – </w:t>
      </w:r>
      <w:r w:rsidRPr="007D2F5E">
        <w:rPr>
          <w:rFonts w:ascii="Times New Roman" w:hAnsi="Times New Roman"/>
          <w:sz w:val="24"/>
          <w:szCs w:val="24"/>
          <w:u w:val="single"/>
        </w:rPr>
        <w:t>не более 14 дней с фактической даты ее начала</w:t>
      </w:r>
      <w:r w:rsidRPr="00E57BD4">
        <w:rPr>
          <w:rFonts w:ascii="Times New Roman" w:hAnsi="Times New Roman"/>
          <w:sz w:val="24"/>
          <w:szCs w:val="24"/>
          <w:u w:val="single"/>
        </w:rPr>
        <w:t>;</w:t>
      </w:r>
    </w:p>
    <w:p w:rsidR="00237353" w:rsidRPr="006B4651" w:rsidRDefault="006B4651" w:rsidP="006B4651">
      <w:pPr>
        <w:tabs>
          <w:tab w:val="left" w:pos="0"/>
        </w:tabs>
        <w:spacing w:line="240" w:lineRule="auto"/>
        <w:ind w:firstLine="0"/>
        <w:rPr>
          <w:sz w:val="24"/>
          <w:szCs w:val="24"/>
        </w:rPr>
      </w:pPr>
      <w:r w:rsidRPr="006B4651">
        <w:rPr>
          <w:b/>
          <w:sz w:val="24"/>
          <w:szCs w:val="24"/>
        </w:rPr>
        <w:t>2.2.2</w:t>
      </w:r>
      <w:r>
        <w:rPr>
          <w:b/>
          <w:sz w:val="24"/>
          <w:szCs w:val="24"/>
        </w:rPr>
        <w:t>.</w:t>
      </w:r>
      <w:r>
        <w:rPr>
          <w:sz w:val="24"/>
          <w:szCs w:val="24"/>
        </w:rPr>
        <w:t xml:space="preserve"> </w:t>
      </w:r>
      <w:r w:rsidR="004B2423" w:rsidRPr="006B4651">
        <w:rPr>
          <w:sz w:val="24"/>
          <w:szCs w:val="24"/>
        </w:rPr>
        <w:t>Предлагаемая участником размещения цена должна включать в себя</w:t>
      </w:r>
      <w:r w:rsidR="00C1178B" w:rsidRPr="006B4651">
        <w:rPr>
          <w:sz w:val="24"/>
          <w:szCs w:val="24"/>
        </w:rPr>
        <w:t>:</w:t>
      </w:r>
      <w:r w:rsidR="004B2423" w:rsidRPr="006B4651">
        <w:rPr>
          <w:sz w:val="24"/>
          <w:szCs w:val="24"/>
        </w:rPr>
        <w:t xml:space="preserve"> страховые сборы, таможенные расходы (если они есть), </w:t>
      </w:r>
      <w:r w:rsidR="009D5992" w:rsidRPr="006B4651">
        <w:rPr>
          <w:sz w:val="24"/>
          <w:szCs w:val="24"/>
        </w:rPr>
        <w:t xml:space="preserve">доставку, </w:t>
      </w:r>
      <w:r w:rsidR="004B2423" w:rsidRPr="006B4651">
        <w:rPr>
          <w:sz w:val="24"/>
          <w:szCs w:val="24"/>
        </w:rPr>
        <w:t xml:space="preserve">стоимость работ и другие накладные расходы </w:t>
      </w:r>
      <w:r w:rsidR="00237353" w:rsidRPr="006B4651">
        <w:rPr>
          <w:sz w:val="24"/>
          <w:szCs w:val="24"/>
        </w:rPr>
        <w:t>«Исполнителя»;</w:t>
      </w:r>
    </w:p>
    <w:p w:rsidR="00E57BD4" w:rsidRPr="006B4651" w:rsidRDefault="00E57BD4" w:rsidP="006B4651">
      <w:pPr>
        <w:pStyle w:val="af2"/>
        <w:numPr>
          <w:ilvl w:val="2"/>
          <w:numId w:val="31"/>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6B4651">
        <w:rPr>
          <w:sz w:val="24"/>
          <w:szCs w:val="24"/>
        </w:rPr>
        <w:t>Оплата Услуги осуществляется безналичным способом, в российских рублях, с НДС.</w:t>
      </w:r>
    </w:p>
    <w:p w:rsidR="00E57BD4" w:rsidRPr="00E57BD4" w:rsidRDefault="009A6672" w:rsidP="00E57BD4">
      <w:pPr>
        <w:pStyle w:val="af2"/>
        <w:tabs>
          <w:tab w:val="left" w:pos="993"/>
        </w:tabs>
        <w:spacing w:line="240" w:lineRule="auto"/>
        <w:ind w:left="0" w:firstLine="0"/>
        <w:rPr>
          <w:sz w:val="24"/>
          <w:szCs w:val="24"/>
        </w:rPr>
      </w:pPr>
      <w:r>
        <w:rPr>
          <w:b/>
          <w:sz w:val="24"/>
          <w:szCs w:val="24"/>
        </w:rPr>
        <w:t>2.2.4</w:t>
      </w:r>
      <w:r w:rsidR="006B4651" w:rsidRPr="006B4651">
        <w:rPr>
          <w:b/>
          <w:sz w:val="24"/>
          <w:szCs w:val="24"/>
        </w:rPr>
        <w:t>.</w:t>
      </w:r>
      <w:r w:rsidR="006B4651">
        <w:rPr>
          <w:sz w:val="24"/>
          <w:szCs w:val="24"/>
        </w:rPr>
        <w:t xml:space="preserve"> </w:t>
      </w:r>
      <w:r w:rsidR="00E57BD4" w:rsidRPr="00E57BD4">
        <w:rPr>
          <w:sz w:val="24"/>
          <w:szCs w:val="24"/>
        </w:rPr>
        <w:t>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Pr="00AD3C11" w:rsidRDefault="009A6672" w:rsidP="00E57BD4">
      <w:pPr>
        <w:pStyle w:val="af2"/>
        <w:tabs>
          <w:tab w:val="left" w:pos="993"/>
        </w:tabs>
        <w:spacing w:line="240" w:lineRule="auto"/>
        <w:ind w:left="0" w:firstLine="0"/>
        <w:rPr>
          <w:sz w:val="24"/>
          <w:szCs w:val="24"/>
        </w:rPr>
      </w:pPr>
      <w:r>
        <w:rPr>
          <w:b/>
          <w:sz w:val="24"/>
          <w:szCs w:val="24"/>
        </w:rPr>
        <w:t>2.2.5</w:t>
      </w:r>
      <w:r w:rsidR="00E57BD4" w:rsidRPr="006B4651">
        <w:rPr>
          <w:b/>
          <w:sz w:val="24"/>
          <w:szCs w:val="24"/>
        </w:rPr>
        <w:t>.</w:t>
      </w:r>
      <w:r w:rsidR="00E57BD4" w:rsidRPr="00E57BD4">
        <w:rPr>
          <w:sz w:val="24"/>
          <w:szCs w:val="24"/>
        </w:rPr>
        <w:t xml:space="preserve">  </w:t>
      </w:r>
      <w:r w:rsidR="00E57BD4">
        <w:rPr>
          <w:sz w:val="24"/>
          <w:szCs w:val="24"/>
        </w:rPr>
        <w:t>Срок оплаты работ – 10 (десять) банковских дней после подписания Сторонами соответствующего акта сдачи-приемки выполненных работ, на основании выставленного Подрядчиком счета, предоставлением счета-фактуры.</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E3034A" w:rsidRDefault="00E3034A" w:rsidP="00E3034A">
      <w:pPr>
        <w:numPr>
          <w:ilvl w:val="0"/>
          <w:numId w:val="19"/>
        </w:numPr>
        <w:spacing w:line="240" w:lineRule="auto"/>
        <w:ind w:left="0" w:firstLine="0"/>
        <w:rPr>
          <w:sz w:val="24"/>
          <w:szCs w:val="24"/>
        </w:rPr>
      </w:pPr>
      <w:r>
        <w:rPr>
          <w:sz w:val="24"/>
          <w:szCs w:val="24"/>
        </w:rPr>
        <w:t xml:space="preserve">Предоставить </w:t>
      </w:r>
      <w:r w:rsidR="009A6672">
        <w:rPr>
          <w:sz w:val="24"/>
          <w:szCs w:val="24"/>
        </w:rPr>
        <w:t>Укрупненный сметный расчет с расценками и стоимостью каждой работы, а также разделением стоимости на трудозатраты, механизмы и материалы, подлежащим выполнению.</w:t>
      </w:r>
    </w:p>
    <w:p w:rsidR="009E5280" w:rsidRDefault="009131EE" w:rsidP="009131EE">
      <w:pPr>
        <w:pStyle w:val="af2"/>
        <w:numPr>
          <w:ilvl w:val="0"/>
          <w:numId w:val="19"/>
        </w:numPr>
        <w:spacing w:line="240" w:lineRule="auto"/>
        <w:ind w:left="0" w:firstLine="0"/>
        <w:rPr>
          <w:bCs/>
          <w:iCs/>
          <w:sz w:val="24"/>
          <w:szCs w:val="24"/>
        </w:rPr>
      </w:pPr>
      <w:r>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r w:rsidR="009E5280" w:rsidRPr="009131EE">
        <w:rPr>
          <w:bCs/>
          <w:iCs/>
          <w:sz w:val="24"/>
          <w:szCs w:val="24"/>
        </w:rPr>
        <w:t>;</w:t>
      </w:r>
    </w:p>
    <w:p w:rsidR="003A70F4" w:rsidRPr="00E85F53" w:rsidRDefault="003A70F4" w:rsidP="00E85F53">
      <w:pPr>
        <w:pStyle w:val="af2"/>
        <w:spacing w:line="240" w:lineRule="auto"/>
        <w:ind w:left="0" w:firstLine="0"/>
        <w:rPr>
          <w:bCs/>
          <w:iCs/>
          <w:sz w:val="24"/>
          <w:szCs w:val="24"/>
        </w:rPr>
      </w:pPr>
      <w:bookmarkStart w:id="39" w:name="_GoBack"/>
      <w:bookmarkEnd w:id="39"/>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6B4651" w:rsidRDefault="00E61DF3" w:rsidP="006B4651">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6B4651" w:rsidRDefault="00E61DF3" w:rsidP="006B4651">
      <w:pPr>
        <w:pStyle w:val="af2"/>
        <w:numPr>
          <w:ilvl w:val="2"/>
          <w:numId w:val="16"/>
        </w:numPr>
        <w:tabs>
          <w:tab w:val="num" w:pos="709"/>
        </w:tabs>
        <w:spacing w:line="240" w:lineRule="auto"/>
        <w:ind w:left="0" w:firstLine="0"/>
        <w:rPr>
          <w:sz w:val="24"/>
          <w:szCs w:val="24"/>
        </w:rPr>
      </w:pPr>
      <w:r w:rsidRPr="006B4651">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6B4651">
        <w:rPr>
          <w:sz w:val="24"/>
          <w:szCs w:val="24"/>
        </w:rPr>
        <w:t>логу за 2019</w:t>
      </w:r>
      <w:r w:rsidR="008D1FA5">
        <w:rPr>
          <w:sz w:val="24"/>
          <w:szCs w:val="24"/>
        </w:rPr>
        <w:t>-</w:t>
      </w:r>
      <w:r w:rsidR="006B4651">
        <w:rPr>
          <w:sz w:val="24"/>
          <w:szCs w:val="24"/>
        </w:rPr>
        <w:t>2020</w:t>
      </w:r>
      <w:r w:rsidRPr="00116931">
        <w:rPr>
          <w:sz w:val="24"/>
          <w:szCs w:val="24"/>
        </w:rPr>
        <w:t xml:space="preserve"> года; 2. Если ЮЛ использует ОСНО, необходимо предоставить Декларации по налог</w:t>
      </w:r>
      <w:r w:rsidR="006B4651">
        <w:rPr>
          <w:sz w:val="24"/>
          <w:szCs w:val="24"/>
        </w:rPr>
        <w:t>у на прибыль за 2019</w:t>
      </w:r>
      <w:r w:rsidR="008D1FA5">
        <w:rPr>
          <w:sz w:val="24"/>
          <w:szCs w:val="24"/>
        </w:rPr>
        <w:t>-</w:t>
      </w:r>
      <w:r w:rsidR="006B4651">
        <w:rPr>
          <w:sz w:val="24"/>
          <w:szCs w:val="24"/>
        </w:rPr>
        <w:t>2020</w:t>
      </w:r>
      <w:r w:rsidRPr="00116931">
        <w:rPr>
          <w:sz w:val="24"/>
          <w:szCs w:val="24"/>
        </w:rPr>
        <w:t xml:space="preserve"> </w:t>
      </w:r>
      <w:r w:rsidR="00267EDB">
        <w:rPr>
          <w:sz w:val="24"/>
          <w:szCs w:val="24"/>
        </w:rPr>
        <w:t>года и Декларации по НДС з</w:t>
      </w:r>
      <w:r w:rsidR="006B4651">
        <w:rPr>
          <w:sz w:val="24"/>
          <w:szCs w:val="24"/>
        </w:rPr>
        <w:t>а 2019</w:t>
      </w:r>
      <w:r w:rsidR="008D1FA5">
        <w:rPr>
          <w:sz w:val="24"/>
          <w:szCs w:val="24"/>
        </w:rPr>
        <w:t>-</w:t>
      </w:r>
      <w:r w:rsidR="006B4651">
        <w:rPr>
          <w:sz w:val="24"/>
          <w:szCs w:val="24"/>
        </w:rPr>
        <w:t>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73078425"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8D3478">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Pr>
          <w:b/>
          <w:sz w:val="24"/>
          <w:szCs w:val="24"/>
        </w:rPr>
        <w:t>П</w:t>
      </w:r>
      <w:r w:rsidRPr="00F219EF">
        <w:rPr>
          <w:b/>
          <w:sz w:val="24"/>
          <w:szCs w:val="24"/>
        </w:rPr>
        <w:t xml:space="preserve">редоставить </w:t>
      </w:r>
      <w:r w:rsidR="008D1FA5">
        <w:rPr>
          <w:b/>
          <w:sz w:val="24"/>
          <w:szCs w:val="24"/>
        </w:rPr>
        <w:t xml:space="preserve">Укрупненный </w:t>
      </w:r>
      <w:r w:rsidRPr="00F219EF">
        <w:rPr>
          <w:b/>
          <w:sz w:val="24"/>
          <w:szCs w:val="24"/>
        </w:rPr>
        <w:t>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6B4651" w:rsidRDefault="00F46AD4" w:rsidP="00F46AD4">
      <w:pPr>
        <w:tabs>
          <w:tab w:val="num" w:pos="0"/>
        </w:tabs>
        <w:spacing w:line="240" w:lineRule="auto"/>
        <w:ind w:firstLine="0"/>
        <w:rPr>
          <w:b/>
          <w:sz w:val="24"/>
          <w:szCs w:val="24"/>
        </w:rPr>
      </w:pPr>
      <w:r w:rsidRPr="006B4651">
        <w:rPr>
          <w:b/>
          <w:sz w:val="24"/>
          <w:szCs w:val="24"/>
        </w:rPr>
        <w:t>Срок подачи заявок для участия в Запросе предложений</w:t>
      </w:r>
      <w:r w:rsidR="00E3034A" w:rsidRPr="006B4651">
        <w:rPr>
          <w:b/>
          <w:sz w:val="24"/>
          <w:szCs w:val="24"/>
        </w:rPr>
        <w:t>: с 13</w:t>
      </w:r>
      <w:r w:rsidRPr="006B4651">
        <w:rPr>
          <w:b/>
          <w:sz w:val="24"/>
          <w:szCs w:val="24"/>
        </w:rPr>
        <w:t xml:space="preserve"> час. 00 мин.  «</w:t>
      </w:r>
      <w:r w:rsidR="008D1FA5">
        <w:rPr>
          <w:b/>
          <w:sz w:val="24"/>
          <w:szCs w:val="24"/>
        </w:rPr>
        <w:t>25</w:t>
      </w:r>
      <w:r w:rsidRPr="006B4651">
        <w:rPr>
          <w:b/>
          <w:sz w:val="24"/>
          <w:szCs w:val="24"/>
        </w:rPr>
        <w:t xml:space="preserve">» </w:t>
      </w:r>
      <w:r w:rsidR="008D1FA5">
        <w:rPr>
          <w:b/>
          <w:sz w:val="24"/>
          <w:szCs w:val="24"/>
        </w:rPr>
        <w:t>января</w:t>
      </w:r>
      <w:r w:rsidR="00FF4C7D" w:rsidRPr="006B4651">
        <w:rPr>
          <w:b/>
          <w:sz w:val="24"/>
          <w:szCs w:val="24"/>
        </w:rPr>
        <w:t xml:space="preserve"> </w:t>
      </w:r>
      <w:r w:rsidR="008D1FA5">
        <w:rPr>
          <w:b/>
          <w:sz w:val="24"/>
          <w:szCs w:val="24"/>
        </w:rPr>
        <w:t>2021</w:t>
      </w:r>
      <w:r w:rsidR="006B4651">
        <w:rPr>
          <w:b/>
          <w:sz w:val="24"/>
          <w:szCs w:val="24"/>
        </w:rPr>
        <w:t xml:space="preserve"> года до 16</w:t>
      </w:r>
      <w:r w:rsidR="009A00E3" w:rsidRPr="006B4651">
        <w:rPr>
          <w:b/>
          <w:sz w:val="24"/>
          <w:szCs w:val="24"/>
        </w:rPr>
        <w:t xml:space="preserve"> </w:t>
      </w:r>
      <w:r w:rsidRPr="006B4651">
        <w:rPr>
          <w:b/>
          <w:sz w:val="24"/>
          <w:szCs w:val="24"/>
        </w:rPr>
        <w:t>час. 00 мин. «</w:t>
      </w:r>
      <w:r w:rsidR="008D1FA5">
        <w:rPr>
          <w:b/>
          <w:sz w:val="24"/>
          <w:szCs w:val="24"/>
        </w:rPr>
        <w:t>15</w:t>
      </w:r>
      <w:r w:rsidRPr="006B4651">
        <w:rPr>
          <w:b/>
          <w:sz w:val="24"/>
          <w:szCs w:val="24"/>
        </w:rPr>
        <w:t xml:space="preserve">» </w:t>
      </w:r>
      <w:r w:rsidR="008D1FA5">
        <w:rPr>
          <w:b/>
          <w:sz w:val="24"/>
          <w:szCs w:val="24"/>
        </w:rPr>
        <w:t>февраля</w:t>
      </w:r>
      <w:r w:rsidRPr="006B4651">
        <w:rPr>
          <w:b/>
          <w:sz w:val="24"/>
          <w:szCs w:val="24"/>
        </w:rPr>
        <w:t xml:space="preserve"> 2</w:t>
      </w:r>
      <w:r w:rsidR="008D1FA5">
        <w:rPr>
          <w:b/>
          <w:sz w:val="24"/>
          <w:szCs w:val="24"/>
        </w:rPr>
        <w:t>021</w:t>
      </w:r>
      <w:r w:rsidR="00537D0C" w:rsidRPr="006B4651">
        <w:rPr>
          <w:b/>
          <w:sz w:val="24"/>
          <w:szCs w:val="24"/>
        </w:rPr>
        <w:t xml:space="preserve"> года</w:t>
      </w:r>
      <w:r w:rsidR="00E61DF3" w:rsidRPr="006B4651">
        <w:rPr>
          <w:b/>
          <w:sz w:val="24"/>
          <w:szCs w:val="24"/>
        </w:rPr>
        <w:t>»</w:t>
      </w:r>
      <w:r w:rsidR="00537D0C" w:rsidRPr="006B4651">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C30251" w:rsidRPr="008D1FA5" w:rsidRDefault="00E61DF3" w:rsidP="008D1FA5">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634D58" w:rsidRPr="00634D58" w:rsidRDefault="00634D58" w:rsidP="00634D58">
      <w:pPr>
        <w:widowControl w:val="0"/>
        <w:autoSpaceDE w:val="0"/>
        <w:autoSpaceDN w:val="0"/>
        <w:spacing w:line="240" w:lineRule="auto"/>
        <w:ind w:firstLine="708"/>
        <w:rPr>
          <w:b/>
          <w:sz w:val="24"/>
          <w:szCs w:val="24"/>
        </w:rPr>
      </w:pPr>
      <w:r w:rsidRPr="00634D58">
        <w:rPr>
          <w:b/>
          <w:sz w:val="24"/>
          <w:szCs w:val="24"/>
        </w:rPr>
        <w:t xml:space="preserve">Предоставляется </w:t>
      </w:r>
      <w:r w:rsidR="008D1FA5">
        <w:rPr>
          <w:b/>
          <w:sz w:val="24"/>
          <w:szCs w:val="24"/>
        </w:rPr>
        <w:t xml:space="preserve">Укрупненный </w:t>
      </w:r>
      <w:r w:rsidRPr="00634D58">
        <w:rPr>
          <w:b/>
          <w:sz w:val="24"/>
          <w:szCs w:val="24"/>
        </w:rPr>
        <w:t xml:space="preserve">сметный расчет, согласно пункта 3 технического задания </w:t>
      </w:r>
      <w:r w:rsidR="008D1FA5">
        <w:rPr>
          <w:b/>
          <w:sz w:val="24"/>
          <w:szCs w:val="24"/>
        </w:rPr>
        <w:t xml:space="preserve">на </w:t>
      </w:r>
      <w:r w:rsidR="008D1FA5" w:rsidRPr="008D1FA5">
        <w:rPr>
          <w:b/>
          <w:sz w:val="24"/>
          <w:szCs w:val="24"/>
        </w:rPr>
        <w:t>выполнение работ по очистке вентиляционных шахт (2шт.) ресторанов «Калинка», «Галактика» от жировых отложений в здании</w:t>
      </w:r>
      <w:r w:rsidRPr="008D1FA5">
        <w:rPr>
          <w:b/>
          <w:sz w:val="24"/>
          <w:szCs w:val="24"/>
        </w:rPr>
        <w:t xml:space="preserve"> </w:t>
      </w:r>
      <w:r w:rsidRPr="00634D58">
        <w:rPr>
          <w:b/>
          <w:sz w:val="24"/>
          <w:szCs w:val="24"/>
        </w:rPr>
        <w:t>ПАО ГК «Космос» по адресу: г. Москва, проспект Мира, д. 150.  после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8D3478"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8D3478" w:rsidRDefault="00B57BA3"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8D1FA5" w:rsidRPr="008D1FA5" w:rsidRDefault="008D1FA5" w:rsidP="008D1FA5">
      <w:pPr>
        <w:spacing w:line="240" w:lineRule="auto"/>
        <w:ind w:firstLine="0"/>
      </w:pPr>
    </w:p>
    <w:p w:rsidR="008D1FA5" w:rsidRPr="008D1FA5" w:rsidRDefault="008D1FA5" w:rsidP="008D1FA5">
      <w:pPr>
        <w:keepNext/>
        <w:spacing w:line="240" w:lineRule="auto"/>
        <w:ind w:firstLine="0"/>
        <w:jc w:val="center"/>
        <w:outlineLvl w:val="0"/>
      </w:pPr>
      <w:r w:rsidRPr="008D1FA5">
        <w:t>Техническое задание</w:t>
      </w:r>
    </w:p>
    <w:p w:rsidR="008D1FA5" w:rsidRPr="008D1FA5" w:rsidRDefault="008D1FA5" w:rsidP="008D1FA5">
      <w:pPr>
        <w:spacing w:line="240" w:lineRule="auto"/>
        <w:ind w:firstLine="0"/>
        <w:jc w:val="center"/>
        <w:rPr>
          <w:sz w:val="24"/>
          <w:szCs w:val="24"/>
        </w:rPr>
      </w:pPr>
      <w:r w:rsidRPr="008D1FA5">
        <w:rPr>
          <w:sz w:val="24"/>
          <w:szCs w:val="24"/>
        </w:rPr>
        <w:t>на выполнение работ</w:t>
      </w:r>
      <w:r w:rsidRPr="008D1FA5">
        <w:rPr>
          <w:bCs/>
          <w:iCs/>
          <w:sz w:val="24"/>
          <w:szCs w:val="24"/>
        </w:rPr>
        <w:t xml:space="preserve"> по очистке вентиляционных шахт (2 шт.) ресторанов «Калинка», «Галактика»</w:t>
      </w:r>
      <w:r w:rsidRPr="008D1FA5">
        <w:rPr>
          <w:sz w:val="24"/>
          <w:szCs w:val="24"/>
        </w:rPr>
        <w:t xml:space="preserve"> от жировых отложений в здании ПАО «ГК «Космос».</w:t>
      </w:r>
    </w:p>
    <w:p w:rsidR="008D1FA5" w:rsidRPr="008D1FA5" w:rsidRDefault="008D1FA5" w:rsidP="008D1FA5">
      <w:pPr>
        <w:spacing w:line="240" w:lineRule="auto"/>
        <w:ind w:firstLine="0"/>
        <w:jc w:val="left"/>
        <w:rPr>
          <w:sz w:val="24"/>
          <w:szCs w:val="24"/>
        </w:rPr>
      </w:pPr>
    </w:p>
    <w:p w:rsidR="008D1FA5" w:rsidRPr="008D1FA5" w:rsidRDefault="008D1FA5" w:rsidP="008D1FA5">
      <w:pPr>
        <w:numPr>
          <w:ilvl w:val="0"/>
          <w:numId w:val="26"/>
        </w:numPr>
        <w:spacing w:line="240" w:lineRule="auto"/>
        <w:ind w:left="-284" w:right="707"/>
        <w:jc w:val="left"/>
        <w:rPr>
          <w:b/>
          <w:sz w:val="24"/>
          <w:szCs w:val="24"/>
          <w:lang w:eastAsia="ar-SA"/>
        </w:rPr>
      </w:pPr>
      <w:r w:rsidRPr="008D1FA5">
        <w:rPr>
          <w:b/>
          <w:sz w:val="24"/>
          <w:szCs w:val="24"/>
          <w:lang w:eastAsia="ar-SA"/>
        </w:rPr>
        <w:t xml:space="preserve">Общая информация о заказчике: </w:t>
      </w:r>
      <w:r w:rsidRPr="008D1FA5">
        <w:rPr>
          <w:sz w:val="24"/>
          <w:szCs w:val="24"/>
          <w:lang w:eastAsia="ar-SA"/>
        </w:rPr>
        <w:t>ПАО «ГК «Космос», г. Москва, пр-т Мира, д.150.</w:t>
      </w:r>
    </w:p>
    <w:p w:rsidR="008D1FA5" w:rsidRPr="008D1FA5" w:rsidRDefault="008D1FA5" w:rsidP="008D1FA5">
      <w:pPr>
        <w:spacing w:line="240" w:lineRule="auto"/>
        <w:ind w:left="-284" w:right="707" w:firstLine="0"/>
        <w:rPr>
          <w:b/>
          <w:sz w:val="24"/>
          <w:szCs w:val="24"/>
          <w:lang w:eastAsia="ar-SA"/>
        </w:rPr>
      </w:pPr>
    </w:p>
    <w:p w:rsidR="008D1FA5" w:rsidRPr="008D1FA5" w:rsidRDefault="008D1FA5" w:rsidP="008D1FA5">
      <w:pPr>
        <w:numPr>
          <w:ilvl w:val="0"/>
          <w:numId w:val="26"/>
        </w:numPr>
        <w:spacing w:line="240" w:lineRule="auto"/>
        <w:ind w:right="707" w:hanging="284"/>
        <w:jc w:val="left"/>
        <w:rPr>
          <w:sz w:val="24"/>
          <w:szCs w:val="24"/>
          <w:lang w:eastAsia="ar-SA"/>
        </w:rPr>
      </w:pPr>
      <w:r w:rsidRPr="008D1FA5">
        <w:rPr>
          <w:b/>
          <w:sz w:val="24"/>
          <w:szCs w:val="24"/>
          <w:lang w:eastAsia="ar-SA"/>
        </w:rPr>
        <w:t>Цель закупки:</w:t>
      </w:r>
      <w:r w:rsidRPr="008D1FA5">
        <w:rPr>
          <w:sz w:val="24"/>
          <w:szCs w:val="24"/>
          <w:lang w:eastAsia="ar-SA"/>
        </w:rPr>
        <w:t xml:space="preserve"> Обеспечение безопасной работы вентиляционного оборудования и исполнение требований </w:t>
      </w:r>
      <w:r w:rsidRPr="008D1FA5">
        <w:rPr>
          <w:rFonts w:eastAsia="Calibri"/>
          <w:sz w:val="24"/>
          <w:szCs w:val="24"/>
        </w:rPr>
        <w:t>Правил пожарной безопасности – ППБ 01-03 п. 77, а также Приказа МЧС РФ от 18.06.2003 N 313.</w:t>
      </w:r>
      <w:r w:rsidRPr="008D1FA5">
        <w:rPr>
          <w:rFonts w:ascii="Calibri" w:eastAsia="Calibri" w:hAnsi="Calibri"/>
          <w:sz w:val="22"/>
          <w:szCs w:val="22"/>
        </w:rPr>
        <w:t xml:space="preserve"> </w:t>
      </w:r>
    </w:p>
    <w:p w:rsidR="008D1FA5" w:rsidRPr="008D1FA5" w:rsidRDefault="008D1FA5" w:rsidP="008D1FA5">
      <w:pPr>
        <w:spacing w:line="240" w:lineRule="auto"/>
        <w:ind w:right="707" w:firstLine="0"/>
        <w:rPr>
          <w:sz w:val="24"/>
          <w:szCs w:val="24"/>
          <w:lang w:eastAsia="ar-SA"/>
        </w:rPr>
      </w:pPr>
    </w:p>
    <w:p w:rsidR="008D1FA5" w:rsidRPr="008D1FA5" w:rsidRDefault="008D1FA5" w:rsidP="008D1FA5">
      <w:pPr>
        <w:spacing w:line="240" w:lineRule="auto"/>
        <w:ind w:firstLine="0"/>
        <w:rPr>
          <w:sz w:val="16"/>
          <w:szCs w:val="16"/>
        </w:rPr>
      </w:pPr>
    </w:p>
    <w:p w:rsidR="008D1FA5" w:rsidRPr="008D1FA5" w:rsidRDefault="008D1FA5" w:rsidP="008D1FA5">
      <w:pPr>
        <w:numPr>
          <w:ilvl w:val="0"/>
          <w:numId w:val="26"/>
        </w:numPr>
        <w:spacing w:line="240" w:lineRule="auto"/>
        <w:ind w:left="284" w:hanging="568"/>
        <w:jc w:val="left"/>
        <w:rPr>
          <w:b/>
          <w:bCs/>
          <w:iCs/>
          <w:sz w:val="24"/>
          <w:szCs w:val="24"/>
        </w:rPr>
      </w:pPr>
      <w:r w:rsidRPr="008D1FA5">
        <w:rPr>
          <w:b/>
          <w:bCs/>
          <w:iCs/>
          <w:sz w:val="24"/>
          <w:szCs w:val="24"/>
        </w:rPr>
        <w:t>Очистка вентиляционных шахт:</w:t>
      </w:r>
    </w:p>
    <w:p w:rsidR="008D1FA5" w:rsidRPr="008D1FA5" w:rsidRDefault="008D1FA5" w:rsidP="008D1FA5">
      <w:pPr>
        <w:spacing w:line="240" w:lineRule="auto"/>
        <w:ind w:firstLine="0"/>
        <w:rPr>
          <w:i/>
          <w:sz w:val="24"/>
          <w:szCs w:val="24"/>
        </w:rPr>
      </w:pPr>
      <w:r w:rsidRPr="008D1FA5">
        <w:rPr>
          <w:i/>
          <w:sz w:val="24"/>
          <w:szCs w:val="24"/>
        </w:rPr>
        <w:t>Исходные данные:</w:t>
      </w:r>
    </w:p>
    <w:p w:rsidR="008D1FA5" w:rsidRPr="008D1FA5" w:rsidRDefault="008D1FA5" w:rsidP="008D1FA5">
      <w:pPr>
        <w:spacing w:line="240" w:lineRule="auto"/>
        <w:ind w:firstLine="0"/>
        <w:rPr>
          <w:iCs/>
          <w:sz w:val="24"/>
          <w:szCs w:val="24"/>
        </w:rPr>
      </w:pPr>
      <w:r w:rsidRPr="008D1FA5">
        <w:rPr>
          <w:iCs/>
          <w:sz w:val="24"/>
          <w:szCs w:val="24"/>
        </w:rPr>
        <w:t xml:space="preserve">       Шахта № 1 («Калинка»): размер 2100 мм х 700 мм., высота шахты 82,85 м.</w:t>
      </w:r>
    </w:p>
    <w:p w:rsidR="008D1FA5" w:rsidRPr="008D1FA5" w:rsidRDefault="008D1FA5" w:rsidP="008D1FA5">
      <w:pPr>
        <w:spacing w:line="240" w:lineRule="auto"/>
        <w:ind w:firstLine="0"/>
        <w:rPr>
          <w:iCs/>
          <w:sz w:val="24"/>
          <w:szCs w:val="24"/>
        </w:rPr>
      </w:pPr>
      <w:r w:rsidRPr="008D1FA5">
        <w:rPr>
          <w:iCs/>
          <w:sz w:val="24"/>
          <w:szCs w:val="24"/>
        </w:rPr>
        <w:t xml:space="preserve">       Шахта № 2 («Галактика»): размер 2100 мм х 700 мм., высота шахты 77,85 м.</w:t>
      </w:r>
    </w:p>
    <w:p w:rsidR="008D1FA5" w:rsidRPr="008D1FA5" w:rsidRDefault="008D1FA5" w:rsidP="008D1FA5">
      <w:pPr>
        <w:spacing w:line="240" w:lineRule="auto"/>
        <w:ind w:firstLine="0"/>
        <w:rPr>
          <w:iCs/>
          <w:sz w:val="24"/>
          <w:szCs w:val="24"/>
        </w:rPr>
      </w:pPr>
      <w:r w:rsidRPr="008D1FA5">
        <w:rPr>
          <w:iCs/>
          <w:sz w:val="24"/>
          <w:szCs w:val="24"/>
        </w:rPr>
        <w:t>Шахты выполнены в строительном исполнении.</w:t>
      </w:r>
    </w:p>
    <w:p w:rsidR="008D1FA5" w:rsidRPr="008D1FA5" w:rsidRDefault="008D1FA5" w:rsidP="008D1FA5">
      <w:pPr>
        <w:spacing w:line="240" w:lineRule="auto"/>
        <w:ind w:firstLine="0"/>
        <w:rPr>
          <w:iCs/>
          <w:sz w:val="24"/>
          <w:szCs w:val="24"/>
        </w:rPr>
      </w:pPr>
      <w:r w:rsidRPr="008D1FA5">
        <w:rPr>
          <w:iCs/>
          <w:sz w:val="24"/>
          <w:szCs w:val="24"/>
        </w:rPr>
        <w:t>На выходе из каждой шахты расположен вытяжной радиальный (центробежный) вентилятор типоразмера № 10.</w:t>
      </w:r>
    </w:p>
    <w:p w:rsidR="008D1FA5" w:rsidRPr="008D1FA5" w:rsidRDefault="008D1FA5" w:rsidP="008D1FA5">
      <w:pPr>
        <w:spacing w:line="240" w:lineRule="auto"/>
        <w:ind w:firstLine="0"/>
        <w:rPr>
          <w:iCs/>
          <w:sz w:val="24"/>
          <w:szCs w:val="24"/>
        </w:rPr>
      </w:pPr>
      <w:r w:rsidRPr="008D1FA5">
        <w:rPr>
          <w:iCs/>
          <w:sz w:val="24"/>
          <w:szCs w:val="24"/>
        </w:rPr>
        <w:t xml:space="preserve">       В каждую шахту имеется 2 (две) точки доступа. Одна точка находится у вытяжного вентилятора. Вторая точка находится в нижней части шахты. </w:t>
      </w:r>
    </w:p>
    <w:p w:rsidR="008D1FA5" w:rsidRPr="008D1FA5" w:rsidRDefault="008D1FA5" w:rsidP="008D1FA5">
      <w:pPr>
        <w:spacing w:line="240" w:lineRule="auto"/>
        <w:ind w:firstLine="0"/>
        <w:rPr>
          <w:iCs/>
          <w:sz w:val="24"/>
          <w:szCs w:val="24"/>
        </w:rPr>
      </w:pPr>
      <w:r w:rsidRPr="008D1FA5">
        <w:rPr>
          <w:iCs/>
          <w:sz w:val="24"/>
          <w:szCs w:val="24"/>
        </w:rPr>
        <w:t xml:space="preserve"> </w:t>
      </w:r>
    </w:p>
    <w:p w:rsidR="008D1FA5" w:rsidRPr="008D1FA5" w:rsidRDefault="008D1FA5" w:rsidP="008D1FA5">
      <w:pPr>
        <w:spacing w:line="240" w:lineRule="auto"/>
        <w:ind w:firstLine="0"/>
        <w:rPr>
          <w:i/>
          <w:sz w:val="24"/>
          <w:szCs w:val="24"/>
        </w:rPr>
      </w:pPr>
      <w:r w:rsidRPr="008D1FA5">
        <w:rPr>
          <w:i/>
          <w:sz w:val="24"/>
          <w:szCs w:val="24"/>
        </w:rPr>
        <w:t>Задание:</w:t>
      </w:r>
    </w:p>
    <w:p w:rsidR="008D1FA5" w:rsidRPr="008D1FA5" w:rsidRDefault="008D1FA5" w:rsidP="008D1FA5">
      <w:pPr>
        <w:spacing w:line="240" w:lineRule="auto"/>
        <w:ind w:firstLine="0"/>
        <w:rPr>
          <w:iCs/>
          <w:sz w:val="24"/>
          <w:szCs w:val="24"/>
        </w:rPr>
      </w:pPr>
      <w:r w:rsidRPr="008D1FA5">
        <w:rPr>
          <w:iCs/>
          <w:sz w:val="24"/>
          <w:szCs w:val="24"/>
        </w:rPr>
        <w:t xml:space="preserve">       Произвести очистку внутренних поверхностей вытяжных шахт от жировых отложений с использованием гидродинамического способа очистки и применением </w:t>
      </w:r>
      <w:proofErr w:type="spellStart"/>
      <w:proofErr w:type="gramStart"/>
      <w:r w:rsidRPr="008D1FA5">
        <w:rPr>
          <w:iCs/>
          <w:sz w:val="24"/>
          <w:szCs w:val="24"/>
        </w:rPr>
        <w:t>хим.реагента</w:t>
      </w:r>
      <w:proofErr w:type="spellEnd"/>
      <w:proofErr w:type="gramEnd"/>
      <w:r w:rsidRPr="008D1FA5">
        <w:rPr>
          <w:iCs/>
          <w:sz w:val="24"/>
          <w:szCs w:val="24"/>
        </w:rPr>
        <w:t>.</w:t>
      </w:r>
    </w:p>
    <w:p w:rsidR="008D1FA5" w:rsidRPr="008D1FA5" w:rsidRDefault="008D1FA5" w:rsidP="008D1FA5">
      <w:pPr>
        <w:spacing w:line="240" w:lineRule="auto"/>
        <w:ind w:firstLine="0"/>
        <w:rPr>
          <w:iCs/>
          <w:sz w:val="24"/>
          <w:szCs w:val="24"/>
        </w:rPr>
      </w:pPr>
      <w:r w:rsidRPr="008D1FA5">
        <w:rPr>
          <w:iCs/>
          <w:sz w:val="24"/>
          <w:szCs w:val="24"/>
        </w:rPr>
        <w:t xml:space="preserve">       Произвести очистку лопастей вентиляторов расположенного на кварте 26-го этажа от жировых отложений с применением </w:t>
      </w:r>
      <w:proofErr w:type="spellStart"/>
      <w:proofErr w:type="gramStart"/>
      <w:r w:rsidRPr="008D1FA5">
        <w:rPr>
          <w:iCs/>
          <w:sz w:val="24"/>
          <w:szCs w:val="24"/>
        </w:rPr>
        <w:t>хим.реагента</w:t>
      </w:r>
      <w:proofErr w:type="spellEnd"/>
      <w:proofErr w:type="gramEnd"/>
      <w:r w:rsidRPr="008D1FA5">
        <w:rPr>
          <w:iCs/>
          <w:sz w:val="24"/>
          <w:szCs w:val="24"/>
        </w:rPr>
        <w:t>.</w:t>
      </w:r>
    </w:p>
    <w:p w:rsidR="008D1FA5" w:rsidRPr="008D1FA5" w:rsidRDefault="008D1FA5" w:rsidP="008D1FA5">
      <w:pPr>
        <w:spacing w:line="240" w:lineRule="auto"/>
        <w:ind w:firstLine="0"/>
        <w:rPr>
          <w:iCs/>
          <w:sz w:val="24"/>
          <w:szCs w:val="24"/>
        </w:rPr>
      </w:pPr>
      <w:r w:rsidRPr="008D1FA5">
        <w:rPr>
          <w:iCs/>
          <w:sz w:val="24"/>
          <w:szCs w:val="24"/>
        </w:rPr>
        <w:t xml:space="preserve">       Произвести очистку внутренних поверхностей подводящего горизонтального участка шахты от вент. шахты до вентилятора на кварте 26-го этажа здания с использованием гидродинамического способа очистки и применением </w:t>
      </w:r>
      <w:proofErr w:type="spellStart"/>
      <w:proofErr w:type="gramStart"/>
      <w:r w:rsidRPr="008D1FA5">
        <w:rPr>
          <w:iCs/>
          <w:sz w:val="24"/>
          <w:szCs w:val="24"/>
        </w:rPr>
        <w:t>хим.реагента</w:t>
      </w:r>
      <w:proofErr w:type="spellEnd"/>
      <w:proofErr w:type="gramEnd"/>
      <w:r w:rsidRPr="008D1FA5">
        <w:rPr>
          <w:iCs/>
          <w:sz w:val="24"/>
          <w:szCs w:val="24"/>
        </w:rPr>
        <w:t>.</w:t>
      </w:r>
    </w:p>
    <w:p w:rsidR="008D1FA5" w:rsidRPr="008D1FA5" w:rsidRDefault="008D1FA5" w:rsidP="008D1FA5">
      <w:pPr>
        <w:spacing w:line="240" w:lineRule="auto"/>
        <w:ind w:firstLine="0"/>
        <w:rPr>
          <w:iCs/>
          <w:sz w:val="24"/>
          <w:szCs w:val="24"/>
        </w:rPr>
      </w:pPr>
      <w:r w:rsidRPr="008D1FA5">
        <w:rPr>
          <w:iCs/>
          <w:sz w:val="24"/>
          <w:szCs w:val="24"/>
        </w:rPr>
        <w:t xml:space="preserve">       </w:t>
      </w:r>
    </w:p>
    <w:p w:rsidR="008D1FA5" w:rsidRPr="008D1FA5" w:rsidRDefault="008D1FA5" w:rsidP="008D1FA5">
      <w:pPr>
        <w:spacing w:line="240" w:lineRule="auto"/>
        <w:ind w:firstLine="0"/>
        <w:rPr>
          <w:iCs/>
          <w:sz w:val="24"/>
          <w:szCs w:val="24"/>
        </w:rPr>
      </w:pPr>
      <w:r w:rsidRPr="008D1FA5">
        <w:rPr>
          <w:iCs/>
          <w:sz w:val="24"/>
          <w:szCs w:val="24"/>
        </w:rPr>
        <w:t xml:space="preserve">       </w:t>
      </w:r>
    </w:p>
    <w:p w:rsidR="008D1FA5" w:rsidRPr="008D1FA5" w:rsidRDefault="008D1FA5" w:rsidP="008D1FA5">
      <w:pPr>
        <w:spacing w:line="240" w:lineRule="auto"/>
        <w:ind w:firstLine="0"/>
        <w:rPr>
          <w:iCs/>
          <w:sz w:val="24"/>
          <w:szCs w:val="24"/>
        </w:rPr>
      </w:pPr>
    </w:p>
    <w:p w:rsidR="008D1FA5" w:rsidRPr="008D1FA5" w:rsidRDefault="008D1FA5" w:rsidP="008D1FA5">
      <w:pPr>
        <w:spacing w:line="240" w:lineRule="auto"/>
        <w:ind w:left="340" w:firstLine="0"/>
        <w:rPr>
          <w:iCs/>
          <w:sz w:val="24"/>
          <w:szCs w:val="24"/>
        </w:rPr>
      </w:pPr>
    </w:p>
    <w:p w:rsidR="008D1FA5" w:rsidRPr="008D1FA5" w:rsidRDefault="008D1FA5" w:rsidP="008D1FA5">
      <w:pPr>
        <w:numPr>
          <w:ilvl w:val="0"/>
          <w:numId w:val="26"/>
        </w:numPr>
        <w:tabs>
          <w:tab w:val="left" w:pos="-284"/>
        </w:tabs>
        <w:suppressAutoHyphens/>
        <w:spacing w:after="60" w:line="240" w:lineRule="auto"/>
        <w:ind w:left="142" w:right="707" w:hanging="426"/>
        <w:jc w:val="left"/>
        <w:rPr>
          <w:sz w:val="24"/>
          <w:szCs w:val="24"/>
        </w:rPr>
      </w:pPr>
      <w:r w:rsidRPr="008D1FA5">
        <w:rPr>
          <w:b/>
          <w:sz w:val="24"/>
          <w:szCs w:val="24"/>
        </w:rPr>
        <w:t>Условия закупки</w:t>
      </w:r>
      <w:r w:rsidRPr="008D1FA5">
        <w:rPr>
          <w:sz w:val="24"/>
          <w:szCs w:val="24"/>
        </w:rPr>
        <w:t>:</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4.1.</w:t>
      </w:r>
      <w:r w:rsidRPr="008D1FA5">
        <w:rPr>
          <w:sz w:val="24"/>
          <w:szCs w:val="24"/>
        </w:rPr>
        <w:t xml:space="preserve"> Срок проведения каждой работы — не более 14 дней с фактической даты ее начала.</w:t>
      </w:r>
    </w:p>
    <w:p w:rsidR="008D1FA5" w:rsidRPr="008D1FA5" w:rsidRDefault="008D1FA5" w:rsidP="008D1FA5">
      <w:pPr>
        <w:tabs>
          <w:tab w:val="left" w:pos="-284"/>
        </w:tabs>
        <w:spacing w:line="240" w:lineRule="auto"/>
        <w:ind w:left="142" w:hanging="426"/>
        <w:rPr>
          <w:iCs/>
          <w:sz w:val="24"/>
          <w:szCs w:val="24"/>
        </w:rPr>
      </w:pPr>
      <w:r w:rsidRPr="008D1FA5">
        <w:rPr>
          <w:b/>
          <w:sz w:val="24"/>
          <w:szCs w:val="24"/>
        </w:rPr>
        <w:t xml:space="preserve">4.2. </w:t>
      </w:r>
      <w:r w:rsidRPr="008D1FA5">
        <w:rPr>
          <w:iCs/>
          <w:sz w:val="24"/>
          <w:szCs w:val="24"/>
        </w:rPr>
        <w:t xml:space="preserve">На весь </w:t>
      </w:r>
      <w:proofErr w:type="spellStart"/>
      <w:proofErr w:type="gramStart"/>
      <w:r w:rsidRPr="008D1FA5">
        <w:rPr>
          <w:iCs/>
          <w:sz w:val="24"/>
          <w:szCs w:val="24"/>
        </w:rPr>
        <w:t>хим.реагент</w:t>
      </w:r>
      <w:proofErr w:type="spellEnd"/>
      <w:proofErr w:type="gramEnd"/>
      <w:r w:rsidRPr="008D1FA5">
        <w:rPr>
          <w:iCs/>
          <w:sz w:val="24"/>
          <w:szCs w:val="24"/>
        </w:rPr>
        <w:t xml:space="preserve"> предоставить санитарно-эпидемиологическое заключение о соответствии санитарно-эпидемиологическим правилам и действующим нормативам.</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4.3.</w:t>
      </w:r>
      <w:r w:rsidRPr="008D1FA5">
        <w:rPr>
          <w:sz w:val="24"/>
          <w:szCs w:val="24"/>
        </w:rPr>
        <w:t xml:space="preserve"> Гарантийный срок на выполненные работы составляет 6 (шесть) месяцев с момента подписания акта о приемке выполненных работ.</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4.4.</w:t>
      </w:r>
      <w:r w:rsidRPr="008D1FA5">
        <w:rPr>
          <w:sz w:val="24"/>
          <w:szCs w:val="24"/>
        </w:rPr>
        <w:t xml:space="preserve"> Во время проведения работ соблюдать требования техники безопасности, пожарной безопасности и т.д. предусмотренные Российским законодательством.</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4.5.</w:t>
      </w:r>
      <w:r w:rsidRPr="008D1FA5">
        <w:rPr>
          <w:sz w:val="24"/>
          <w:szCs w:val="24"/>
        </w:rPr>
        <w:t xml:space="preserve"> Доставка, погрузка, разгрузка, производится подрядчиком.</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4.6.</w:t>
      </w:r>
      <w:r w:rsidRPr="008D1FA5">
        <w:rPr>
          <w:sz w:val="24"/>
          <w:szCs w:val="24"/>
        </w:rPr>
        <w:t xml:space="preserve"> До начала торгов предоставить сметный расчет </w:t>
      </w:r>
      <w:proofErr w:type="gramStart"/>
      <w:r w:rsidRPr="008D1FA5">
        <w:rPr>
          <w:sz w:val="24"/>
          <w:szCs w:val="24"/>
        </w:rPr>
        <w:t>с  расценками</w:t>
      </w:r>
      <w:proofErr w:type="gramEnd"/>
      <w:r w:rsidRPr="008D1FA5">
        <w:rPr>
          <w:sz w:val="24"/>
          <w:szCs w:val="24"/>
        </w:rPr>
        <w:t xml:space="preserve"> и стоимостью каждой работы, а также разделением стоимости на трудозатраты, механизмы и материалы, подлежащий выполнению.</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 xml:space="preserve">4.7. </w:t>
      </w:r>
      <w:r w:rsidRPr="008D1FA5">
        <w:rPr>
          <w:sz w:val="24"/>
          <w:szCs w:val="24"/>
        </w:rPr>
        <w:t xml:space="preserve">Штрафные санкции за несвоевременное выполнение работ согласно </w:t>
      </w:r>
      <w:proofErr w:type="gramStart"/>
      <w:r w:rsidRPr="008D1FA5">
        <w:rPr>
          <w:sz w:val="24"/>
          <w:szCs w:val="24"/>
        </w:rPr>
        <w:t>договору</w:t>
      </w:r>
      <w:proofErr w:type="gramEnd"/>
      <w:r w:rsidRPr="008D1FA5">
        <w:rPr>
          <w:sz w:val="24"/>
          <w:szCs w:val="24"/>
        </w:rPr>
        <w:t xml:space="preserve"> составляют 0,01% от суммы договора за каждый день просрочки.</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4.8.</w:t>
      </w:r>
      <w:r w:rsidRPr="008D1FA5">
        <w:rPr>
          <w:sz w:val="24"/>
          <w:szCs w:val="24"/>
        </w:rPr>
        <w:t xml:space="preserve"> Все непредвиденные работы, возникшие в процессе </w:t>
      </w:r>
      <w:proofErr w:type="gramStart"/>
      <w:r w:rsidRPr="008D1FA5">
        <w:rPr>
          <w:sz w:val="24"/>
          <w:szCs w:val="24"/>
        </w:rPr>
        <w:t>выполнения  договора</w:t>
      </w:r>
      <w:proofErr w:type="gramEnd"/>
      <w:r w:rsidRPr="008D1FA5">
        <w:rPr>
          <w:sz w:val="24"/>
          <w:szCs w:val="24"/>
        </w:rPr>
        <w:t>, оплачиваются после согласования с заказчиком.</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4.9.</w:t>
      </w:r>
      <w:r w:rsidRPr="008D1FA5">
        <w:rPr>
          <w:sz w:val="24"/>
          <w:szCs w:val="24"/>
        </w:rPr>
        <w:t xml:space="preserve"> Все изменения условий договора (объем, спецификация, ТЗ, сумма, срок выполнения работ, и пр.) согласовывается с заказчиком.</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4.10.</w:t>
      </w:r>
      <w:r w:rsidRPr="008D1FA5">
        <w:rPr>
          <w:sz w:val="24"/>
          <w:szCs w:val="24"/>
        </w:rPr>
        <w:t xml:space="preserve"> Для подписания договора необходим стандартный пакет уставных документов подрядчика.</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4.11.</w:t>
      </w:r>
      <w:r w:rsidRPr="008D1FA5">
        <w:rPr>
          <w:sz w:val="24"/>
          <w:szCs w:val="24"/>
        </w:rPr>
        <w:t xml:space="preserve"> Подрядчик не имеет права переуступать свои права по договору третьим лицам.</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 xml:space="preserve">4.12. </w:t>
      </w:r>
      <w:r w:rsidRPr="008D1FA5">
        <w:rPr>
          <w:sz w:val="24"/>
          <w:szCs w:val="24"/>
        </w:rPr>
        <w:t>Подрядчик несет ответственность за своевременное и качественное выполнение работ по договору.</w:t>
      </w:r>
    </w:p>
    <w:p w:rsidR="008D1FA5" w:rsidRPr="008D1FA5" w:rsidRDefault="008D1FA5" w:rsidP="008D1FA5">
      <w:pPr>
        <w:tabs>
          <w:tab w:val="left" w:pos="-284"/>
        </w:tabs>
        <w:spacing w:line="240" w:lineRule="auto"/>
        <w:ind w:left="142" w:right="-30" w:hanging="426"/>
        <w:jc w:val="left"/>
        <w:rPr>
          <w:sz w:val="24"/>
          <w:szCs w:val="24"/>
        </w:rPr>
      </w:pPr>
      <w:r w:rsidRPr="008D1FA5">
        <w:rPr>
          <w:b/>
          <w:sz w:val="24"/>
          <w:szCs w:val="24"/>
        </w:rPr>
        <w:t>4.13.</w:t>
      </w:r>
      <w:r w:rsidRPr="008D1FA5">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3-ёх лет. Наличие необходимой материально-технической базы и рекомендательных писем о ранее выполненных работах.</w:t>
      </w:r>
    </w:p>
    <w:p w:rsidR="008D1FA5" w:rsidRPr="008D1FA5" w:rsidRDefault="008D1FA5" w:rsidP="008D1FA5">
      <w:pPr>
        <w:tabs>
          <w:tab w:val="left" w:pos="-284"/>
        </w:tabs>
        <w:spacing w:line="240" w:lineRule="auto"/>
        <w:ind w:left="142" w:hanging="426"/>
        <w:rPr>
          <w:iCs/>
          <w:sz w:val="24"/>
          <w:szCs w:val="24"/>
        </w:rPr>
      </w:pPr>
      <w:r w:rsidRPr="008D1FA5">
        <w:rPr>
          <w:b/>
          <w:iCs/>
          <w:sz w:val="24"/>
          <w:szCs w:val="24"/>
        </w:rPr>
        <w:t xml:space="preserve">4.14. </w:t>
      </w:r>
      <w:r w:rsidRPr="008D1FA5">
        <w:rPr>
          <w:iCs/>
          <w:sz w:val="24"/>
          <w:szCs w:val="24"/>
        </w:rPr>
        <w:t xml:space="preserve">Работы проводить в ночное время. </w:t>
      </w:r>
    </w:p>
    <w:p w:rsidR="008D1FA5" w:rsidRPr="008D1FA5" w:rsidRDefault="008D1FA5" w:rsidP="008D1FA5">
      <w:pPr>
        <w:tabs>
          <w:tab w:val="left" w:pos="-284"/>
        </w:tabs>
        <w:spacing w:line="240" w:lineRule="auto"/>
        <w:ind w:left="142" w:hanging="426"/>
        <w:rPr>
          <w:iCs/>
          <w:sz w:val="24"/>
          <w:szCs w:val="24"/>
        </w:rPr>
      </w:pPr>
      <w:r w:rsidRPr="008D1FA5">
        <w:rPr>
          <w:b/>
          <w:iCs/>
          <w:sz w:val="24"/>
          <w:szCs w:val="24"/>
        </w:rPr>
        <w:t xml:space="preserve">4.15. </w:t>
      </w:r>
      <w:r w:rsidRPr="008D1FA5">
        <w:rPr>
          <w:iCs/>
          <w:sz w:val="24"/>
          <w:szCs w:val="24"/>
        </w:rPr>
        <w:t xml:space="preserve">Обращение с отходами и отработанным </w:t>
      </w:r>
      <w:proofErr w:type="spellStart"/>
      <w:proofErr w:type="gramStart"/>
      <w:r w:rsidRPr="008D1FA5">
        <w:rPr>
          <w:iCs/>
          <w:sz w:val="24"/>
          <w:szCs w:val="24"/>
        </w:rPr>
        <w:t>хим.реагентом</w:t>
      </w:r>
      <w:proofErr w:type="spellEnd"/>
      <w:proofErr w:type="gramEnd"/>
      <w:r w:rsidRPr="008D1FA5">
        <w:rPr>
          <w:iCs/>
          <w:sz w:val="24"/>
          <w:szCs w:val="24"/>
        </w:rPr>
        <w:t>,  образовавшимися  в результате работ, Подрядчик должен принять на себя, и по окончании всех выше перечисленных работ в течение 24-х часов обеспечить их вывоз с территории Заказчика.</w:t>
      </w:r>
    </w:p>
    <w:p w:rsidR="008D1FA5" w:rsidRPr="008D1FA5" w:rsidRDefault="008D1FA5" w:rsidP="008D1FA5">
      <w:pPr>
        <w:spacing w:line="240" w:lineRule="auto"/>
        <w:ind w:left="142" w:hanging="426"/>
        <w:jc w:val="center"/>
        <w:rPr>
          <w:b/>
          <w:sz w:val="22"/>
          <w:szCs w:val="22"/>
        </w:rPr>
      </w:pPr>
    </w:p>
    <w:p w:rsidR="008D1FA5" w:rsidRPr="008D1FA5" w:rsidRDefault="008D1FA5" w:rsidP="008D1FA5">
      <w:pPr>
        <w:spacing w:line="240" w:lineRule="auto"/>
        <w:ind w:firstLine="0"/>
        <w:rPr>
          <w:iCs/>
          <w:sz w:val="24"/>
          <w:szCs w:val="24"/>
        </w:rPr>
      </w:pPr>
    </w:p>
    <w:p w:rsidR="008D1FA5" w:rsidRPr="008D1FA5" w:rsidRDefault="008D1FA5" w:rsidP="008D1FA5">
      <w:pPr>
        <w:numPr>
          <w:ilvl w:val="0"/>
          <w:numId w:val="33"/>
        </w:numPr>
        <w:spacing w:line="240" w:lineRule="auto"/>
        <w:ind w:right="-30" w:hanging="284"/>
        <w:jc w:val="left"/>
        <w:rPr>
          <w:sz w:val="24"/>
          <w:szCs w:val="24"/>
        </w:rPr>
      </w:pPr>
      <w:r w:rsidRPr="008D1FA5">
        <w:rPr>
          <w:sz w:val="24"/>
          <w:szCs w:val="24"/>
        </w:rPr>
        <w:t>Оплата каждой работы производится за фактически выполненный объем работ на основании соответствующего Акта сдачи-приемки выполненных работ (ф.КС-2) и справки об их стоимости (ф.КС-3), согласованных с уполномоченным представителем Заказчика.</w:t>
      </w:r>
    </w:p>
    <w:p w:rsidR="006B4651" w:rsidRPr="006B4651" w:rsidRDefault="006B4651" w:rsidP="006B4651">
      <w:pPr>
        <w:spacing w:line="240" w:lineRule="auto"/>
        <w:ind w:firstLine="0"/>
        <w:jc w:val="left"/>
        <w:rPr>
          <w:sz w:val="24"/>
          <w:szCs w:val="24"/>
        </w:rPr>
      </w:pPr>
    </w:p>
    <w:sectPr w:rsidR="006B4651" w:rsidRPr="006B4651"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672" w:rsidRDefault="009A6672" w:rsidP="00B768EC">
      <w:pPr>
        <w:spacing w:line="240" w:lineRule="auto"/>
      </w:pPr>
      <w:r>
        <w:separator/>
      </w:r>
    </w:p>
  </w:endnote>
  <w:endnote w:type="continuationSeparator" w:id="0">
    <w:p w:rsidR="009A6672" w:rsidRDefault="009A6672"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72" w:rsidRDefault="009A6672">
    <w:pPr>
      <w:pStyle w:val="ae"/>
      <w:jc w:val="right"/>
    </w:pPr>
    <w:r>
      <w:fldChar w:fldCharType="begin"/>
    </w:r>
    <w:r>
      <w:instrText xml:space="preserve"> PAGE   \* MERGEFORMAT </w:instrText>
    </w:r>
    <w:r>
      <w:fldChar w:fldCharType="separate"/>
    </w:r>
    <w:r w:rsidR="008D1FA5">
      <w:rPr>
        <w:noProof/>
      </w:rPr>
      <w:t>19</w:t>
    </w:r>
    <w:r>
      <w:rPr>
        <w:noProof/>
      </w:rPr>
      <w:fldChar w:fldCharType="end"/>
    </w:r>
  </w:p>
  <w:p w:rsidR="009A6672" w:rsidRDefault="009A667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672" w:rsidRDefault="009A6672" w:rsidP="00B768EC">
      <w:pPr>
        <w:spacing w:line="240" w:lineRule="auto"/>
      </w:pPr>
      <w:r>
        <w:separator/>
      </w:r>
    </w:p>
  </w:footnote>
  <w:footnote w:type="continuationSeparator" w:id="0">
    <w:p w:rsidR="009A6672" w:rsidRDefault="009A6672" w:rsidP="00B768EC">
      <w:pPr>
        <w:spacing w:line="240" w:lineRule="auto"/>
      </w:pPr>
      <w:r>
        <w:continuationSeparator/>
      </w:r>
    </w:p>
  </w:footnote>
  <w:footnote w:id="1">
    <w:p w:rsidR="009A6672" w:rsidRPr="00924719" w:rsidRDefault="009A6672"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9A6672" w:rsidRPr="00D86743" w:rsidRDefault="009A6672"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E4A42CB4"/>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F7F3047"/>
    <w:multiLevelType w:val="hybridMultilevel"/>
    <w:tmpl w:val="D136824A"/>
    <w:lvl w:ilvl="0" w:tplc="E17E59E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9"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86E1A"/>
    <w:multiLevelType w:val="hybridMultilevel"/>
    <w:tmpl w:val="56A801DA"/>
    <w:lvl w:ilvl="0" w:tplc="B6206804">
      <w:start w:val="1"/>
      <w:numFmt w:val="bullet"/>
      <w:lvlText w:val=""/>
      <w:lvlJc w:val="left"/>
      <w:pPr>
        <w:tabs>
          <w:tab w:val="num" w:pos="1080"/>
        </w:tabs>
        <w:ind w:left="108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6"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7" w15:restartNumberingAfterBreak="0">
    <w:nsid w:val="4FA47FDF"/>
    <w:multiLevelType w:val="hybridMultilevel"/>
    <w:tmpl w:val="157206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9" w15:restartNumberingAfterBreak="0">
    <w:nsid w:val="508D7630"/>
    <w:multiLevelType w:val="multilevel"/>
    <w:tmpl w:val="563A4A0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1"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5E122AB9"/>
    <w:multiLevelType w:val="multilevel"/>
    <w:tmpl w:val="33E8A46A"/>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6"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0"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6"/>
  </w:num>
  <w:num w:numId="2">
    <w:abstractNumId w:val="23"/>
  </w:num>
  <w:num w:numId="3">
    <w:abstractNumId w:val="8"/>
  </w:num>
  <w:num w:numId="4">
    <w:abstractNumId w:val="18"/>
  </w:num>
  <w:num w:numId="5">
    <w:abstractNumId w:val="30"/>
  </w:num>
  <w:num w:numId="6">
    <w:abstractNumId w:val="9"/>
  </w:num>
  <w:num w:numId="7">
    <w:abstractNumId w:val="20"/>
  </w:num>
  <w:num w:numId="8">
    <w:abstractNumId w:val="5"/>
  </w:num>
  <w:num w:numId="9">
    <w:abstractNumId w:val="4"/>
  </w:num>
  <w:num w:numId="10">
    <w:abstractNumId w:val="29"/>
  </w:num>
  <w:num w:numId="11">
    <w:abstractNumId w:val="1"/>
  </w:num>
  <w:num w:numId="12">
    <w:abstractNumId w:val="26"/>
  </w:num>
  <w:num w:numId="13">
    <w:abstractNumId w:val="3"/>
  </w:num>
  <w:num w:numId="14">
    <w:abstractNumId w:val="25"/>
    <w:lvlOverride w:ilvl="0">
      <w:startOverride w:val="1"/>
    </w:lvlOverride>
  </w:num>
  <w:num w:numId="15">
    <w:abstractNumId w:val="14"/>
  </w:num>
  <w:num w:numId="16">
    <w:abstractNumId w:val="24"/>
  </w:num>
  <w:num w:numId="17">
    <w:abstractNumId w:val="13"/>
  </w:num>
  <w:num w:numId="18">
    <w:abstractNumId w:val="21"/>
  </w:num>
  <w:num w:numId="19">
    <w:abstractNumId w:val="28"/>
  </w:num>
  <w:num w:numId="20">
    <w:abstractNumId w:val="22"/>
  </w:num>
  <w:num w:numId="21">
    <w:abstractNumId w:val="27"/>
  </w:num>
  <w:num w:numId="22">
    <w:abstractNumId w:val="7"/>
  </w:num>
  <w:num w:numId="23">
    <w:abstractNumId w:val="6"/>
  </w:num>
  <w:num w:numId="24">
    <w:abstractNumId w:val="11"/>
  </w:num>
  <w:num w:numId="25">
    <w:abstractNumId w:val="31"/>
  </w:num>
  <w:num w:numId="26">
    <w:abstractNumId w:val="15"/>
  </w:num>
  <w:num w:numId="27">
    <w:abstractNumId w:val="32"/>
  </w:num>
  <w:num w:numId="28">
    <w:abstractNumId w:val="0"/>
  </w:num>
  <w:num w:numId="29">
    <w:abstractNumId w:val="12"/>
  </w:num>
  <w:num w:numId="30">
    <w:abstractNumId w:val="17"/>
  </w:num>
  <w:num w:numId="31">
    <w:abstractNumId w:val="19"/>
  </w:num>
  <w:num w:numId="32">
    <w:abstractNumId w:val="10"/>
  </w:num>
  <w:num w:numId="3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2876"/>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34D58"/>
    <w:rsid w:val="00641740"/>
    <w:rsid w:val="0064241F"/>
    <w:rsid w:val="00671E79"/>
    <w:rsid w:val="00676D9D"/>
    <w:rsid w:val="00682B0E"/>
    <w:rsid w:val="00690F60"/>
    <w:rsid w:val="006A49C4"/>
    <w:rsid w:val="006B1109"/>
    <w:rsid w:val="006B2D93"/>
    <w:rsid w:val="006B4651"/>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1FA5"/>
    <w:rsid w:val="008D3478"/>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A6672"/>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034A"/>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6EADAB0"/>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634D58"/>
    <w:pPr>
      <w:spacing w:after="120"/>
      <w:ind w:left="283"/>
    </w:pPr>
  </w:style>
  <w:style w:type="character" w:customStyle="1" w:styleId="aff0">
    <w:name w:val="Основной текст с отступом Знак"/>
    <w:basedOn w:val="a1"/>
    <w:link w:val="aff"/>
    <w:uiPriority w:val="99"/>
    <w:semiHidden/>
    <w:rsid w:val="00634D58"/>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3B54-5481-441A-BECA-32E20334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5966</Words>
  <Characters>34007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39894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6</cp:revision>
  <cp:lastPrinted>2019-01-21T08:37:00Z</cp:lastPrinted>
  <dcterms:created xsi:type="dcterms:W3CDTF">2019-11-07T09:32:00Z</dcterms:created>
  <dcterms:modified xsi:type="dcterms:W3CDTF">2021-01-25T08:14:00Z</dcterms:modified>
</cp:coreProperties>
</file>