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BDE6F" w14:textId="77777777" w:rsidR="00A25D94" w:rsidRPr="00D44BB3" w:rsidRDefault="00A25D94" w:rsidP="00A25D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BB3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56D5375E" w14:textId="6A152511" w:rsidR="003578EB" w:rsidRDefault="003578EB" w:rsidP="00357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F70531">
        <w:rPr>
          <w:rFonts w:ascii="Times New Roman" w:hAnsi="Times New Roman" w:cs="Times New Roman"/>
          <w:b/>
          <w:sz w:val="24"/>
          <w:szCs w:val="24"/>
        </w:rPr>
        <w:t xml:space="preserve">на разработку дизайн-проекта </w:t>
      </w:r>
      <w:r w:rsidRPr="00F7053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объекта: </w:t>
      </w:r>
    </w:p>
    <w:p w14:paraId="5FC54630" w14:textId="77777777" w:rsidR="00A25D94" w:rsidRDefault="003578EB" w:rsidP="003D6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F70531">
        <w:rPr>
          <w:rFonts w:ascii="Times New Roman" w:hAnsi="Times New Roman" w:cs="Times New Roman"/>
          <w:b/>
          <w:sz w:val="24"/>
          <w:szCs w:val="24"/>
        </w:rPr>
        <w:t xml:space="preserve">«Гостиничный комплекс 4* </w:t>
      </w:r>
      <w:r w:rsidRPr="00F70531">
        <w:rPr>
          <w:rFonts w:ascii="Times New Roman" w:hAnsi="Times New Roman" w:cs="Times New Roman"/>
          <w:b/>
          <w:bCs/>
          <w:sz w:val="24"/>
          <w:szCs w:val="24"/>
          <w:lang w:val="en-US"/>
        </w:rPr>
        <w:t>Cosmos</w:t>
      </w:r>
      <w:r w:rsidRPr="003D61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6137" w:rsidRPr="003D6137">
        <w:rPr>
          <w:rFonts w:ascii="Times New Roman" w:hAnsi="Times New Roman" w:cs="Times New Roman"/>
          <w:b/>
          <w:bCs/>
          <w:sz w:val="24"/>
          <w:szCs w:val="24"/>
          <w:lang w:val="en-US"/>
        </w:rPr>
        <w:t>Omsk</w:t>
      </w:r>
      <w:r w:rsidR="003D61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6137">
        <w:rPr>
          <w:rFonts w:ascii="Times New Roman" w:hAnsi="Times New Roman"/>
          <w:b/>
        </w:rPr>
        <w:t>г. Омске</w:t>
      </w:r>
      <w:r w:rsidRPr="003D6137">
        <w:rPr>
          <w:rFonts w:ascii="Times New Roman" w:hAnsi="Times New Roman" w:cs="Times New Roman"/>
          <w:b/>
          <w:bCs/>
          <w:sz w:val="24"/>
          <w:szCs w:val="24"/>
        </w:rPr>
        <w:t>»,</w:t>
      </w:r>
      <w:r w:rsidRPr="00F7053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14:paraId="16E29645" w14:textId="3BD11953" w:rsidR="003578EB" w:rsidRPr="003D6137" w:rsidRDefault="003D6137" w:rsidP="003D6137">
      <w:pPr>
        <w:spacing w:after="0" w:line="240" w:lineRule="auto"/>
        <w:jc w:val="center"/>
        <w:rPr>
          <w:rFonts w:ascii="Times New Roman" w:hAnsi="Times New Roman"/>
          <w:b/>
        </w:rPr>
      </w:pPr>
      <w:r w:rsidRPr="003D6137">
        <w:rPr>
          <w:rFonts w:ascii="Times New Roman" w:hAnsi="Times New Roman"/>
          <w:b/>
        </w:rPr>
        <w:t>расположенного по адресу: Омская область, г. Омск, ул. Волочаевская вл. 18</w:t>
      </w:r>
    </w:p>
    <w:p w14:paraId="41017F21" w14:textId="7176E0F6" w:rsidR="00102437" w:rsidRDefault="00102437"/>
    <w:p w14:paraId="78A1449C" w14:textId="77777777" w:rsidR="00102437" w:rsidRDefault="00102437"/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D325C8" w:rsidRPr="00102437" w14:paraId="6C8FB303" w14:textId="77777777" w:rsidTr="00A25D94">
        <w:tc>
          <w:tcPr>
            <w:tcW w:w="9640" w:type="dxa"/>
          </w:tcPr>
          <w:p w14:paraId="41296836" w14:textId="77777777" w:rsidR="00D325C8" w:rsidRPr="00102437" w:rsidRDefault="00D325C8" w:rsidP="00D325C8">
            <w:pPr>
              <w:keepNext/>
              <w:keepLines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и основное содержание работы</w:t>
            </w:r>
          </w:p>
        </w:tc>
      </w:tr>
      <w:tr w:rsidR="00D325C8" w:rsidRPr="00102437" w14:paraId="4A3BF824" w14:textId="77777777" w:rsidTr="00A25D94">
        <w:trPr>
          <w:trHeight w:val="208"/>
        </w:trPr>
        <w:tc>
          <w:tcPr>
            <w:tcW w:w="9640" w:type="dxa"/>
          </w:tcPr>
          <w:p w14:paraId="5FD35A4C" w14:textId="77777777" w:rsidR="00D325C8" w:rsidRPr="00102437" w:rsidRDefault="00D325C8" w:rsidP="00D325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5C8" w:rsidRPr="00102437" w14:paraId="5AC81871" w14:textId="77777777" w:rsidTr="00A25D94">
        <w:tc>
          <w:tcPr>
            <w:tcW w:w="9640" w:type="dxa"/>
          </w:tcPr>
          <w:p w14:paraId="79AB5172" w14:textId="4B0D9C89" w:rsidR="00D325C8" w:rsidRPr="003D6137" w:rsidRDefault="00D325C8" w:rsidP="00D325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</w:t>
            </w:r>
            <w:r w:rsidR="00985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ик поручает Дизайнеру выполнить </w:t>
            </w:r>
            <w:r w:rsidRPr="003D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работ по разработке проекта Дизайна интерьеров Гостиничного комплекса на основании концепции, и в соответствии со стандартами и нормами, действующим на территории РФ, с учетом архитектурных планировок, объемно-планировочных и конструктивных особенностей здания, общих требований к помещениям и в рамках разумного Целевого бюджета предоставленного исполнителю, определенного Заказчиком</w:t>
            </w:r>
            <w:r w:rsidR="001A5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D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3C60707C" w14:textId="77777777" w:rsidR="00D325C8" w:rsidRPr="00102437" w:rsidRDefault="00D325C8" w:rsidP="00D325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разработке проекта принимает участие Генеральный проектировщик, осуществляющий взаимную увязку разделов проекта и управление организациями участвующими в процессе проектирования</w:t>
            </w:r>
            <w:r w:rsidRPr="003D61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</w:tr>
      <w:tr w:rsidR="00D325C8" w:rsidRPr="00102437" w14:paraId="4A77D182" w14:textId="77777777" w:rsidTr="00A25D94">
        <w:tc>
          <w:tcPr>
            <w:tcW w:w="9640" w:type="dxa"/>
          </w:tcPr>
          <w:p w14:paraId="495E8742" w14:textId="77777777" w:rsidR="00D325C8" w:rsidRPr="00102437" w:rsidRDefault="00D325C8" w:rsidP="00D325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325C8" w:rsidRPr="00102437" w14:paraId="1DFA814A" w14:textId="77777777" w:rsidTr="00A25D94">
        <w:tc>
          <w:tcPr>
            <w:tcW w:w="9640" w:type="dxa"/>
          </w:tcPr>
          <w:p w14:paraId="71AD3C98" w14:textId="77777777" w:rsidR="00D325C8" w:rsidRPr="00102437" w:rsidRDefault="00D325C8" w:rsidP="00D325C8">
            <w:pPr>
              <w:keepNext/>
              <w:keepLines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 работ</w:t>
            </w:r>
          </w:p>
        </w:tc>
      </w:tr>
      <w:tr w:rsidR="00D325C8" w:rsidRPr="00102437" w14:paraId="5A346CEF" w14:textId="77777777" w:rsidTr="009717F0">
        <w:trPr>
          <w:trHeight w:val="3730"/>
        </w:trPr>
        <w:tc>
          <w:tcPr>
            <w:tcW w:w="9640" w:type="dxa"/>
          </w:tcPr>
          <w:p w14:paraId="2E3EC748" w14:textId="77777777" w:rsidR="00D325C8" w:rsidRPr="00102437" w:rsidRDefault="00D325C8" w:rsidP="00D325C8">
            <w:pPr>
              <w:numPr>
                <w:ilvl w:val="1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Дизайн-проекта Гостиничного комплекса для следующих помещений Объекта:</w:t>
            </w:r>
          </w:p>
          <w:tbl>
            <w:tblPr>
              <w:tblW w:w="9381" w:type="dxa"/>
              <w:tblLayout w:type="fixed"/>
              <w:tblLook w:val="04A0" w:firstRow="1" w:lastRow="0" w:firstColumn="1" w:lastColumn="0" w:noHBand="0" w:noVBand="1"/>
            </w:tblPr>
            <w:tblGrid>
              <w:gridCol w:w="660"/>
              <w:gridCol w:w="8721"/>
            </w:tblGrid>
            <w:tr w:rsidR="003578EB" w:rsidRPr="00102437" w14:paraId="46F7CB65" w14:textId="77777777" w:rsidTr="00DC061F">
              <w:trPr>
                <w:trHeight w:val="510"/>
              </w:trPr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6FCF00" w14:textId="77777777" w:rsidR="003578EB" w:rsidRPr="00102437" w:rsidRDefault="003578EB" w:rsidP="00DC061F">
                  <w:pPr>
                    <w:spacing w:after="0" w:line="240" w:lineRule="auto"/>
                    <w:ind w:right="-4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024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87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651589" w14:textId="77777777" w:rsidR="003578EB" w:rsidRPr="00102437" w:rsidRDefault="003578EB" w:rsidP="00D32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024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Наименование </w:t>
                  </w:r>
                </w:p>
              </w:tc>
            </w:tr>
            <w:tr w:rsidR="003578EB" w:rsidRPr="00102437" w14:paraId="437244BC" w14:textId="77777777" w:rsidTr="00DC061F">
              <w:trPr>
                <w:trHeight w:val="25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3FA8F5" w14:textId="77777777" w:rsidR="003578EB" w:rsidRPr="00102437" w:rsidRDefault="003578EB" w:rsidP="00D32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024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41A5BB" w14:textId="0399F211" w:rsidR="003578EB" w:rsidRPr="00102437" w:rsidRDefault="003D6137" w:rsidP="00D32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-1</w:t>
                  </w:r>
                  <w:r w:rsidR="003578EB" w:rsidRPr="001024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этаж</w:t>
                  </w:r>
                  <w:r w:rsidR="00DC061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3578EB" w:rsidRPr="00102437" w14:paraId="5EA0BC3B" w14:textId="77777777" w:rsidTr="003D6137">
              <w:trPr>
                <w:trHeight w:val="313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C3C275" w14:textId="77777777" w:rsidR="003578EB" w:rsidRPr="00102437" w:rsidRDefault="003578EB" w:rsidP="00D32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0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1.1.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07B409" w14:textId="212D63C5" w:rsidR="003578EB" w:rsidRPr="00102437" w:rsidRDefault="003D6137" w:rsidP="003D61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D61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Beauty-зона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в/о Б-Г/10-11</w:t>
                  </w:r>
                </w:p>
              </w:tc>
            </w:tr>
            <w:tr w:rsidR="003578EB" w:rsidRPr="00102437" w14:paraId="10083445" w14:textId="77777777" w:rsidTr="00DC061F">
              <w:trPr>
                <w:trHeight w:val="25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84DC03" w14:textId="77777777" w:rsidR="003578EB" w:rsidRPr="00102437" w:rsidRDefault="003578EB" w:rsidP="00D32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1024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F93781" w14:textId="14D54412" w:rsidR="003578EB" w:rsidRPr="00102437" w:rsidRDefault="003D6137" w:rsidP="00D325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этаж</w:t>
                  </w:r>
                </w:p>
              </w:tc>
            </w:tr>
            <w:tr w:rsidR="003578EB" w:rsidRPr="00102437" w14:paraId="6ABE1419" w14:textId="77777777" w:rsidTr="003D6137">
              <w:trPr>
                <w:trHeight w:val="25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C9F8E2" w14:textId="77777777" w:rsidR="003578EB" w:rsidRPr="00102437" w:rsidRDefault="003578EB" w:rsidP="00D325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0243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2.1.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5DCA52" w14:textId="2116942F" w:rsidR="003578EB" w:rsidRPr="00102437" w:rsidRDefault="003D6137" w:rsidP="001264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Фитнес зал</w:t>
                  </w:r>
                </w:p>
              </w:tc>
            </w:tr>
            <w:tr w:rsidR="003D6137" w:rsidRPr="00102437" w14:paraId="70BEAB77" w14:textId="77777777" w:rsidTr="00DC061F">
              <w:trPr>
                <w:trHeight w:val="25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B05A0E" w14:textId="5DC4E37F" w:rsidR="003D6137" w:rsidRPr="00102437" w:rsidRDefault="003D6137" w:rsidP="003D61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7B7EDC" w14:textId="40EA1C14" w:rsidR="003D6137" w:rsidRPr="00102437" w:rsidRDefault="003D6137" w:rsidP="003D61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  <w:r w:rsidRPr="001024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этаж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3D6137" w:rsidRPr="00102437" w14:paraId="39E2D3E7" w14:textId="77777777" w:rsidTr="00DC061F">
              <w:trPr>
                <w:trHeight w:val="25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C5D919" w14:textId="6A0B16B9" w:rsidR="003D6137" w:rsidRPr="005E3C14" w:rsidRDefault="003D6137" w:rsidP="003D61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E3C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3.1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268C58" w14:textId="70440327" w:rsidR="003D6137" w:rsidRPr="005E3C14" w:rsidRDefault="003D6137" w:rsidP="003D61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Гостиничные номера </w:t>
                  </w:r>
                  <w:r w:rsidRPr="003D61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ЛЮКС</w:t>
                  </w:r>
                </w:p>
              </w:tc>
            </w:tr>
            <w:tr w:rsidR="003D6137" w:rsidRPr="00102437" w14:paraId="6C780519" w14:textId="77777777" w:rsidTr="003D6137">
              <w:trPr>
                <w:trHeight w:val="25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19244E" w14:textId="63678F61" w:rsidR="003D6137" w:rsidRPr="003D6137" w:rsidRDefault="003D6137" w:rsidP="003D61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3D613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292A3F3" w14:textId="293A95F0" w:rsidR="003D6137" w:rsidRPr="00102437" w:rsidRDefault="003D6137" w:rsidP="003D61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D613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Кровля</w:t>
                  </w:r>
                </w:p>
              </w:tc>
            </w:tr>
            <w:tr w:rsidR="003D6137" w:rsidRPr="00102437" w14:paraId="620E0678" w14:textId="77777777" w:rsidTr="003D6137">
              <w:trPr>
                <w:trHeight w:val="255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687AC7" w14:textId="40FBA0F8" w:rsidR="003D6137" w:rsidRPr="00102437" w:rsidRDefault="003D6137" w:rsidP="003D61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4.1</w:t>
                  </w:r>
                </w:p>
              </w:tc>
              <w:tc>
                <w:tcPr>
                  <w:tcW w:w="8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3B174E" w14:textId="258EF572" w:rsidR="003D6137" w:rsidRPr="00102437" w:rsidRDefault="00B37260" w:rsidP="003D61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Летнее кафе и зона отдыха</w:t>
                  </w:r>
                </w:p>
              </w:tc>
            </w:tr>
          </w:tbl>
          <w:p w14:paraId="4F1B024F" w14:textId="77777777" w:rsidR="00D325C8" w:rsidRPr="00102437" w:rsidRDefault="00D325C8" w:rsidP="00D325C8">
            <w:pPr>
              <w:spacing w:after="0" w:line="240" w:lineRule="auto"/>
              <w:ind w:left="59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5C8" w:rsidRPr="00102437" w14:paraId="536751BA" w14:textId="77777777" w:rsidTr="00A25D94">
        <w:tc>
          <w:tcPr>
            <w:tcW w:w="9640" w:type="dxa"/>
          </w:tcPr>
          <w:p w14:paraId="2843FDAB" w14:textId="77777777" w:rsidR="00D325C8" w:rsidRPr="00102437" w:rsidRDefault="00D325C8" w:rsidP="00D325C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24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помещений общественных зон и номерного фонда Гостиничного комплекса Дизайнер осуществляет комплекс работ по дизайну </w:t>
            </w:r>
            <w:r w:rsidRPr="00A25D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интерьеров, то есть подбирает, указывает производителей и точные характеристики (артикулы или аналог, если 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есть), отображает на чертежах с размерами и привязками и включает в спецификации:</w:t>
            </w:r>
          </w:p>
        </w:tc>
      </w:tr>
      <w:tr w:rsidR="00D325C8" w:rsidRPr="00102437" w14:paraId="3657BB2C" w14:textId="77777777" w:rsidTr="00A25D94">
        <w:tc>
          <w:tcPr>
            <w:tcW w:w="9640" w:type="dxa"/>
          </w:tcPr>
          <w:p w14:paraId="3DB726C9" w14:textId="77777777" w:rsidR="00D325C8" w:rsidRPr="00102437" w:rsidRDefault="00D325C8" w:rsidP="00D325C8">
            <w:pPr>
              <w:numPr>
                <w:ilvl w:val="0"/>
                <w:numId w:val="3"/>
              </w:num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93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и/или изделия для отделки полов, стен и потолков;</w:t>
            </w:r>
          </w:p>
        </w:tc>
      </w:tr>
      <w:tr w:rsidR="00D325C8" w:rsidRPr="00102437" w14:paraId="2E131E44" w14:textId="77777777" w:rsidTr="00A25D94">
        <w:tc>
          <w:tcPr>
            <w:tcW w:w="9640" w:type="dxa"/>
          </w:tcPr>
          <w:p w14:paraId="5EB44BC4" w14:textId="77777777" w:rsidR="00D325C8" w:rsidRPr="00102437" w:rsidRDefault="00D325C8" w:rsidP="00D325C8">
            <w:pPr>
              <w:numPr>
                <w:ilvl w:val="0"/>
                <w:numId w:val="3"/>
              </w:num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93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покрытия и фурнитуру для всех дверей и окон; </w:t>
            </w:r>
          </w:p>
          <w:p w14:paraId="45CB94AA" w14:textId="77777777" w:rsidR="00D325C8" w:rsidRPr="00102437" w:rsidRDefault="00D325C8" w:rsidP="00D325C8">
            <w:pPr>
              <w:numPr>
                <w:ilvl w:val="0"/>
                <w:numId w:val="3"/>
              </w:num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93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встроенную мебель и изделия;</w:t>
            </w:r>
          </w:p>
        </w:tc>
      </w:tr>
      <w:tr w:rsidR="00D325C8" w:rsidRPr="00102437" w14:paraId="09DFD946" w14:textId="77777777" w:rsidTr="00A25D94">
        <w:tc>
          <w:tcPr>
            <w:tcW w:w="9640" w:type="dxa"/>
          </w:tcPr>
          <w:p w14:paraId="2E7CEEBF" w14:textId="77777777" w:rsidR="00D325C8" w:rsidRPr="00102437" w:rsidRDefault="00D325C8" w:rsidP="00D325C8">
            <w:pPr>
              <w:numPr>
                <w:ilvl w:val="0"/>
                <w:numId w:val="3"/>
              </w:num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93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отдельно стоящую мебель и обстановку;</w:t>
            </w:r>
          </w:p>
        </w:tc>
      </w:tr>
      <w:tr w:rsidR="00D325C8" w:rsidRPr="00102437" w14:paraId="51F40173" w14:textId="77777777" w:rsidTr="00A25D94">
        <w:tc>
          <w:tcPr>
            <w:tcW w:w="9640" w:type="dxa"/>
          </w:tcPr>
          <w:p w14:paraId="6B9F1BA2" w14:textId="77777777" w:rsidR="00D325C8" w:rsidRPr="00102437" w:rsidRDefault="00D325C8" w:rsidP="00D325C8">
            <w:pPr>
              <w:numPr>
                <w:ilvl w:val="0"/>
                <w:numId w:val="3"/>
              </w:num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93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санитарное оборудование и ванные аксессуары;</w:t>
            </w:r>
          </w:p>
        </w:tc>
      </w:tr>
      <w:tr w:rsidR="00D325C8" w:rsidRPr="00102437" w14:paraId="279073EF" w14:textId="77777777" w:rsidTr="00A25D94">
        <w:tc>
          <w:tcPr>
            <w:tcW w:w="9640" w:type="dxa"/>
          </w:tcPr>
          <w:p w14:paraId="18E86C53" w14:textId="77777777" w:rsidR="00D325C8" w:rsidRPr="00102437" w:rsidRDefault="00D325C8" w:rsidP="00D325C8">
            <w:pPr>
              <w:numPr>
                <w:ilvl w:val="0"/>
                <w:numId w:val="3"/>
              </w:num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93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осветительные приборы (светильники, люстры, бра и т.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п.);</w:t>
            </w:r>
          </w:p>
        </w:tc>
      </w:tr>
      <w:tr w:rsidR="00D325C8" w:rsidRPr="00102437" w14:paraId="377297A8" w14:textId="77777777" w:rsidTr="00A25D94">
        <w:trPr>
          <w:trHeight w:val="570"/>
        </w:trPr>
        <w:tc>
          <w:tcPr>
            <w:tcW w:w="9640" w:type="dxa"/>
          </w:tcPr>
          <w:p w14:paraId="6BBC721C" w14:textId="77777777" w:rsidR="00D325C8" w:rsidRPr="00102437" w:rsidRDefault="00D325C8" w:rsidP="00D325C8">
            <w:pPr>
              <w:numPr>
                <w:ilvl w:val="0"/>
                <w:numId w:val="3"/>
              </w:num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93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оконечные устройства инженерных систем (розетки,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выключатели, диммеры, пожарные датчики, динамики системы оповещения, решетки вентиляции и т. п.);</w:t>
            </w:r>
          </w:p>
        </w:tc>
      </w:tr>
      <w:tr w:rsidR="00D325C8" w:rsidRPr="00102437" w14:paraId="64902523" w14:textId="77777777" w:rsidTr="00A25D94">
        <w:tc>
          <w:tcPr>
            <w:tcW w:w="9640" w:type="dxa"/>
          </w:tcPr>
          <w:p w14:paraId="4230C8B2" w14:textId="77777777" w:rsidR="00D325C8" w:rsidRPr="00102437" w:rsidRDefault="00D325C8" w:rsidP="00D325C8">
            <w:pPr>
              <w:numPr>
                <w:ilvl w:val="0"/>
                <w:numId w:val="3"/>
              </w:num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93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предметы искусства (где требуется).</w:t>
            </w:r>
          </w:p>
        </w:tc>
      </w:tr>
      <w:tr w:rsidR="00D325C8" w:rsidRPr="00102437" w14:paraId="1C3B98D4" w14:textId="77777777" w:rsidTr="00A25D94">
        <w:tc>
          <w:tcPr>
            <w:tcW w:w="9640" w:type="dxa"/>
          </w:tcPr>
          <w:p w14:paraId="08ED8CB4" w14:textId="5FB41DF4" w:rsidR="00D325C8" w:rsidRPr="00102437" w:rsidRDefault="00D325C8" w:rsidP="00D325C8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 освещения, входящий в проект дизайна интерьеров, со стороны Дизайнера включает спецификацию светильников и расстановку осветительных приборов с привязками, типом источника света и группы включения.  Нормы освещенности 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помещений, количество и местонахождение световых точек рассчитываются Дизайнером, как подсветка, так и полное освещение номера</w:t>
            </w:r>
            <w:r w:rsidR="002D40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основании выполненного светотехнического расчета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. Разводка электропроводки, расчет нагрузок и т. п. не входят в состав работ Дизайнера. Данный проект разрабатывается совместно с инженером по электрике и специалистом по пожарной безопасности на, как можно, более раннем этапе проектирования.  В рамках соответствующих этапов (1; 2 этап)  дизайнер должен выдать задания смежным разделам, в рамках разделов, касающихся дизайн-проекта (возводимые или демонтируемые перегородки; места, требующие дополнительных закладных</w:t>
            </w:r>
            <w:r w:rsidR="004E2C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 </w:t>
            </w:r>
            <w:r w:rsidR="004E2CC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TV</w:t>
            </w:r>
            <w:r w:rsidR="004E2CCB">
              <w:rPr>
                <w:rFonts w:ascii="Times New Roman" w:eastAsia="Calibri" w:hAnsi="Times New Roman" w:cs="Times New Roman"/>
                <w:sz w:val="24"/>
                <w:szCs w:val="24"/>
              </w:rPr>
              <w:t>, оборудование, мебель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; подшивные потолки, с указанием высотных отметок; напольное покрытие, для определения уровня отметок пола; количество розеток, выключателей, осветительных приборов.</w:t>
            </w:r>
          </w:p>
        </w:tc>
      </w:tr>
      <w:tr w:rsidR="00D325C8" w:rsidRPr="00102437" w14:paraId="28D703E4" w14:textId="77777777" w:rsidTr="00A25D94">
        <w:tc>
          <w:tcPr>
            <w:tcW w:w="9640" w:type="dxa"/>
          </w:tcPr>
          <w:p w14:paraId="3562C2C6" w14:textId="77777777" w:rsidR="00D325C8" w:rsidRPr="00102437" w:rsidRDefault="00D325C8" w:rsidP="00D325C8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Дизайнер показывает расположение вывесок, указателей и табличек на протяжении всех общественных зон (дизайн-проект навигации отеля). Рабочее проектирование осуществляется поставщиками соответствующих предметов навигации совместно с Дизайнером и согласовывается с Дизайнером. В состав дизайн проекта, </w:t>
            </w:r>
            <w:r w:rsidRPr="00B37260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привлекается графический дизайнер</w:t>
            </w:r>
            <w:r w:rsidRPr="00B3726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для разработки фирменн</w:t>
            </w: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ого стиля шрифтов, вывесок и т.д.</w:t>
            </w:r>
          </w:p>
        </w:tc>
      </w:tr>
      <w:tr w:rsidR="00D325C8" w:rsidRPr="00102437" w14:paraId="7F938F88" w14:textId="77777777" w:rsidTr="00A25D94">
        <w:tc>
          <w:tcPr>
            <w:tcW w:w="9640" w:type="dxa"/>
          </w:tcPr>
          <w:p w14:paraId="5BBD1320" w14:textId="77777777" w:rsidR="00D325C8" w:rsidRPr="00102437" w:rsidRDefault="00D325C8" w:rsidP="00D325C8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Для служебных помещений Гостиничного комплекса Дизайнер показывает только расположение этих помещений на поэтажных планах</w:t>
            </w:r>
          </w:p>
        </w:tc>
      </w:tr>
      <w:tr w:rsidR="00D325C8" w:rsidRPr="00102437" w14:paraId="7B1CAA1B" w14:textId="77777777" w:rsidTr="00A25D94">
        <w:tc>
          <w:tcPr>
            <w:tcW w:w="9640" w:type="dxa"/>
          </w:tcPr>
          <w:p w14:paraId="5AF65D99" w14:textId="77777777" w:rsidR="00D325C8" w:rsidRPr="00102437" w:rsidRDefault="00D325C8" w:rsidP="00D325C8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Дизайнер разрабатывает вариантные предложения по интерьерам Гостиничного комплекса в современном стиле в цветовой гамме, которую Дизайнер согласовывает с Заказчиком.  </w:t>
            </w:r>
          </w:p>
          <w:p w14:paraId="3871A6E6" w14:textId="290DF733" w:rsidR="00D325C8" w:rsidRPr="00102437" w:rsidRDefault="00D325C8" w:rsidP="004D1F7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 </w:t>
            </w:r>
            <w:r w:rsidR="004D1F7E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разработки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дизайнерских решений </w:t>
            </w:r>
            <w:r w:rsidR="004D1F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30-40 </w:t>
            </w:r>
            <w:r w:rsidR="00914D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календарных </w:t>
            </w:r>
            <w:r w:rsidR="004D1F7E">
              <w:rPr>
                <w:rFonts w:ascii="Times New Roman" w:eastAsia="Calibri" w:hAnsi="Times New Roman" w:cs="Times New Roman"/>
                <w:sz w:val="24"/>
                <w:szCs w:val="24"/>
              </w:rPr>
              <w:t>дней</w:t>
            </w:r>
            <w:r w:rsidR="00914D3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D325C8" w:rsidRPr="00102437" w14:paraId="1FAB6A9E" w14:textId="77777777" w:rsidTr="00A25D94">
        <w:tc>
          <w:tcPr>
            <w:tcW w:w="9640" w:type="dxa"/>
          </w:tcPr>
          <w:p w14:paraId="15B6C4DF" w14:textId="77777777" w:rsidR="00D325C8" w:rsidRPr="00102437" w:rsidRDefault="00D325C8" w:rsidP="00D325C8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260">
              <w:rPr>
                <w:rFonts w:ascii="Times New Roman" w:eastAsia="Calibri" w:hAnsi="Times New Roman" w:cs="Times New Roman"/>
                <w:sz w:val="24"/>
                <w:szCs w:val="24"/>
              </w:rPr>
              <w:t>Дизайнер разрабатывает интерьеры Гостиничного комплекса в рамках определенного Заказчиком разумного Целевого бюджета расходов на отделку, мебель и оборудование Гостиничного комплекса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0E25ED71" w14:textId="77777777" w:rsidR="00D325C8" w:rsidRPr="00102437" w:rsidRDefault="00D325C8" w:rsidP="00D325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8713"/>
      </w:tblGrid>
      <w:tr w:rsidR="00D325C8" w:rsidRPr="00102437" w14:paraId="5BB127F0" w14:textId="77777777" w:rsidTr="00A25D94">
        <w:tc>
          <w:tcPr>
            <w:tcW w:w="9640" w:type="dxa"/>
            <w:gridSpan w:val="2"/>
          </w:tcPr>
          <w:p w14:paraId="6012CACF" w14:textId="77777777" w:rsidR="00D325C8" w:rsidRPr="00102437" w:rsidRDefault="00D325C8" w:rsidP="00D325C8">
            <w:pPr>
              <w:keepNext/>
              <w:keepLines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выполнения работ</w:t>
            </w:r>
          </w:p>
          <w:p w14:paraId="4BFB6155" w14:textId="77777777" w:rsidR="00D325C8" w:rsidRPr="00102437" w:rsidRDefault="00D325C8" w:rsidP="00D325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разрабатываться в три этапа:</w:t>
            </w:r>
          </w:p>
          <w:p w14:paraId="05D1D692" w14:textId="77777777" w:rsidR="00D325C8" w:rsidRPr="00102437" w:rsidRDefault="00D325C8" w:rsidP="00D325C8">
            <w:pPr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Концепция (включает концепцию с 3D визуализацией, и внешним видом навигацией).</w:t>
            </w:r>
          </w:p>
          <w:p w14:paraId="5E21469A" w14:textId="77777777" w:rsidR="00D325C8" w:rsidRPr="00102437" w:rsidRDefault="00D325C8" w:rsidP="00D325C8">
            <w:pPr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Рабочая документация (включает РД, спецификации).</w:t>
            </w:r>
          </w:p>
          <w:p w14:paraId="7EAA05E5" w14:textId="77777777" w:rsidR="00D325C8" w:rsidRPr="0012758D" w:rsidRDefault="00D325C8" w:rsidP="00D325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5C8" w:rsidRPr="00102437" w14:paraId="7B166877" w14:textId="77777777" w:rsidTr="001A5B19">
        <w:tblPrEx>
          <w:tblLook w:val="00A0" w:firstRow="1" w:lastRow="0" w:firstColumn="1" w:lastColumn="0" w:noHBand="0" w:noVBand="0"/>
        </w:tblPrEx>
        <w:trPr>
          <w:tblHeader/>
        </w:trPr>
        <w:tc>
          <w:tcPr>
            <w:tcW w:w="927" w:type="dxa"/>
            <w:shd w:val="clear" w:color="auto" w:fill="BFBFBF"/>
            <w:vAlign w:val="center"/>
          </w:tcPr>
          <w:p w14:paraId="365604DE" w14:textId="77777777" w:rsidR="00D325C8" w:rsidRPr="00102437" w:rsidRDefault="00D325C8" w:rsidP="00D325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Номер этапа</w:t>
            </w:r>
          </w:p>
        </w:tc>
        <w:tc>
          <w:tcPr>
            <w:tcW w:w="8713" w:type="dxa"/>
            <w:shd w:val="clear" w:color="auto" w:fill="BFBFBF"/>
            <w:vAlign w:val="center"/>
          </w:tcPr>
          <w:p w14:paraId="1D059AF5" w14:textId="77777777" w:rsidR="00D325C8" w:rsidRPr="00102437" w:rsidRDefault="00D325C8" w:rsidP="00D325C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Описание работ и требуемый результат работ Дизайнера по каждому этапу</w:t>
            </w:r>
          </w:p>
        </w:tc>
      </w:tr>
      <w:tr w:rsidR="00D325C8" w:rsidRPr="00102437" w14:paraId="42F60230" w14:textId="77777777" w:rsidTr="001A5B19">
        <w:tblPrEx>
          <w:tblLook w:val="00A0" w:firstRow="1" w:lastRow="0" w:firstColumn="1" w:lastColumn="0" w:noHBand="0" w:noVBand="0"/>
        </w:tblPrEx>
        <w:tc>
          <w:tcPr>
            <w:tcW w:w="927" w:type="dxa"/>
            <w:shd w:val="clear" w:color="auto" w:fill="F2F2F2"/>
            <w:vAlign w:val="center"/>
          </w:tcPr>
          <w:p w14:paraId="25B297AA" w14:textId="77777777" w:rsidR="00D325C8" w:rsidRPr="00102437" w:rsidRDefault="00D325C8" w:rsidP="00D325C8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2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1.1</w:t>
            </w:r>
          </w:p>
        </w:tc>
        <w:tc>
          <w:tcPr>
            <w:tcW w:w="8713" w:type="dxa"/>
            <w:shd w:val="clear" w:color="auto" w:fill="F2F2F2"/>
            <w:vAlign w:val="center"/>
          </w:tcPr>
          <w:p w14:paraId="4F71271A" w14:textId="77777777" w:rsidR="00D325C8" w:rsidRPr="00102437" w:rsidRDefault="00D325C8" w:rsidP="00D325C8">
            <w:pPr>
              <w:keepNext/>
              <w:spacing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Предварительное проектирование и Концепция дизайн-проекта</w:t>
            </w:r>
          </w:p>
        </w:tc>
      </w:tr>
      <w:tr w:rsidR="00D325C8" w:rsidRPr="00102437" w14:paraId="374AD5D5" w14:textId="77777777" w:rsidTr="001A5B19">
        <w:tblPrEx>
          <w:tblLook w:val="00A0" w:firstRow="1" w:lastRow="0" w:firstColumn="1" w:lastColumn="0" w:noHBand="0" w:noVBand="0"/>
        </w:tblPrEx>
        <w:tc>
          <w:tcPr>
            <w:tcW w:w="927" w:type="dxa"/>
          </w:tcPr>
          <w:p w14:paraId="72BEBAEF" w14:textId="77777777" w:rsidR="00D325C8" w:rsidRPr="00102437" w:rsidRDefault="00D325C8" w:rsidP="00D325C8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13" w:type="dxa"/>
          </w:tcPr>
          <w:p w14:paraId="1A165850" w14:textId="77777777" w:rsidR="00D325C8" w:rsidRPr="00102437" w:rsidRDefault="00D325C8" w:rsidP="00D325C8">
            <w:pPr>
              <w:spacing w:after="24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Дизайнер изучит соответствующие требования в отношении Проекта: Расположение и генеральный план Объекта, архитектурные планировки, объемно-планировочные и конструктивные особенности Объекта.</w:t>
            </w:r>
          </w:p>
          <w:p w14:paraId="6646C7B5" w14:textId="77777777" w:rsidR="00D325C8" w:rsidRPr="00102437" w:rsidRDefault="00D325C8" w:rsidP="00D325C8">
            <w:pPr>
              <w:spacing w:after="24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Дизайнер участвует в предварительном очном совещании с Заказчиком и Генеральным проектировщиком с тем, чтобы ознакомиться с проектом и внести пояснения:</w:t>
            </w:r>
            <w:r w:rsidRPr="0010243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функциональных требований к помещениям, проектных ограничений, планирования работ </w:t>
            </w:r>
            <w:r w:rsidRPr="00B37260">
              <w:rPr>
                <w:rFonts w:ascii="Times New Roman" w:eastAsia="Calibri" w:hAnsi="Times New Roman" w:cs="Times New Roman"/>
                <w:sz w:val="24"/>
                <w:szCs w:val="24"/>
              </w:rPr>
              <w:t>и темы проекта дизайна интерьеров.</w:t>
            </w:r>
          </w:p>
          <w:p w14:paraId="44685201" w14:textId="5C43A8D0" w:rsidR="00D325C8" w:rsidRPr="00102437" w:rsidRDefault="00D325C8" w:rsidP="00D325C8">
            <w:pPr>
              <w:spacing w:after="240" w:line="240" w:lineRule="auto"/>
              <w:contextualSpacing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этапе Концепции определяется общее направление дизайна, Дизайнер готовит и согласовывает с Заказчиком минимум </w:t>
            </w:r>
            <w:r w:rsidR="00EA5E2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EA5E24">
              <w:rPr>
                <w:rFonts w:ascii="Times New Roman" w:eastAsia="Calibri" w:hAnsi="Times New Roman" w:cs="Times New Roman"/>
                <w:sz w:val="24"/>
                <w:szCs w:val="24"/>
              </w:rPr>
              <w:t>три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варианта </w:t>
            </w: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стиля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концептуального дизайна номерного фонда и общественных зон Гостиничного комплекса</w:t>
            </w: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т. е. выполняет 3-</w:t>
            </w: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визуализации одного Модельного номера и одной общественной зоны (не менее двух ракурсов каждого помещения с планом расстановки мебели и оборудования).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11ED5BD" w14:textId="77777777" w:rsidR="00D325C8" w:rsidRPr="00102437" w:rsidRDefault="00D325C8" w:rsidP="00D325C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lastRenderedPageBreak/>
              <w:t>Результатом этапа является утверждение альбома с презентацией, включающий:</w:t>
            </w:r>
          </w:p>
          <w:p w14:paraId="46FAAAA5" w14:textId="77777777" w:rsidR="00D325C8" w:rsidRPr="00102437" w:rsidRDefault="00D325C8" w:rsidP="00D325C8">
            <w:pPr>
              <w:tabs>
                <w:tab w:val="right" w:pos="855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– План с расстановкой мебели номера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14:paraId="197166DE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– План с расстановкой мебели и оборудования общественной зоны Гостиничного комплекса</w:t>
            </w:r>
          </w:p>
          <w:p w14:paraId="2E840DD8" w14:textId="3EB15D95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– Визуализацию Общественн</w:t>
            </w:r>
            <w:r w:rsidR="00102437"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ых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зон и Модельного номера Гостиничного комплекса (в </w:t>
            </w:r>
            <w:r w:rsidR="00EA5E2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-х вариантах), с разработкой стилистики и цветовой схемы интерьеров, предварительную подборку образцов отделочных материалов (т.н. «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moodboards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»), концепцию освещения.</w:t>
            </w:r>
          </w:p>
          <w:p w14:paraId="1B13DDFB" w14:textId="77777777" w:rsidR="00D325C8" w:rsidRPr="00B37260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260">
              <w:rPr>
                <w:rFonts w:ascii="Times New Roman" w:eastAsia="Calibri" w:hAnsi="Times New Roman" w:cs="Times New Roman"/>
                <w:sz w:val="24"/>
                <w:szCs w:val="24"/>
              </w:rPr>
              <w:t>– Корректировка документации в соответствии с замечаниями Заказчика</w:t>
            </w:r>
          </w:p>
          <w:p w14:paraId="439E9F1C" w14:textId="07EF113C" w:rsidR="00D325C8" w:rsidRPr="00A5306F" w:rsidRDefault="00D325C8" w:rsidP="001024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260">
              <w:rPr>
                <w:rFonts w:ascii="Times New Roman" w:eastAsia="Calibri" w:hAnsi="Times New Roman" w:cs="Times New Roman"/>
                <w:sz w:val="24"/>
                <w:szCs w:val="24"/>
              </w:rPr>
              <w:t>– Согласование Заказчика одного из вариантов</w:t>
            </w:r>
          </w:p>
        </w:tc>
      </w:tr>
      <w:tr w:rsidR="00D325C8" w:rsidRPr="00102437" w14:paraId="4BF7211C" w14:textId="77777777" w:rsidTr="001A5B19">
        <w:tblPrEx>
          <w:tblLook w:val="00A0" w:firstRow="1" w:lastRow="0" w:firstColumn="1" w:lastColumn="0" w:noHBand="0" w:noVBand="0"/>
        </w:tblPrEx>
        <w:tc>
          <w:tcPr>
            <w:tcW w:w="927" w:type="dxa"/>
            <w:shd w:val="clear" w:color="auto" w:fill="F2F2F2"/>
          </w:tcPr>
          <w:p w14:paraId="4CFA0BFE" w14:textId="77777777" w:rsidR="00D325C8" w:rsidRPr="00102437" w:rsidRDefault="00D325C8" w:rsidP="00D325C8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02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1.2</w:t>
            </w:r>
          </w:p>
        </w:tc>
        <w:tc>
          <w:tcPr>
            <w:tcW w:w="8713" w:type="dxa"/>
            <w:shd w:val="clear" w:color="auto" w:fill="F2F2F2"/>
          </w:tcPr>
          <w:p w14:paraId="2FAAF148" w14:textId="77777777" w:rsidR="00D325C8" w:rsidRPr="00102437" w:rsidRDefault="00D325C8" w:rsidP="00D325C8">
            <w:pPr>
              <w:keepNext/>
              <w:spacing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3д визуализации</w:t>
            </w:r>
          </w:p>
        </w:tc>
      </w:tr>
      <w:tr w:rsidR="00D325C8" w:rsidRPr="00102437" w14:paraId="0851F942" w14:textId="77777777" w:rsidTr="001A5B19">
        <w:tblPrEx>
          <w:tblLook w:val="00A0" w:firstRow="1" w:lastRow="0" w:firstColumn="1" w:lastColumn="0" w:noHBand="0" w:noVBand="0"/>
        </w:tblPrEx>
        <w:trPr>
          <w:trHeight w:val="3586"/>
        </w:trPr>
        <w:tc>
          <w:tcPr>
            <w:tcW w:w="927" w:type="dxa"/>
            <w:shd w:val="clear" w:color="auto" w:fill="FFFFFF"/>
          </w:tcPr>
          <w:p w14:paraId="62BE13B9" w14:textId="77777777" w:rsidR="00D325C8" w:rsidRPr="00102437" w:rsidRDefault="00D325C8" w:rsidP="00D325C8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8713" w:type="dxa"/>
            <w:shd w:val="clear" w:color="auto" w:fill="FFFFFF"/>
          </w:tcPr>
          <w:p w14:paraId="31079745" w14:textId="77777777" w:rsidR="00D325C8" w:rsidRPr="00102437" w:rsidRDefault="00D325C8" w:rsidP="00D325C8">
            <w:pPr>
              <w:spacing w:after="24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На основании согласованной Концепции и выбранного одного из 2-х предложенных вариантов прорабатывается и согласовывается с Заказчиком, все остальные помещения, </w:t>
            </w:r>
            <w:r w:rsidRPr="004839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вошедшие в разработку. Выполняются предварительные спецификации, в рамках целевого бюджета расходов на отделку (предварительно предоставленную дизайнерам по каждой позиции расходов), мебель и оборудование. Выполняются 3-</w:t>
            </w:r>
            <w:r w:rsidRPr="00483922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4839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визуализации в выбранном стиле. В 3-</w:t>
            </w:r>
            <w:r w:rsidRPr="00483922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4839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визуализациях используются 3-</w:t>
            </w:r>
            <w:r w:rsidRPr="00483922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4839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модели согласно предварительной </w:t>
            </w: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спецификации, </w:t>
            </w:r>
            <w:r w:rsidRPr="004839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показана навигация отеля: вывески/указатели/таблички</w:t>
            </w: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14:paraId="0B42FD99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14:paraId="24078DA8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10243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Результатом этапа является утверждение альбома с презентацией, включающий:</w:t>
            </w:r>
          </w:p>
          <w:p w14:paraId="50D22CEA" w14:textId="77777777" w:rsidR="00D325C8" w:rsidRPr="00483922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–Планы с </w:t>
            </w:r>
            <w:r w:rsidRPr="004839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расстановкой мебели номеров (согласно раздела IV «Общие требования к помещениям» и требованиям к зонированию помещений).</w:t>
            </w:r>
          </w:p>
          <w:p w14:paraId="2A11E068" w14:textId="77777777" w:rsidR="00D325C8" w:rsidRPr="00483922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839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–Планы с расстановкой мебели и оборудования общественных зоны Гостиничного комплекса (согласно раздела IV «Общие требования к помещениям»).</w:t>
            </w:r>
          </w:p>
          <w:p w14:paraId="0ADAAFA1" w14:textId="2EEE8042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839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– Предварительная спецификацию для: материалов и изделий для отделки стен, полов, потолков; мебели, предметов обстановки и оборудования;</w:t>
            </w:r>
            <w:r w:rsidR="00F15DB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текстиля (шторы, тюли и т.д.)</w:t>
            </w:r>
            <w:r w:rsidRPr="004839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санитарного оборудования и ванных аксессуаров</w:t>
            </w: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; осветительных приборов; оконечных устройств инженерных систем; заполнения дверных проемов. С указанием производителя, серии/артикула/вида.</w:t>
            </w:r>
          </w:p>
          <w:p w14:paraId="02906FA9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– Визуализации помещений, с разработкой стилистики и цветовой схемы интерьеров.</w:t>
            </w:r>
          </w:p>
          <w:p w14:paraId="28FEAC1B" w14:textId="77777777" w:rsidR="00EA1308" w:rsidRPr="00483922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839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– Корректировка документации в соответствии с замечаниями Заказчика. </w:t>
            </w:r>
          </w:p>
          <w:p w14:paraId="7A185466" w14:textId="6214DDBC" w:rsidR="00D325C8" w:rsidRPr="00483922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Передача материалов работы в редактируемых форматах. (</w:t>
            </w:r>
            <w:r w:rsidRPr="0048392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dwg</w:t>
            </w:r>
            <w:r w:rsidRPr="004839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текстовая документация – в формате Word, таблицы в формате Exсel, графические изображения – в формате </w:t>
            </w:r>
            <w:r w:rsidRPr="0048392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tiff</w:t>
            </w:r>
            <w:r w:rsidRPr="004839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jpeg).</w:t>
            </w:r>
          </w:p>
          <w:p w14:paraId="126ABB21" w14:textId="77777777" w:rsidR="00D325C8" w:rsidRPr="00483922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839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2399A4F3" w14:textId="77777777" w:rsidR="00D325C8" w:rsidRPr="00483922" w:rsidRDefault="00D325C8" w:rsidP="00D325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4839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– Согласование Заказчика </w:t>
            </w:r>
          </w:p>
          <w:p w14:paraId="5859CE73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325C8" w:rsidRPr="00102437" w14:paraId="73554A96" w14:textId="77777777" w:rsidTr="001A5B19">
        <w:tblPrEx>
          <w:tblLook w:val="00A0" w:firstRow="1" w:lastRow="0" w:firstColumn="1" w:lastColumn="0" w:noHBand="0" w:noVBand="0"/>
        </w:tblPrEx>
        <w:tc>
          <w:tcPr>
            <w:tcW w:w="927" w:type="dxa"/>
            <w:shd w:val="clear" w:color="auto" w:fill="F2F2F2"/>
          </w:tcPr>
          <w:p w14:paraId="4BD40688" w14:textId="77777777" w:rsidR="00D325C8" w:rsidRPr="00102437" w:rsidRDefault="00D325C8" w:rsidP="00D325C8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2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1.3</w:t>
            </w:r>
          </w:p>
        </w:tc>
        <w:tc>
          <w:tcPr>
            <w:tcW w:w="8713" w:type="dxa"/>
            <w:shd w:val="clear" w:color="auto" w:fill="F2F2F2"/>
          </w:tcPr>
          <w:p w14:paraId="200B7A08" w14:textId="77777777" w:rsidR="00D325C8" w:rsidRPr="00102437" w:rsidRDefault="00D325C8" w:rsidP="00D325C8">
            <w:pPr>
              <w:keepNext/>
              <w:spacing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Навигация </w:t>
            </w:r>
          </w:p>
        </w:tc>
      </w:tr>
      <w:tr w:rsidR="00D325C8" w:rsidRPr="00102437" w14:paraId="040DF6F0" w14:textId="77777777" w:rsidTr="001A5B19">
        <w:tblPrEx>
          <w:tblLook w:val="00A0" w:firstRow="1" w:lastRow="0" w:firstColumn="1" w:lastColumn="0" w:noHBand="0" w:noVBand="0"/>
        </w:tblPrEx>
        <w:tc>
          <w:tcPr>
            <w:tcW w:w="927" w:type="dxa"/>
          </w:tcPr>
          <w:p w14:paraId="2A1B59D9" w14:textId="77777777" w:rsidR="00D325C8" w:rsidRPr="00102437" w:rsidRDefault="00D325C8" w:rsidP="00D325C8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13" w:type="dxa"/>
          </w:tcPr>
          <w:p w14:paraId="7652AF52" w14:textId="765CD2EE" w:rsidR="00D325C8" w:rsidRPr="00102437" w:rsidRDefault="00D325C8" w:rsidP="00D325C8">
            <w:pPr>
              <w:spacing w:after="24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22">
              <w:rPr>
                <w:rFonts w:ascii="Times New Roman" w:eastAsia="Calibri" w:hAnsi="Times New Roman" w:cs="Times New Roman"/>
                <w:sz w:val="24"/>
                <w:szCs w:val="24"/>
              </w:rPr>
              <w:t>На основании согласованной Концепции дизайна Дизайнер прорабатывает и согласовывает с Заказчиком темы дизайна навигации и графического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оформления Гостиничного комплекса - минимум </w:t>
            </w:r>
            <w:r w:rsidR="00EA5E2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EA5E24">
              <w:rPr>
                <w:rFonts w:ascii="Times New Roman" w:eastAsia="Calibri" w:hAnsi="Times New Roman" w:cs="Times New Roman"/>
                <w:sz w:val="24"/>
                <w:szCs w:val="24"/>
              </w:rPr>
              <w:t>три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483922">
              <w:rPr>
                <w:rFonts w:ascii="Times New Roman" w:eastAsia="Calibri" w:hAnsi="Times New Roman" w:cs="Times New Roman"/>
                <w:sz w:val="24"/>
                <w:szCs w:val="24"/>
              </w:rPr>
              <w:t>варианта тем. При необходимости дизайнер привлекает специалиста, графического дизайнера.</w:t>
            </w:r>
          </w:p>
          <w:p w14:paraId="5D1CE6A8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Результатом этапа является:</w:t>
            </w:r>
          </w:p>
          <w:p w14:paraId="38C99D43" w14:textId="77777777" w:rsidR="00D325C8" w:rsidRPr="00483922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План навигации и общие требования к оформлению и расположению вывесок и </w:t>
            </w:r>
            <w:r w:rsidRPr="00483922">
              <w:rPr>
                <w:rFonts w:ascii="Times New Roman" w:eastAsia="Calibri" w:hAnsi="Times New Roman" w:cs="Times New Roman"/>
                <w:sz w:val="24"/>
                <w:szCs w:val="24"/>
              </w:rPr>
              <w:t>указателей;</w:t>
            </w:r>
          </w:p>
          <w:p w14:paraId="29A2F233" w14:textId="77777777" w:rsidR="00D325C8" w:rsidRPr="00483922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22">
              <w:rPr>
                <w:rFonts w:ascii="Times New Roman" w:eastAsia="Calibri" w:hAnsi="Times New Roman" w:cs="Times New Roman"/>
                <w:sz w:val="24"/>
                <w:szCs w:val="24"/>
              </w:rPr>
              <w:t>– Корректировка документации в соответствии с замечаниями Заказчика;</w:t>
            </w:r>
          </w:p>
          <w:p w14:paraId="6B3266B7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– Согласование Заказчика.</w:t>
            </w:r>
          </w:p>
          <w:p w14:paraId="079B72AB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8ACB15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839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и проверка документации и спецификаций для проведения тендеров на внутреннюю отделку, встроенную мебель, предметы обстановки и оборудование, и т.п., </w:t>
            </w:r>
            <w:r w:rsidRPr="004839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без формирования сравнительного анализа коммерческих предложений</w:t>
            </w: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14:paraId="749DD0F9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66D378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На данном этапе все решения Дизайнера, связанные с выбором отделочных материалов и элементов, мебели, предметов оснащения и отделки, влияющие на экономическую составляющую проекта и потенциальное изменение стоимости отделочных работ в обязательном порядке согласовываются с Заказчиком.</w:t>
            </w:r>
          </w:p>
          <w:p w14:paraId="34CB9BE7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228C9AF" w14:textId="1CC72080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Дизайнер предоставляет документы в 2-х экземплярах в бумажном виде и в электронной версии в форматах: чертежи в формате .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dwg</w:t>
            </w:r>
            <w:r w:rsidR="00EA5E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pdf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текстовая документация – в формате Word, таблицы в формате Exсel, графические изображения – в формате 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tiff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jpeg.</w:t>
            </w:r>
          </w:p>
          <w:p w14:paraId="71CDED1A" w14:textId="77777777" w:rsidR="00D325C8" w:rsidRPr="00102437" w:rsidRDefault="00D325C8" w:rsidP="00D325C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D325C8" w:rsidRPr="00102437" w14:paraId="5D3A0648" w14:textId="77777777" w:rsidTr="001A5B19">
        <w:tblPrEx>
          <w:tblLook w:val="00A0" w:firstRow="1" w:lastRow="0" w:firstColumn="1" w:lastColumn="0" w:noHBand="0" w:noVBand="0"/>
        </w:tblPrEx>
        <w:tc>
          <w:tcPr>
            <w:tcW w:w="927" w:type="dxa"/>
            <w:shd w:val="clear" w:color="auto" w:fill="F2F2F2"/>
          </w:tcPr>
          <w:p w14:paraId="26C6FC60" w14:textId="77777777" w:rsidR="00D325C8" w:rsidRPr="00102437" w:rsidRDefault="00D325C8" w:rsidP="00D325C8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02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2.1</w:t>
            </w:r>
          </w:p>
        </w:tc>
        <w:tc>
          <w:tcPr>
            <w:tcW w:w="8713" w:type="dxa"/>
            <w:shd w:val="clear" w:color="auto" w:fill="F2F2F2"/>
          </w:tcPr>
          <w:p w14:paraId="3ACCC8A4" w14:textId="77777777" w:rsidR="00D325C8" w:rsidRPr="00102437" w:rsidRDefault="00D325C8" w:rsidP="00D325C8">
            <w:pPr>
              <w:keepNext/>
              <w:spacing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Рабочая документация</w:t>
            </w:r>
          </w:p>
        </w:tc>
      </w:tr>
      <w:tr w:rsidR="00D325C8" w:rsidRPr="00102437" w14:paraId="674306C3" w14:textId="77777777" w:rsidTr="001A5B19">
        <w:tblPrEx>
          <w:tblLook w:val="00A0" w:firstRow="1" w:lastRow="0" w:firstColumn="1" w:lastColumn="0" w:noHBand="0" w:noVBand="0"/>
        </w:tblPrEx>
        <w:tc>
          <w:tcPr>
            <w:tcW w:w="927" w:type="dxa"/>
          </w:tcPr>
          <w:p w14:paraId="160FD5AB" w14:textId="77777777" w:rsidR="00D325C8" w:rsidRPr="00102437" w:rsidRDefault="00D325C8" w:rsidP="00D325C8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13" w:type="dxa"/>
          </w:tcPr>
          <w:p w14:paraId="7884CEF8" w14:textId="77777777" w:rsidR="00D325C8" w:rsidRPr="00102437" w:rsidRDefault="00D325C8" w:rsidP="00D325C8">
            <w:pPr>
              <w:spacing w:after="24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основании согласованной Концепции </w:t>
            </w: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(3д визуализаций и предварительно подобранных материалов)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полученных комментариев Дизайнер прорабатывает и согласовывает с Заказчиком планы </w:t>
            </w: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полов, потолков, розеток, освещения, заполнения дверных проемов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развертки Общественных зон и гостевых номеров по типам с расстановкой мебели, оборудования и оконечных устройств инженерных систем. В зависимости от типа и размера номера Дизайнер прорабатывает зональность учитывая следующую последовательность: прихожая, гостиная, спальня.</w:t>
            </w:r>
          </w:p>
          <w:p w14:paraId="1A04F5BC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Результатом этапа является:</w:t>
            </w:r>
          </w:p>
          <w:p w14:paraId="4B53E7AA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u w:val="single"/>
              </w:rPr>
            </w:pP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 План отделки номера с расстановкой встроенной мебели и обстановки, сантехнических приборов и аксессуаров в масштабе 1:50;</w:t>
            </w:r>
          </w:p>
          <w:p w14:paraId="6CEB51B3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 План пола с указанием отделочных материалов пола, порогов с привязками плитки в масштабе 1:50;</w:t>
            </w:r>
          </w:p>
          <w:p w14:paraId="1AAA4447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 План потолка с указанием перепадов потолка, отделочных материалов, карниза для штор, расстановкой осветительных приборов с привязками в масштабе 1:50;</w:t>
            </w:r>
          </w:p>
          <w:p w14:paraId="110A2233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План освещения (документация в масштабе 1:50с типом ламп, светильников, расчёт световой интенсивности, группы включения;</w:t>
            </w:r>
          </w:p>
          <w:p w14:paraId="4CCEC02A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План заполнения дверных проемов. </w:t>
            </w:r>
          </w:p>
          <w:p w14:paraId="32AEE998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u w:val="single"/>
              </w:rPr>
            </w:pP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 Развертки стен номеров и санузлов с указанием отделочных материалов стен, дверей, окон и настенного оборудования, аксессуаров, с привязкой плитки в масштабе 1:50;</w:t>
            </w:r>
          </w:p>
          <w:p w14:paraId="7B4439FE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–Развертки Общественных зон Гостиничного комплекса с указанием видов отделки, расстановкой сантехнического оборудования, встроенной мебели, обстановки, расположением осветительных приборов, оконечных устройств электрики и т.п. с привязками (в масштабе 1:50);</w:t>
            </w:r>
          </w:p>
          <w:p w14:paraId="0371B3F2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– Архитектурные детали элементов отделки (устройства ниши под зеркало раковины, душевого поддона, порогов, карниза для штор, опусков потолка и т.п.)</w:t>
            </w:r>
          </w:p>
          <w:p w14:paraId="3C110954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 Предварительные спецификации отделочных материалов;</w:t>
            </w:r>
          </w:p>
          <w:p w14:paraId="749FC11E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Предварительная спецификация сантехнических приборов и ванных аксессуаров</w:t>
            </w:r>
          </w:p>
          <w:p w14:paraId="2FC0816D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 Предварительные спецификации мебели, предметов обстановки и оборудования;</w:t>
            </w:r>
          </w:p>
          <w:p w14:paraId="0732113C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 Предварительная спецификация освещения</w:t>
            </w:r>
          </w:p>
          <w:p w14:paraId="26CBEE16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– Корректировка документации в соответствии с замечаниями Заказчика; </w:t>
            </w:r>
          </w:p>
          <w:p w14:paraId="787979D0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 Согласование Заказчика.</w:t>
            </w:r>
          </w:p>
        </w:tc>
      </w:tr>
      <w:tr w:rsidR="00D325C8" w:rsidRPr="00102437" w14:paraId="05314912" w14:textId="77777777" w:rsidTr="001A5B19">
        <w:tblPrEx>
          <w:tblLook w:val="00A0" w:firstRow="1" w:lastRow="0" w:firstColumn="1" w:lastColumn="0" w:noHBand="0" w:noVBand="0"/>
        </w:tblPrEx>
        <w:tc>
          <w:tcPr>
            <w:tcW w:w="927" w:type="dxa"/>
            <w:shd w:val="clear" w:color="auto" w:fill="F2F2F2"/>
          </w:tcPr>
          <w:p w14:paraId="11675DC1" w14:textId="77777777" w:rsidR="00D325C8" w:rsidRPr="00102437" w:rsidRDefault="00D325C8" w:rsidP="00D325C8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024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2.2</w:t>
            </w:r>
          </w:p>
        </w:tc>
        <w:tc>
          <w:tcPr>
            <w:tcW w:w="8713" w:type="dxa"/>
            <w:shd w:val="clear" w:color="auto" w:fill="F2F2F2"/>
          </w:tcPr>
          <w:p w14:paraId="458472B4" w14:textId="77777777" w:rsidR="00D325C8" w:rsidRPr="00102437" w:rsidRDefault="00D325C8" w:rsidP="00D325C8">
            <w:pPr>
              <w:keepNext/>
              <w:spacing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Детальные чертежи и спецификации </w:t>
            </w:r>
          </w:p>
        </w:tc>
      </w:tr>
      <w:tr w:rsidR="00D325C8" w:rsidRPr="00102437" w14:paraId="52A65501" w14:textId="77777777" w:rsidTr="001A5B19">
        <w:tblPrEx>
          <w:tblLook w:val="00A0" w:firstRow="1" w:lastRow="0" w:firstColumn="1" w:lastColumn="0" w:noHBand="0" w:noVBand="0"/>
        </w:tblPrEx>
        <w:tc>
          <w:tcPr>
            <w:tcW w:w="927" w:type="dxa"/>
          </w:tcPr>
          <w:p w14:paraId="4ECCFDAC" w14:textId="77777777" w:rsidR="00D325C8" w:rsidRPr="00102437" w:rsidRDefault="00D325C8" w:rsidP="00D325C8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13" w:type="dxa"/>
          </w:tcPr>
          <w:p w14:paraId="292C89ED" w14:textId="77777777" w:rsidR="00D325C8" w:rsidRPr="00102437" w:rsidRDefault="00D325C8" w:rsidP="00D325C8">
            <w:pPr>
              <w:spacing w:after="24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Параллельно с разработкой Рабочей документации прорабатывает и согласовывает с Заказчиком детальный проект номеров и общественных зон.</w:t>
            </w:r>
          </w:p>
          <w:p w14:paraId="2CB405CB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Совместная работа со смежными разделами проекта:</w:t>
            </w:r>
          </w:p>
          <w:p w14:paraId="114EF52C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22">
              <w:rPr>
                <w:rFonts w:ascii="Times New Roman" w:eastAsia="Calibri" w:hAnsi="Times New Roman" w:cs="Times New Roman"/>
                <w:sz w:val="24"/>
                <w:szCs w:val="24"/>
              </w:rPr>
              <w:t>В связи с выполнением всех разделов проекта в цифровой информационной модели (</w:t>
            </w:r>
            <w:r w:rsidRPr="0048392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BIM</w:t>
            </w:r>
            <w:r w:rsidRPr="004839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модели), 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генеральный проектировщик производит моделирование рабочего проекта раздела АИ по представленным дизайнерам рабочим чертежам.  Представление, уточнение чертежей РД и дополнительной информации необходимой для моделирования, проводиться в рабочем порядке через назначенных координаторов со стороны Дизайнера и Генерального проектировщика.</w:t>
            </w:r>
          </w:p>
          <w:p w14:paraId="1D2043D9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Координация раздела АИ со смежными разделами производиться генеральным проектировщиком не реже 1 раза в неделю.  В случае выявления геометрических коллизий проводится совместная работа сторон по их разрешению. </w:t>
            </w:r>
          </w:p>
          <w:p w14:paraId="79D78B69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    </w:t>
            </w:r>
          </w:p>
          <w:p w14:paraId="5D0C2218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84E2BD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10243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Результатом этапа является:</w:t>
            </w:r>
          </w:p>
          <w:p w14:paraId="45FB3557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– Схемы встроенной мебели;</w:t>
            </w:r>
          </w:p>
          <w:p w14:paraId="513A2BC9" w14:textId="06040751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спецификации мебели, изготавливаемой под заказ в п</w:t>
            </w:r>
            <w:r w:rsidR="0048392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римерном составе: тип кроватей</w:t>
            </w: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, типы диванов, столов, шкафов/гардеробов для номерного фонда; стойка приема и регистрации, диваны/мебель в холле, и т.д., со встроенными розетками, где применимо.</w:t>
            </w:r>
          </w:p>
          <w:p w14:paraId="3FAEAE6A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65DDAB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 Подробные спецификации отделочных материалов (включая отделочные и облицовочные покрытия, ковровые покрытия, фурнитуру, сантехническое оборудование и ванные аксессуары, встроенные светильники, карнизы и т.п.);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DF5B5B2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Спецификации должны обеспечивать возможность проведения тендеров на внутреннюю отделку, встроенную мебель, предметы обстановки и оборудования, и т.п.,</w:t>
            </w:r>
          </w:p>
          <w:p w14:paraId="56485FEE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 Подробные спецификации обстановки с указанием точных характеристик (размер, цвет и т.</w:t>
            </w: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 </w:t>
            </w: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п.) или производителя и артикула, включая фотографии предметов обстановки, выбранных по каталогам производителей, виды тканей, предметы искусства и т.п.;</w:t>
            </w:r>
          </w:p>
          <w:p w14:paraId="31950773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color w:val="8496B0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 Спецификация оконечных устройств электрики (розеток, выключателей, рамок и т.п.)</w:t>
            </w:r>
          </w:p>
          <w:p w14:paraId="3D4BA663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– Полная спецификация заполнения дверных проемов;</w:t>
            </w:r>
          </w:p>
          <w:p w14:paraId="1A3AF51D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– Архитектурные детали элементов отделки (в масштабе 1:10/ 1:20) </w:t>
            </w:r>
          </w:p>
          <w:p w14:paraId="62DA2882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– Корректировка документации в соответствии с замечаниями Заказчика;</w:t>
            </w:r>
          </w:p>
          <w:p w14:paraId="6650EE4C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– Согласование Заказчика.</w:t>
            </w:r>
          </w:p>
          <w:p w14:paraId="49D2C91A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79CF13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Все решения Дизайнера, связанные с выбором отделочных материалов и элементов, мебели, предметов оснащения и отделки, влияющие на экономическую составляющую проекта   и потенциальное изменение стоимости отделочных работ в обязательном порядке согласовываются с Заказчиком (в случае получения от Заказчика (Космос) диапазона стоимости основных отделочных материалов и предметов мебели)</w:t>
            </w:r>
          </w:p>
          <w:p w14:paraId="7A09E391" w14:textId="77777777" w:rsidR="00D325C8" w:rsidRPr="00102437" w:rsidRDefault="00D325C8" w:rsidP="00D325C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6C1F72" w14:textId="77777777" w:rsidR="00D325C8" w:rsidRPr="00102437" w:rsidRDefault="00D325C8" w:rsidP="00D325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>Дизайнер предоставляет документы в 2-х экземплярах в бумажном виде и в электронной версии в форматах: чертежи в формате .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dwg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</w:t>
            </w:r>
            <w:r w:rsidRPr="00102437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pln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pdf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текстовая документация – в формате Word, таблицы в формате Exсel, графические изображения – в формате 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tiff</w:t>
            </w:r>
            <w:r w:rsidRPr="001024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jpeg.</w:t>
            </w:r>
          </w:p>
          <w:p w14:paraId="16FF364D" w14:textId="77777777" w:rsidR="00D325C8" w:rsidRPr="00102437" w:rsidRDefault="00D325C8" w:rsidP="00D325C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D2F24D" w14:textId="77777777" w:rsidR="00D325C8" w:rsidRPr="00102437" w:rsidRDefault="00D325C8" w:rsidP="00D325C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37E791F" w14:textId="77777777" w:rsidR="00D325C8" w:rsidRPr="001A5B19" w:rsidRDefault="00D325C8" w:rsidP="00D325C8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789"/>
      </w:tblGrid>
      <w:tr w:rsidR="00D325C8" w:rsidRPr="00102437" w14:paraId="4F7A4903" w14:textId="77777777" w:rsidTr="0059247D">
        <w:trPr>
          <w:trHeight w:val="239"/>
        </w:trPr>
        <w:tc>
          <w:tcPr>
            <w:tcW w:w="9640" w:type="dxa"/>
            <w:gridSpan w:val="2"/>
            <w:shd w:val="clear" w:color="auto" w:fill="D9D9D9"/>
          </w:tcPr>
          <w:p w14:paraId="05F97E98" w14:textId="77777777" w:rsidR="00D325C8" w:rsidRPr="009717F0" w:rsidRDefault="00D325C8" w:rsidP="00D325C8">
            <w:pPr>
              <w:keepNext/>
              <w:keepLines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221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Общие требования к помещен</w:t>
            </w:r>
            <w:r w:rsidRPr="009C7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иям</w:t>
            </w:r>
          </w:p>
        </w:tc>
      </w:tr>
      <w:tr w:rsidR="00D325C8" w:rsidRPr="00102437" w14:paraId="15D30A84" w14:textId="77777777" w:rsidTr="0059247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851" w:type="dxa"/>
            <w:tcBorders>
              <w:bottom w:val="nil"/>
            </w:tcBorders>
            <w:shd w:val="clear" w:color="auto" w:fill="auto"/>
          </w:tcPr>
          <w:p w14:paraId="214FCFFC" w14:textId="160144A6" w:rsidR="00D325C8" w:rsidRPr="009C7E81" w:rsidRDefault="004B20C8" w:rsidP="00D325C8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7E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Номера типа ЛЮКС</w:t>
            </w:r>
          </w:p>
        </w:tc>
        <w:tc>
          <w:tcPr>
            <w:tcW w:w="8789" w:type="dxa"/>
            <w:tcBorders>
              <w:bottom w:val="nil"/>
            </w:tcBorders>
            <w:shd w:val="clear" w:color="auto" w:fill="auto"/>
            <w:vAlign w:val="center"/>
          </w:tcPr>
          <w:p w14:paraId="25653D77" w14:textId="006D39DD" w:rsidR="0079182E" w:rsidRPr="009C7E81" w:rsidRDefault="0079182E" w:rsidP="0079182E">
            <w:pPr>
              <w:pStyle w:val="a9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E81">
              <w:rPr>
                <w:rFonts w:ascii="Times New Roman" w:hAnsi="Times New Roman" w:cs="Times New Roman"/>
                <w:sz w:val="24"/>
                <w:szCs w:val="24"/>
              </w:rPr>
              <w:t>Предусмотреть изменение номерного фонда на 7-ом этаже путём объединения номеров, а именно: 707-708, 709-710, 712-713, 714-715, 716-717, 718-719, 721-722, 727-728, 729-730, 731-732, 733-734, 735-736, 737-738, 739-740;</w:t>
            </w:r>
          </w:p>
          <w:p w14:paraId="26E49614" w14:textId="0E4E2929" w:rsidR="0079182E" w:rsidRPr="009C7E81" w:rsidRDefault="0079182E" w:rsidP="0079182E">
            <w:pPr>
              <w:pStyle w:val="a9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E81">
              <w:rPr>
                <w:rFonts w:ascii="Times New Roman" w:hAnsi="Times New Roman" w:cs="Times New Roman"/>
                <w:sz w:val="24"/>
                <w:szCs w:val="24"/>
              </w:rPr>
              <w:t>Номера 711, 720, 723, 725, 726 оставить без изменений;</w:t>
            </w:r>
          </w:p>
          <w:p w14:paraId="10CFA87B" w14:textId="77777777" w:rsidR="0079182E" w:rsidRPr="009C7E81" w:rsidRDefault="0079182E" w:rsidP="0079182E">
            <w:pPr>
              <w:pStyle w:val="a9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E81">
              <w:rPr>
                <w:rFonts w:ascii="Times New Roman" w:hAnsi="Times New Roman" w:cs="Times New Roman"/>
                <w:sz w:val="24"/>
                <w:szCs w:val="24"/>
              </w:rPr>
              <w:t>Между номером 711 и объединённым номером 712-713 организовать дверной проем «сonnected room»;</w:t>
            </w:r>
          </w:p>
          <w:p w14:paraId="097F34BA" w14:textId="77777777" w:rsidR="0079182E" w:rsidRPr="009C7E81" w:rsidRDefault="0079182E" w:rsidP="0079182E">
            <w:pPr>
              <w:pStyle w:val="a9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E81">
              <w:rPr>
                <w:rFonts w:ascii="Times New Roman" w:hAnsi="Times New Roman" w:cs="Times New Roman"/>
                <w:sz w:val="24"/>
                <w:szCs w:val="24"/>
              </w:rPr>
              <w:t>4. Между номером 720 и объединённым номером 721-722 организовать дверной проем «сonnected room»;</w:t>
            </w:r>
          </w:p>
          <w:p w14:paraId="70168654" w14:textId="77777777" w:rsidR="0079182E" w:rsidRPr="009C7E81" w:rsidRDefault="0079182E" w:rsidP="0079182E">
            <w:pPr>
              <w:pStyle w:val="a9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E81">
              <w:rPr>
                <w:rFonts w:ascii="Times New Roman" w:hAnsi="Times New Roman" w:cs="Times New Roman"/>
                <w:sz w:val="24"/>
                <w:szCs w:val="24"/>
              </w:rPr>
              <w:t>5. Номер 724 (МГН) оставить без изменений; между номером 724 и номером 725 организовать дверной проем «сonnected room».</w:t>
            </w:r>
          </w:p>
          <w:p w14:paraId="4FD2EC6F" w14:textId="4CBE91D5" w:rsidR="0079182E" w:rsidRPr="009C7E81" w:rsidRDefault="0079182E" w:rsidP="00791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1">
              <w:rPr>
                <w:rFonts w:ascii="Times New Roman" w:hAnsi="Times New Roman" w:cs="Times New Roman"/>
                <w:sz w:val="24"/>
                <w:szCs w:val="24"/>
              </w:rPr>
              <w:t xml:space="preserve">Номер люкс состоит из двух стандартных номеров, один из которых выполняет функции спальни, а другой гостиной/офиса: </w:t>
            </w:r>
          </w:p>
          <w:p w14:paraId="69C536AA" w14:textId="77777777" w:rsidR="0079182E" w:rsidRPr="009C7E81" w:rsidRDefault="0079182E" w:rsidP="00791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1">
              <w:rPr>
                <w:rFonts w:ascii="Times New Roman" w:hAnsi="Times New Roman" w:cs="Times New Roman"/>
                <w:sz w:val="24"/>
                <w:szCs w:val="24"/>
              </w:rPr>
              <w:t>• Номера люкс должны быть просторными: приблизительно 50 м², то есть эквивалентно двум номерам</w:t>
            </w:r>
          </w:p>
          <w:p w14:paraId="4DCEF784" w14:textId="77777777" w:rsidR="0079182E" w:rsidRPr="009C7E81" w:rsidRDefault="0079182E" w:rsidP="00791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1">
              <w:rPr>
                <w:rFonts w:ascii="Times New Roman" w:hAnsi="Times New Roman" w:cs="Times New Roman"/>
                <w:sz w:val="24"/>
                <w:szCs w:val="24"/>
              </w:rPr>
              <w:t>• Номер люкс спроектирован так, чтобы удовлетворить требованиям лиц, совершающих деловые поездки; при этом, они подходят для путешествующих ради отдыха и семьей, а также парам, отмечающим свадьбу.</w:t>
            </w:r>
          </w:p>
          <w:p w14:paraId="1FB527B9" w14:textId="17FA620A" w:rsidR="0079182E" w:rsidRPr="009C7E81" w:rsidRDefault="0079182E" w:rsidP="00791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E81">
              <w:rPr>
                <w:rFonts w:ascii="Times New Roman" w:hAnsi="Times New Roman" w:cs="Times New Roman"/>
                <w:sz w:val="24"/>
                <w:szCs w:val="24"/>
              </w:rPr>
              <w:t>• Дизайн номера люкс подготовить в общей концепции в соответствии с дизайн-проектом отеля.</w:t>
            </w:r>
          </w:p>
          <w:p w14:paraId="69A4D43F" w14:textId="18BB4DC7" w:rsidR="00221029" w:rsidRPr="009C7E81" w:rsidRDefault="00221029" w:rsidP="002210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E81">
              <w:rPr>
                <w:rFonts w:ascii="Times New Roman" w:eastAsia="Calibri" w:hAnsi="Times New Roman" w:cs="Times New Roman"/>
                <w:sz w:val="24"/>
                <w:szCs w:val="24"/>
              </w:rPr>
              <w:t>В объединенных номерах предусмотреть:</w:t>
            </w:r>
          </w:p>
          <w:p w14:paraId="117FD8E8" w14:textId="5B70C623" w:rsidR="00221029" w:rsidRPr="009C7E81" w:rsidRDefault="00221029" w:rsidP="002210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E81">
              <w:rPr>
                <w:rFonts w:ascii="Times New Roman" w:eastAsia="Calibri" w:hAnsi="Times New Roman" w:cs="Times New Roman"/>
                <w:sz w:val="24"/>
                <w:szCs w:val="24"/>
              </w:rPr>
              <w:t>- два санузла: один при входе в номер в составе унитаза и раковины, второй - в спальне в составе ванной стальной весом около 100кг вместимостью 150 литров (необходимо проверить несущую способность перекрытия), душа, унитаза, биде, раковины;</w:t>
            </w:r>
          </w:p>
          <w:p w14:paraId="70B107BB" w14:textId="77777777" w:rsidR="00221029" w:rsidRPr="009C7E81" w:rsidRDefault="00221029" w:rsidP="002210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E81">
              <w:rPr>
                <w:rFonts w:ascii="Times New Roman" w:eastAsia="Calibri" w:hAnsi="Times New Roman" w:cs="Times New Roman"/>
                <w:sz w:val="24"/>
                <w:szCs w:val="24"/>
              </w:rPr>
              <w:t>- гостиная: мягкая зона, обеденная/рабочая зона (стол и стулья), стационарный рабочий стол с группой розеток (для компьютера, аналогового телефона, светильника, чайника и розетки с встроенными разъемами USB и USB type-C), телевизор;</w:t>
            </w:r>
          </w:p>
          <w:p w14:paraId="0A2A80DA" w14:textId="77777777" w:rsidR="00D325C8" w:rsidRPr="009C7E81" w:rsidRDefault="00221029" w:rsidP="002210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E81">
              <w:rPr>
                <w:rFonts w:ascii="Times New Roman" w:eastAsia="Calibri" w:hAnsi="Times New Roman" w:cs="Times New Roman"/>
                <w:sz w:val="24"/>
                <w:szCs w:val="24"/>
              </w:rPr>
              <w:t>- спальня: кровать двуспальная 2000х2100м (при возможности), прикроватные тумбы, группа розеток (в том числе для аналогового телефона и розетки с встроенными разъемами USB и USB type-C), телевизор.</w:t>
            </w:r>
          </w:p>
          <w:p w14:paraId="485F948F" w14:textId="1E56FDCC" w:rsidR="0079182E" w:rsidRPr="009C7E81" w:rsidRDefault="0079182E" w:rsidP="00F00B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7E81">
              <w:rPr>
                <w:rFonts w:ascii="Times New Roman" w:hAnsi="Times New Roman" w:cs="Times New Roman"/>
                <w:sz w:val="24"/>
                <w:szCs w:val="24"/>
              </w:rPr>
              <w:t>- телефоны как в спальне, так и в гостиной;</w:t>
            </w:r>
          </w:p>
        </w:tc>
      </w:tr>
    </w:tbl>
    <w:p w14:paraId="74BC141D" w14:textId="3719FAED" w:rsidR="008607A3" w:rsidRDefault="008607A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8789"/>
      </w:tblGrid>
      <w:tr w:rsidR="009C7E81" w:rsidRPr="00102437" w14:paraId="77CD0F77" w14:textId="77777777" w:rsidTr="004B70C6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D7F451" w14:textId="77777777" w:rsidR="009C7E81" w:rsidRPr="00102437" w:rsidRDefault="009C7E81" w:rsidP="004B70C6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B2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Beauty-зона</w:t>
            </w:r>
          </w:p>
        </w:tc>
        <w:tc>
          <w:tcPr>
            <w:tcW w:w="87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C4AA7B" w14:textId="77777777" w:rsidR="009C7E81" w:rsidRPr="0012758D" w:rsidRDefault="009C7E81" w:rsidP="004B70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58D">
              <w:rPr>
                <w:rFonts w:ascii="Times New Roman" w:eastAsia="Calibri" w:hAnsi="Times New Roman" w:cs="Times New Roman"/>
                <w:sz w:val="24"/>
                <w:szCs w:val="24"/>
              </w:rPr>
              <w:t>Предусмотреть в составе помещений массажный кабинет, кабинет косметологии, кабинет маникюра/педикюра</w:t>
            </w:r>
          </w:p>
        </w:tc>
      </w:tr>
      <w:tr w:rsidR="009C7E81" w:rsidRPr="00102437" w14:paraId="472D5673" w14:textId="77777777" w:rsidTr="004B70C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73FD2" w14:textId="77777777" w:rsidR="009C7E81" w:rsidRPr="00102437" w:rsidRDefault="009C7E81" w:rsidP="004B70C6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10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Фитнес-зал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0ADF" w14:textId="77777777" w:rsidR="009C7E81" w:rsidRPr="00221029" w:rsidRDefault="009C7E81" w:rsidP="004B70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1029">
              <w:rPr>
                <w:rFonts w:ascii="Times New Roman" w:eastAsia="Calibri" w:hAnsi="Times New Roman" w:cs="Times New Roman"/>
                <w:sz w:val="24"/>
                <w:szCs w:val="24"/>
              </w:rPr>
              <w:t>Предусмотреть отделку помещений, включая мужскую и женскую раздевалки с индивидуальными душевыми и с/у. Предусмотреть расстановку оборудования. Без изменения планировочных решений.</w:t>
            </w:r>
          </w:p>
          <w:p w14:paraId="2B85CD9A" w14:textId="77777777" w:rsidR="009C7E81" w:rsidRPr="00221029" w:rsidRDefault="009C7E81" w:rsidP="004B70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E81" w:rsidRPr="00102437" w14:paraId="070BF954" w14:textId="77777777" w:rsidTr="004B70C6"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315A5AE3" w14:textId="77777777" w:rsidR="009C7E81" w:rsidRPr="00102437" w:rsidRDefault="009C7E81" w:rsidP="004B70C6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210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Эксплуатируемая кровля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25D7986" w14:textId="77777777" w:rsidR="009C7E81" w:rsidRPr="009717F0" w:rsidRDefault="009C7E81" w:rsidP="004B70C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21029">
              <w:rPr>
                <w:rFonts w:ascii="Times New Roman" w:eastAsia="Calibri" w:hAnsi="Times New Roman" w:cs="Times New Roman"/>
                <w:sz w:val="24"/>
                <w:szCs w:val="24"/>
              </w:rPr>
              <w:t>Предусмотреть организацию пространства эксплуатируемой кровли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согласно приложению</w:t>
            </w:r>
            <w:r w:rsidRPr="00221029">
              <w:rPr>
                <w:rFonts w:ascii="Times New Roman" w:eastAsia="Calibri" w:hAnsi="Times New Roman" w:cs="Times New Roman"/>
                <w:sz w:val="24"/>
                <w:szCs w:val="24"/>
              </w:rPr>
              <w:t>. Выполнить дизайн-проект ресторана</w:t>
            </w:r>
          </w:p>
        </w:tc>
      </w:tr>
      <w:tr w:rsidR="009717F0" w:rsidRPr="00102437" w14:paraId="3A8DAB39" w14:textId="77777777" w:rsidTr="006B30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9"/>
        </w:trPr>
        <w:tc>
          <w:tcPr>
            <w:tcW w:w="9640" w:type="dxa"/>
            <w:gridSpan w:val="2"/>
            <w:shd w:val="clear" w:color="auto" w:fill="D9D9D9"/>
          </w:tcPr>
          <w:p w14:paraId="4431837A" w14:textId="2E98CC12" w:rsidR="009717F0" w:rsidRPr="009717F0" w:rsidRDefault="009717F0" w:rsidP="006B307C">
            <w:pPr>
              <w:keepNext/>
              <w:keepLines/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971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Приложения</w:t>
            </w:r>
          </w:p>
        </w:tc>
      </w:tr>
      <w:tr w:rsidR="0079182E" w:rsidRPr="00102437" w14:paraId="7B54D084" w14:textId="77777777" w:rsidTr="009717F0">
        <w:tc>
          <w:tcPr>
            <w:tcW w:w="851" w:type="dxa"/>
            <w:shd w:val="clear" w:color="auto" w:fill="auto"/>
          </w:tcPr>
          <w:p w14:paraId="67EE839E" w14:textId="587D3B17" w:rsidR="0079182E" w:rsidRPr="009717F0" w:rsidRDefault="0079182E" w:rsidP="0079182E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4F1BDF5D" w14:textId="0AEE9737" w:rsidR="0079182E" w:rsidRPr="009717F0" w:rsidRDefault="0079182E" w:rsidP="0079182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76BDD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задание на дизайн-проект летнего кафе-бара и пространства для отдыха на кровле</w:t>
            </w:r>
          </w:p>
        </w:tc>
      </w:tr>
      <w:tr w:rsidR="0079182E" w:rsidRPr="00102437" w14:paraId="62F80035" w14:textId="77777777" w:rsidTr="009717F0">
        <w:tc>
          <w:tcPr>
            <w:tcW w:w="851" w:type="dxa"/>
            <w:shd w:val="clear" w:color="auto" w:fill="auto"/>
          </w:tcPr>
          <w:p w14:paraId="0D34591D" w14:textId="52381BA9" w:rsidR="0079182E" w:rsidRPr="009717F0" w:rsidRDefault="0079182E" w:rsidP="0079182E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2C4B61E9" w14:textId="7E2BCA34" w:rsidR="0079182E" w:rsidRPr="00D76BDD" w:rsidRDefault="0079182E" w:rsidP="0079182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BDD">
              <w:rPr>
                <w:rFonts w:ascii="Times New Roman" w:eastAsia="Calibri" w:hAnsi="Times New Roman" w:cs="Times New Roman"/>
                <w:sz w:val="24"/>
                <w:szCs w:val="24"/>
              </w:rPr>
              <w:t>Схема размещения фитнес-зала на 2 этаже</w:t>
            </w:r>
          </w:p>
        </w:tc>
      </w:tr>
      <w:tr w:rsidR="00EA5E24" w:rsidRPr="00102437" w14:paraId="3195EFD2" w14:textId="77777777" w:rsidTr="009717F0">
        <w:tc>
          <w:tcPr>
            <w:tcW w:w="851" w:type="dxa"/>
            <w:shd w:val="clear" w:color="auto" w:fill="auto"/>
          </w:tcPr>
          <w:p w14:paraId="6B968ABE" w14:textId="21F307D5" w:rsidR="00EA5E24" w:rsidRDefault="00FB3E08" w:rsidP="0079182E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095589D9" w14:textId="6E8E02B5" w:rsidR="00EA5E24" w:rsidRPr="00D76BDD" w:rsidRDefault="00B46A07" w:rsidP="0079182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Архитектурная концепция</w:t>
            </w:r>
          </w:p>
        </w:tc>
      </w:tr>
      <w:tr w:rsidR="00EA5E24" w:rsidRPr="00102437" w14:paraId="0987CBF3" w14:textId="77777777" w:rsidTr="009717F0">
        <w:tc>
          <w:tcPr>
            <w:tcW w:w="851" w:type="dxa"/>
            <w:shd w:val="clear" w:color="auto" w:fill="auto"/>
          </w:tcPr>
          <w:p w14:paraId="25A9451F" w14:textId="673443D5" w:rsidR="00EA5E24" w:rsidRDefault="00FB3E08" w:rsidP="0079182E">
            <w:pPr>
              <w:keepNext/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69CD717E" w14:textId="339B62E7" w:rsidR="00EA5E24" w:rsidRPr="00D76BDD" w:rsidRDefault="00B46A07" w:rsidP="00B46A0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Примеры дизайн-проекта типового номера и фойе</w:t>
            </w:r>
          </w:p>
        </w:tc>
      </w:tr>
    </w:tbl>
    <w:p w14:paraId="1819D5A6" w14:textId="7E69B4ED" w:rsidR="00983615" w:rsidRDefault="00983615">
      <w:pPr>
        <w:rPr>
          <w:rFonts w:ascii="Times New Roman" w:hAnsi="Times New Roman" w:cs="Times New Roman"/>
          <w:sz w:val="24"/>
          <w:szCs w:val="24"/>
        </w:rPr>
      </w:pPr>
    </w:p>
    <w:p w14:paraId="384EEB7C" w14:textId="46ACCE2F" w:rsidR="00DD74B5" w:rsidRDefault="00DD74B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7"/>
        <w:gridCol w:w="1985"/>
        <w:gridCol w:w="2891"/>
        <w:gridCol w:w="1782"/>
      </w:tblGrid>
      <w:tr w:rsidR="00DD74B5" w:rsidRPr="00F347D1" w14:paraId="6AA4F75E" w14:textId="77777777" w:rsidTr="00DB0324">
        <w:trPr>
          <w:trHeight w:val="363"/>
        </w:trPr>
        <w:tc>
          <w:tcPr>
            <w:tcW w:w="4672" w:type="dxa"/>
            <w:gridSpan w:val="2"/>
          </w:tcPr>
          <w:p w14:paraId="2BF972AB" w14:textId="348FFC80" w:rsidR="00DD74B5" w:rsidRPr="00F347D1" w:rsidRDefault="00DD74B5" w:rsidP="00DD7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Инициатор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тендера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3" w:type="dxa"/>
            <w:gridSpan w:val="2"/>
          </w:tcPr>
          <w:p w14:paraId="1BB0D9EC" w14:textId="77777777" w:rsidR="00DD74B5" w:rsidRPr="00F347D1" w:rsidRDefault="00DD74B5" w:rsidP="00DB0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</w:tc>
      </w:tr>
      <w:tr w:rsidR="00DD74B5" w:rsidRPr="00F347D1" w14:paraId="7905A916" w14:textId="77777777" w:rsidTr="00DB0324">
        <w:tc>
          <w:tcPr>
            <w:tcW w:w="4672" w:type="dxa"/>
            <w:gridSpan w:val="2"/>
          </w:tcPr>
          <w:p w14:paraId="55B2B9AC" w14:textId="77777777" w:rsidR="00DD74B5" w:rsidRPr="00F347D1" w:rsidRDefault="00DD74B5" w:rsidP="00DB0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gridSpan w:val="2"/>
          </w:tcPr>
          <w:p w14:paraId="4489E43C" w14:textId="77777777" w:rsidR="00DD74B5" w:rsidRPr="00F347D1" w:rsidRDefault="00DD74B5" w:rsidP="00DB0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4B5" w:rsidRPr="00F347D1" w14:paraId="7BC99777" w14:textId="77777777" w:rsidTr="00DB0324">
        <w:tc>
          <w:tcPr>
            <w:tcW w:w="4672" w:type="dxa"/>
            <w:gridSpan w:val="2"/>
          </w:tcPr>
          <w:p w14:paraId="6934A248" w14:textId="77777777" w:rsidR="00DD74B5" w:rsidRDefault="00DD74B5" w:rsidP="00DB0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7BBD4" w14:textId="77777777" w:rsidR="00117090" w:rsidRDefault="00DD74B5" w:rsidP="00DB0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группы</w:t>
            </w:r>
            <w:r w:rsidR="00117090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</w:t>
            </w:r>
          </w:p>
          <w:p w14:paraId="4C9746E4" w14:textId="095DD882" w:rsidR="00DD74B5" w:rsidRDefault="00DD74B5" w:rsidP="00DB0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«Космос ОГ»</w:t>
            </w:r>
          </w:p>
          <w:p w14:paraId="62876939" w14:textId="77777777" w:rsidR="00DD74B5" w:rsidRPr="00F347D1" w:rsidRDefault="00DD74B5" w:rsidP="00DB0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3" w:type="dxa"/>
            <w:gridSpan w:val="2"/>
          </w:tcPr>
          <w:p w14:paraId="7FDCAC16" w14:textId="77777777" w:rsidR="00DD74B5" w:rsidRPr="00F347D1" w:rsidRDefault="00DD74B5" w:rsidP="00DB03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7D1">
              <w:rPr>
                <w:rFonts w:ascii="Times New Roman" w:hAnsi="Times New Roman" w:cs="Times New Roman"/>
                <w:bCs/>
                <w:sz w:val="24"/>
                <w:szCs w:val="24"/>
              </w:rPr>
              <w:t>Член Правления, вице-президент по управлению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347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проектами строительства </w:t>
            </w:r>
          </w:p>
          <w:p w14:paraId="4FC2B5E9" w14:textId="77777777" w:rsidR="00DD74B5" w:rsidRPr="00F347D1" w:rsidRDefault="00DD74B5" w:rsidP="00DB0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7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управляющей компании ООО «Космос ОГ»                      </w:t>
            </w:r>
          </w:p>
        </w:tc>
      </w:tr>
      <w:tr w:rsidR="00DD74B5" w:rsidRPr="00F347D1" w14:paraId="7FF95CA4" w14:textId="77777777" w:rsidTr="00DB0324">
        <w:tc>
          <w:tcPr>
            <w:tcW w:w="2687" w:type="dxa"/>
            <w:tcBorders>
              <w:bottom w:val="single" w:sz="4" w:space="0" w:color="auto"/>
            </w:tcBorders>
          </w:tcPr>
          <w:p w14:paraId="7FC498AD" w14:textId="77777777" w:rsidR="00DD74B5" w:rsidRPr="00F347D1" w:rsidRDefault="00DD74B5" w:rsidP="00DB0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4222D25" w14:textId="7856298A" w:rsidR="00DD74B5" w:rsidRPr="00192930" w:rsidRDefault="00DD74B5" w:rsidP="00DB0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Гайнуллин М.Э.</w:t>
            </w: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14:paraId="1E2AA781" w14:textId="77777777" w:rsidR="00DD74B5" w:rsidRPr="00F347D1" w:rsidRDefault="00DD74B5" w:rsidP="00DB0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14:paraId="6568C924" w14:textId="77777777" w:rsidR="00DD74B5" w:rsidRPr="00F347D1" w:rsidRDefault="00DD74B5" w:rsidP="00DB0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7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К.А. Голубев</w:t>
            </w:r>
          </w:p>
        </w:tc>
      </w:tr>
    </w:tbl>
    <w:p w14:paraId="6E6ECE9E" w14:textId="77777777" w:rsidR="00DD74B5" w:rsidRPr="00102437" w:rsidRDefault="00DD74B5">
      <w:pPr>
        <w:rPr>
          <w:rFonts w:ascii="Times New Roman" w:hAnsi="Times New Roman" w:cs="Times New Roman"/>
          <w:sz w:val="24"/>
          <w:szCs w:val="24"/>
        </w:rPr>
      </w:pPr>
    </w:p>
    <w:sectPr w:rsidR="00DD74B5" w:rsidRPr="00102437" w:rsidSect="00EB5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A0513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  <w:lang w:val="en-US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Calibri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92D08BB"/>
    <w:multiLevelType w:val="multilevel"/>
    <w:tmpl w:val="DFCC1F2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Times New Roman" w:eastAsia="Calibri" w:hAnsi="Times New Roman" w:cs="Times New Roman" w:hint="default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1F7455AB"/>
    <w:multiLevelType w:val="hybridMultilevel"/>
    <w:tmpl w:val="D332DE5C"/>
    <w:lvl w:ilvl="0" w:tplc="060AEC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84C07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  <w:lang w:val="en-US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Calibri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12B26FB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  <w:lang w:val="en-US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Calibri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35C87630"/>
    <w:multiLevelType w:val="hybridMultilevel"/>
    <w:tmpl w:val="14C64936"/>
    <w:lvl w:ilvl="0" w:tplc="FA6A7F4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D1CB3"/>
    <w:multiLevelType w:val="multilevel"/>
    <w:tmpl w:val="5FB8A4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6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  <w:rPr>
        <w:rFonts w:hint="default"/>
      </w:rPr>
    </w:lvl>
  </w:abstractNum>
  <w:abstractNum w:abstractNumId="7" w15:restartNumberingAfterBreak="0">
    <w:nsid w:val="4E06778C"/>
    <w:multiLevelType w:val="multilevel"/>
    <w:tmpl w:val="DB9C79F2"/>
    <w:lvl w:ilvl="0">
      <w:start w:val="1"/>
      <w:numFmt w:val="decimal"/>
      <w:lvlText w:val="%1."/>
      <w:lvlJc w:val="left"/>
      <w:pPr>
        <w:ind w:left="454" w:hanging="454"/>
      </w:pPr>
      <w:rPr>
        <w:rFonts w:cs="Times New Roman" w:hint="default"/>
        <w:sz w:val="22"/>
        <w:szCs w:val="22"/>
      </w:rPr>
    </w:lvl>
    <w:lvl w:ilvl="1">
      <w:start w:val="1"/>
      <w:numFmt w:val="decimal"/>
      <w:pStyle w:val="a"/>
      <w:isLgl/>
      <w:lvlText w:val="%2."/>
      <w:lvlJc w:val="left"/>
      <w:pPr>
        <w:ind w:left="596" w:hanging="454"/>
      </w:pPr>
      <w:rPr>
        <w:rFonts w:ascii="Times New Roman" w:eastAsia="Calibri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4E0A0C0B"/>
    <w:multiLevelType w:val="hybridMultilevel"/>
    <w:tmpl w:val="4B045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A61B7"/>
    <w:multiLevelType w:val="hybridMultilevel"/>
    <w:tmpl w:val="0D6AF7E8"/>
    <w:lvl w:ilvl="0" w:tplc="3C6EAC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3A1666F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  <w:lang w:val="en-US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Calibri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77816738"/>
    <w:multiLevelType w:val="multilevel"/>
    <w:tmpl w:val="703C19C8"/>
    <w:lvl w:ilvl="0">
      <w:start w:val="1"/>
      <w:numFmt w:val="russianLower"/>
      <w:lvlText w:val="%1)"/>
      <w:lvlJc w:val="left"/>
      <w:pPr>
        <w:ind w:left="454" w:hanging="454"/>
      </w:pPr>
      <w:rPr>
        <w:rFonts w:ascii="Times New Roman" w:hAnsi="Times New Roman" w:cs="Times New Roman" w:hint="default"/>
        <w:sz w:val="22"/>
        <w:szCs w:val="22"/>
        <w:lang w:val="en-US"/>
      </w:rPr>
    </w:lvl>
    <w:lvl w:ilvl="1">
      <w:start w:val="1"/>
      <w:numFmt w:val="decimal"/>
      <w:isLgl/>
      <w:lvlText w:val="%2."/>
      <w:lvlJc w:val="left"/>
      <w:pPr>
        <w:ind w:left="596" w:hanging="454"/>
      </w:pPr>
      <w:rPr>
        <w:rFonts w:ascii="Calibri" w:eastAsia="Calibri" w:hAnsi="Calibri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5"/>
  </w:num>
  <w:num w:numId="5">
    <w:abstractNumId w:val="11"/>
  </w:num>
  <w:num w:numId="6">
    <w:abstractNumId w:val="4"/>
  </w:num>
  <w:num w:numId="7">
    <w:abstractNumId w:val="0"/>
  </w:num>
  <w:num w:numId="8">
    <w:abstractNumId w:val="3"/>
  </w:num>
  <w:num w:numId="9">
    <w:abstractNumId w:val="6"/>
  </w:num>
  <w:num w:numId="10">
    <w:abstractNumId w:val="2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5C8"/>
    <w:rsid w:val="0000517D"/>
    <w:rsid w:val="00006E9C"/>
    <w:rsid w:val="00014C72"/>
    <w:rsid w:val="000211B2"/>
    <w:rsid w:val="00026253"/>
    <w:rsid w:val="00027817"/>
    <w:rsid w:val="0003179B"/>
    <w:rsid w:val="00034EA9"/>
    <w:rsid w:val="000350F9"/>
    <w:rsid w:val="00035699"/>
    <w:rsid w:val="00044797"/>
    <w:rsid w:val="00045D6B"/>
    <w:rsid w:val="00047469"/>
    <w:rsid w:val="00053A96"/>
    <w:rsid w:val="00056AFF"/>
    <w:rsid w:val="000578AB"/>
    <w:rsid w:val="00057C8F"/>
    <w:rsid w:val="00070407"/>
    <w:rsid w:val="000714C2"/>
    <w:rsid w:val="00080580"/>
    <w:rsid w:val="00080A48"/>
    <w:rsid w:val="00082110"/>
    <w:rsid w:val="00082FBD"/>
    <w:rsid w:val="00092213"/>
    <w:rsid w:val="00092E99"/>
    <w:rsid w:val="000932F2"/>
    <w:rsid w:val="000A0510"/>
    <w:rsid w:val="000A314B"/>
    <w:rsid w:val="000A51B1"/>
    <w:rsid w:val="000B0472"/>
    <w:rsid w:val="000B290D"/>
    <w:rsid w:val="000B3FC6"/>
    <w:rsid w:val="000B6DDF"/>
    <w:rsid w:val="000B7BFB"/>
    <w:rsid w:val="000C0AC9"/>
    <w:rsid w:val="000C130A"/>
    <w:rsid w:val="000C2B4D"/>
    <w:rsid w:val="000C3CA3"/>
    <w:rsid w:val="000C5187"/>
    <w:rsid w:val="000D34BE"/>
    <w:rsid w:val="000D4CAF"/>
    <w:rsid w:val="000D6CEC"/>
    <w:rsid w:val="000E194B"/>
    <w:rsid w:val="000E53D7"/>
    <w:rsid w:val="000E5E56"/>
    <w:rsid w:val="000F08B7"/>
    <w:rsid w:val="00101D05"/>
    <w:rsid w:val="00102437"/>
    <w:rsid w:val="001153F5"/>
    <w:rsid w:val="001154A9"/>
    <w:rsid w:val="00117090"/>
    <w:rsid w:val="0011742D"/>
    <w:rsid w:val="0011768D"/>
    <w:rsid w:val="0012053B"/>
    <w:rsid w:val="00120A74"/>
    <w:rsid w:val="001264A7"/>
    <w:rsid w:val="0012758D"/>
    <w:rsid w:val="00131795"/>
    <w:rsid w:val="001366E8"/>
    <w:rsid w:val="001414C3"/>
    <w:rsid w:val="00144CAD"/>
    <w:rsid w:val="00146DF4"/>
    <w:rsid w:val="00150232"/>
    <w:rsid w:val="0015069E"/>
    <w:rsid w:val="0016083A"/>
    <w:rsid w:val="00160BC3"/>
    <w:rsid w:val="00162A7F"/>
    <w:rsid w:val="00170234"/>
    <w:rsid w:val="00172B5E"/>
    <w:rsid w:val="00174708"/>
    <w:rsid w:val="001767A9"/>
    <w:rsid w:val="00176FB9"/>
    <w:rsid w:val="0017792A"/>
    <w:rsid w:val="0018133B"/>
    <w:rsid w:val="001832C8"/>
    <w:rsid w:val="0018411D"/>
    <w:rsid w:val="0018644D"/>
    <w:rsid w:val="001873E9"/>
    <w:rsid w:val="00187672"/>
    <w:rsid w:val="0019247D"/>
    <w:rsid w:val="001931DF"/>
    <w:rsid w:val="0019765B"/>
    <w:rsid w:val="00197CF7"/>
    <w:rsid w:val="001A0396"/>
    <w:rsid w:val="001A1A43"/>
    <w:rsid w:val="001A39F8"/>
    <w:rsid w:val="001A5B19"/>
    <w:rsid w:val="001B06F2"/>
    <w:rsid w:val="001B2039"/>
    <w:rsid w:val="001B22AA"/>
    <w:rsid w:val="001C3DBE"/>
    <w:rsid w:val="001D3D9D"/>
    <w:rsid w:val="001D6A8F"/>
    <w:rsid w:val="001D7CC6"/>
    <w:rsid w:val="001E0FAE"/>
    <w:rsid w:val="001E44B3"/>
    <w:rsid w:val="001E5423"/>
    <w:rsid w:val="001F4A71"/>
    <w:rsid w:val="001F515C"/>
    <w:rsid w:val="0020490B"/>
    <w:rsid w:val="00211A15"/>
    <w:rsid w:val="00211F91"/>
    <w:rsid w:val="0021241B"/>
    <w:rsid w:val="00212C9C"/>
    <w:rsid w:val="00212EE6"/>
    <w:rsid w:val="00213BE7"/>
    <w:rsid w:val="00213F64"/>
    <w:rsid w:val="002165C6"/>
    <w:rsid w:val="00217033"/>
    <w:rsid w:val="00221029"/>
    <w:rsid w:val="002256C9"/>
    <w:rsid w:val="002308E3"/>
    <w:rsid w:val="00242AAA"/>
    <w:rsid w:val="00243AB5"/>
    <w:rsid w:val="002470E9"/>
    <w:rsid w:val="002539F5"/>
    <w:rsid w:val="00260ED9"/>
    <w:rsid w:val="00261476"/>
    <w:rsid w:val="0026543F"/>
    <w:rsid w:val="00266458"/>
    <w:rsid w:val="0027007B"/>
    <w:rsid w:val="00274B32"/>
    <w:rsid w:val="002760FC"/>
    <w:rsid w:val="002774D1"/>
    <w:rsid w:val="00281749"/>
    <w:rsid w:val="00281832"/>
    <w:rsid w:val="0028366A"/>
    <w:rsid w:val="0028431D"/>
    <w:rsid w:val="00291083"/>
    <w:rsid w:val="00297028"/>
    <w:rsid w:val="002A76FF"/>
    <w:rsid w:val="002B2007"/>
    <w:rsid w:val="002B2FBA"/>
    <w:rsid w:val="002B696B"/>
    <w:rsid w:val="002B6DF5"/>
    <w:rsid w:val="002B7033"/>
    <w:rsid w:val="002B739C"/>
    <w:rsid w:val="002C26C4"/>
    <w:rsid w:val="002C2ADE"/>
    <w:rsid w:val="002C317F"/>
    <w:rsid w:val="002C4FEF"/>
    <w:rsid w:val="002D40E1"/>
    <w:rsid w:val="002E6488"/>
    <w:rsid w:val="002E6E3D"/>
    <w:rsid w:val="002E796D"/>
    <w:rsid w:val="002F2B92"/>
    <w:rsid w:val="002F304C"/>
    <w:rsid w:val="002F351E"/>
    <w:rsid w:val="002F4361"/>
    <w:rsid w:val="002F5A1D"/>
    <w:rsid w:val="002F6576"/>
    <w:rsid w:val="0030399F"/>
    <w:rsid w:val="00304654"/>
    <w:rsid w:val="00306F85"/>
    <w:rsid w:val="00310BAF"/>
    <w:rsid w:val="003112C0"/>
    <w:rsid w:val="00314DFE"/>
    <w:rsid w:val="00315E78"/>
    <w:rsid w:val="003173AE"/>
    <w:rsid w:val="0032358D"/>
    <w:rsid w:val="00325279"/>
    <w:rsid w:val="003311FC"/>
    <w:rsid w:val="00333EFF"/>
    <w:rsid w:val="003348F4"/>
    <w:rsid w:val="003358F6"/>
    <w:rsid w:val="00340C13"/>
    <w:rsid w:val="003418B0"/>
    <w:rsid w:val="003426BF"/>
    <w:rsid w:val="00343756"/>
    <w:rsid w:val="00344C54"/>
    <w:rsid w:val="00345CF9"/>
    <w:rsid w:val="00351F32"/>
    <w:rsid w:val="003541A0"/>
    <w:rsid w:val="003578EB"/>
    <w:rsid w:val="00360B9B"/>
    <w:rsid w:val="003626C8"/>
    <w:rsid w:val="00364CAF"/>
    <w:rsid w:val="0036558B"/>
    <w:rsid w:val="00372EA0"/>
    <w:rsid w:val="00374519"/>
    <w:rsid w:val="003746B3"/>
    <w:rsid w:val="0037580A"/>
    <w:rsid w:val="00376102"/>
    <w:rsid w:val="00377AF9"/>
    <w:rsid w:val="003808BC"/>
    <w:rsid w:val="00381A3C"/>
    <w:rsid w:val="00386E86"/>
    <w:rsid w:val="003904A0"/>
    <w:rsid w:val="00392F59"/>
    <w:rsid w:val="00393488"/>
    <w:rsid w:val="00396CAD"/>
    <w:rsid w:val="003A0DE2"/>
    <w:rsid w:val="003A3AAE"/>
    <w:rsid w:val="003A51C2"/>
    <w:rsid w:val="003B577D"/>
    <w:rsid w:val="003C16EE"/>
    <w:rsid w:val="003C19B7"/>
    <w:rsid w:val="003C467E"/>
    <w:rsid w:val="003C5750"/>
    <w:rsid w:val="003C619B"/>
    <w:rsid w:val="003C6BD8"/>
    <w:rsid w:val="003C7039"/>
    <w:rsid w:val="003D31F8"/>
    <w:rsid w:val="003D35C7"/>
    <w:rsid w:val="003D3AE5"/>
    <w:rsid w:val="003D6137"/>
    <w:rsid w:val="003E0D12"/>
    <w:rsid w:val="003E7B30"/>
    <w:rsid w:val="003F48EC"/>
    <w:rsid w:val="004007AA"/>
    <w:rsid w:val="0040164E"/>
    <w:rsid w:val="004029BC"/>
    <w:rsid w:val="004033C5"/>
    <w:rsid w:val="00410E48"/>
    <w:rsid w:val="00414ABA"/>
    <w:rsid w:val="00414BE9"/>
    <w:rsid w:val="00414E76"/>
    <w:rsid w:val="00422335"/>
    <w:rsid w:val="004239AD"/>
    <w:rsid w:val="00432AB0"/>
    <w:rsid w:val="00432DCF"/>
    <w:rsid w:val="004348B6"/>
    <w:rsid w:val="00445595"/>
    <w:rsid w:val="00445CD6"/>
    <w:rsid w:val="00452842"/>
    <w:rsid w:val="00456059"/>
    <w:rsid w:val="004625DA"/>
    <w:rsid w:val="0046475E"/>
    <w:rsid w:val="00466632"/>
    <w:rsid w:val="00483922"/>
    <w:rsid w:val="004842BD"/>
    <w:rsid w:val="004849DF"/>
    <w:rsid w:val="00486E69"/>
    <w:rsid w:val="00491755"/>
    <w:rsid w:val="004921DF"/>
    <w:rsid w:val="00496235"/>
    <w:rsid w:val="004A1A96"/>
    <w:rsid w:val="004A50A9"/>
    <w:rsid w:val="004A5870"/>
    <w:rsid w:val="004A662F"/>
    <w:rsid w:val="004B20C8"/>
    <w:rsid w:val="004B6647"/>
    <w:rsid w:val="004C01BA"/>
    <w:rsid w:val="004C7AA5"/>
    <w:rsid w:val="004D1CF2"/>
    <w:rsid w:val="004D1F7E"/>
    <w:rsid w:val="004D59C2"/>
    <w:rsid w:val="004D5DA1"/>
    <w:rsid w:val="004E2106"/>
    <w:rsid w:val="004E2CCB"/>
    <w:rsid w:val="004F1114"/>
    <w:rsid w:val="004F11ED"/>
    <w:rsid w:val="004F4A64"/>
    <w:rsid w:val="004F717E"/>
    <w:rsid w:val="004F7C66"/>
    <w:rsid w:val="00501536"/>
    <w:rsid w:val="00501F42"/>
    <w:rsid w:val="00503981"/>
    <w:rsid w:val="00513C8D"/>
    <w:rsid w:val="0051509D"/>
    <w:rsid w:val="005175F8"/>
    <w:rsid w:val="005245D3"/>
    <w:rsid w:val="00527323"/>
    <w:rsid w:val="00527EDE"/>
    <w:rsid w:val="005334AE"/>
    <w:rsid w:val="005361C2"/>
    <w:rsid w:val="00536A59"/>
    <w:rsid w:val="00543799"/>
    <w:rsid w:val="00544252"/>
    <w:rsid w:val="00544B23"/>
    <w:rsid w:val="00546E70"/>
    <w:rsid w:val="00554ADB"/>
    <w:rsid w:val="0055543B"/>
    <w:rsid w:val="00555ACA"/>
    <w:rsid w:val="00556E8A"/>
    <w:rsid w:val="00557034"/>
    <w:rsid w:val="005625F4"/>
    <w:rsid w:val="00563409"/>
    <w:rsid w:val="00571359"/>
    <w:rsid w:val="005713CD"/>
    <w:rsid w:val="00573636"/>
    <w:rsid w:val="00575849"/>
    <w:rsid w:val="00576E1A"/>
    <w:rsid w:val="00576EE5"/>
    <w:rsid w:val="00582594"/>
    <w:rsid w:val="005838E4"/>
    <w:rsid w:val="00585239"/>
    <w:rsid w:val="0059576E"/>
    <w:rsid w:val="005A0552"/>
    <w:rsid w:val="005A377C"/>
    <w:rsid w:val="005B2CB4"/>
    <w:rsid w:val="005B31CF"/>
    <w:rsid w:val="005B5007"/>
    <w:rsid w:val="005B5969"/>
    <w:rsid w:val="005C4361"/>
    <w:rsid w:val="005D04C1"/>
    <w:rsid w:val="005D2DBA"/>
    <w:rsid w:val="005D3356"/>
    <w:rsid w:val="005D4811"/>
    <w:rsid w:val="005D4D43"/>
    <w:rsid w:val="005D500B"/>
    <w:rsid w:val="005D6531"/>
    <w:rsid w:val="005D7BB2"/>
    <w:rsid w:val="005E2753"/>
    <w:rsid w:val="005E3B54"/>
    <w:rsid w:val="005E3C14"/>
    <w:rsid w:val="005E5EC4"/>
    <w:rsid w:val="005F3D0C"/>
    <w:rsid w:val="005F5B0F"/>
    <w:rsid w:val="005F63D5"/>
    <w:rsid w:val="006022AD"/>
    <w:rsid w:val="006033AB"/>
    <w:rsid w:val="0060342D"/>
    <w:rsid w:val="00605A1B"/>
    <w:rsid w:val="00615D9D"/>
    <w:rsid w:val="006268E3"/>
    <w:rsid w:val="00626F1E"/>
    <w:rsid w:val="00631767"/>
    <w:rsid w:val="00631839"/>
    <w:rsid w:val="00634274"/>
    <w:rsid w:val="00635B8D"/>
    <w:rsid w:val="006408DA"/>
    <w:rsid w:val="0064724A"/>
    <w:rsid w:val="0065469B"/>
    <w:rsid w:val="00655775"/>
    <w:rsid w:val="00665E99"/>
    <w:rsid w:val="00673830"/>
    <w:rsid w:val="00677A4D"/>
    <w:rsid w:val="00677E32"/>
    <w:rsid w:val="00684B4F"/>
    <w:rsid w:val="006857D7"/>
    <w:rsid w:val="00687D31"/>
    <w:rsid w:val="00692A77"/>
    <w:rsid w:val="006957E7"/>
    <w:rsid w:val="006966A9"/>
    <w:rsid w:val="006A5AD5"/>
    <w:rsid w:val="006A5F4D"/>
    <w:rsid w:val="006B11F0"/>
    <w:rsid w:val="006B16C4"/>
    <w:rsid w:val="006B2F3A"/>
    <w:rsid w:val="006B327B"/>
    <w:rsid w:val="006C247A"/>
    <w:rsid w:val="006C5E4A"/>
    <w:rsid w:val="006C7A3B"/>
    <w:rsid w:val="006D247F"/>
    <w:rsid w:val="006D26DC"/>
    <w:rsid w:val="006D4AC3"/>
    <w:rsid w:val="006D5158"/>
    <w:rsid w:val="006D52EF"/>
    <w:rsid w:val="006D53AF"/>
    <w:rsid w:val="006D57E7"/>
    <w:rsid w:val="006D7D77"/>
    <w:rsid w:val="006E588E"/>
    <w:rsid w:val="006E6518"/>
    <w:rsid w:val="006F7C63"/>
    <w:rsid w:val="00707495"/>
    <w:rsid w:val="00711F31"/>
    <w:rsid w:val="00713C27"/>
    <w:rsid w:val="0072064F"/>
    <w:rsid w:val="00723E7B"/>
    <w:rsid w:val="007253D0"/>
    <w:rsid w:val="007270CF"/>
    <w:rsid w:val="00731744"/>
    <w:rsid w:val="00741CCE"/>
    <w:rsid w:val="00744094"/>
    <w:rsid w:val="00752F16"/>
    <w:rsid w:val="00752FE5"/>
    <w:rsid w:val="007549AD"/>
    <w:rsid w:val="00756A57"/>
    <w:rsid w:val="00762214"/>
    <w:rsid w:val="00763D8A"/>
    <w:rsid w:val="007648E2"/>
    <w:rsid w:val="007729A6"/>
    <w:rsid w:val="0077485C"/>
    <w:rsid w:val="007751F3"/>
    <w:rsid w:val="00780F5E"/>
    <w:rsid w:val="0079182E"/>
    <w:rsid w:val="00794FC9"/>
    <w:rsid w:val="0079765E"/>
    <w:rsid w:val="007A27A5"/>
    <w:rsid w:val="007A3E0F"/>
    <w:rsid w:val="007A77F8"/>
    <w:rsid w:val="007B2070"/>
    <w:rsid w:val="007B4996"/>
    <w:rsid w:val="007B4C9F"/>
    <w:rsid w:val="007B4F61"/>
    <w:rsid w:val="007B79AE"/>
    <w:rsid w:val="007C0944"/>
    <w:rsid w:val="007C0A6C"/>
    <w:rsid w:val="007C105C"/>
    <w:rsid w:val="007C1B5E"/>
    <w:rsid w:val="007C1DCA"/>
    <w:rsid w:val="007C259A"/>
    <w:rsid w:val="007C297F"/>
    <w:rsid w:val="007C30DF"/>
    <w:rsid w:val="007C5AB5"/>
    <w:rsid w:val="007D402C"/>
    <w:rsid w:val="007D7D03"/>
    <w:rsid w:val="007D7D35"/>
    <w:rsid w:val="007F28D5"/>
    <w:rsid w:val="007F6574"/>
    <w:rsid w:val="00800C10"/>
    <w:rsid w:val="008014F7"/>
    <w:rsid w:val="00804827"/>
    <w:rsid w:val="008060D1"/>
    <w:rsid w:val="008116D4"/>
    <w:rsid w:val="00811C4D"/>
    <w:rsid w:val="008140A1"/>
    <w:rsid w:val="0081419A"/>
    <w:rsid w:val="008159FB"/>
    <w:rsid w:val="00820B4D"/>
    <w:rsid w:val="00822199"/>
    <w:rsid w:val="0082464F"/>
    <w:rsid w:val="00831141"/>
    <w:rsid w:val="008321B9"/>
    <w:rsid w:val="008350EC"/>
    <w:rsid w:val="008418DC"/>
    <w:rsid w:val="00841F53"/>
    <w:rsid w:val="00845CB4"/>
    <w:rsid w:val="008462FE"/>
    <w:rsid w:val="00847E03"/>
    <w:rsid w:val="0085061A"/>
    <w:rsid w:val="00853DAA"/>
    <w:rsid w:val="00853E94"/>
    <w:rsid w:val="008552CE"/>
    <w:rsid w:val="008558EA"/>
    <w:rsid w:val="00857F43"/>
    <w:rsid w:val="008607A3"/>
    <w:rsid w:val="00862737"/>
    <w:rsid w:val="00866F0A"/>
    <w:rsid w:val="00867F36"/>
    <w:rsid w:val="008704EA"/>
    <w:rsid w:val="00872985"/>
    <w:rsid w:val="008774B9"/>
    <w:rsid w:val="00881A4D"/>
    <w:rsid w:val="00884DFB"/>
    <w:rsid w:val="0088624B"/>
    <w:rsid w:val="00890A4B"/>
    <w:rsid w:val="00890A9B"/>
    <w:rsid w:val="0089367C"/>
    <w:rsid w:val="00894FB1"/>
    <w:rsid w:val="00897A5C"/>
    <w:rsid w:val="008A1275"/>
    <w:rsid w:val="008A4133"/>
    <w:rsid w:val="008A7AF9"/>
    <w:rsid w:val="008B33A5"/>
    <w:rsid w:val="008B5316"/>
    <w:rsid w:val="008B5976"/>
    <w:rsid w:val="008B6556"/>
    <w:rsid w:val="008C1572"/>
    <w:rsid w:val="008C39E5"/>
    <w:rsid w:val="008C4F2A"/>
    <w:rsid w:val="008C5B24"/>
    <w:rsid w:val="008C5EDB"/>
    <w:rsid w:val="008D0EC3"/>
    <w:rsid w:val="008D1D8C"/>
    <w:rsid w:val="008D5E6F"/>
    <w:rsid w:val="008E576C"/>
    <w:rsid w:val="008E6760"/>
    <w:rsid w:val="008E67C6"/>
    <w:rsid w:val="008F0ABC"/>
    <w:rsid w:val="008F0F34"/>
    <w:rsid w:val="008F3A07"/>
    <w:rsid w:val="008F4ED5"/>
    <w:rsid w:val="008F6EA0"/>
    <w:rsid w:val="00901D84"/>
    <w:rsid w:val="00902D82"/>
    <w:rsid w:val="00904A71"/>
    <w:rsid w:val="00906E7D"/>
    <w:rsid w:val="009070DB"/>
    <w:rsid w:val="00914D3D"/>
    <w:rsid w:val="00915C72"/>
    <w:rsid w:val="00917A65"/>
    <w:rsid w:val="00923E36"/>
    <w:rsid w:val="00924D3B"/>
    <w:rsid w:val="00925F42"/>
    <w:rsid w:val="009313F8"/>
    <w:rsid w:val="00931927"/>
    <w:rsid w:val="00940ECB"/>
    <w:rsid w:val="0094442C"/>
    <w:rsid w:val="00945F1B"/>
    <w:rsid w:val="009462BB"/>
    <w:rsid w:val="00950C01"/>
    <w:rsid w:val="00952005"/>
    <w:rsid w:val="0095306D"/>
    <w:rsid w:val="00954C51"/>
    <w:rsid w:val="0095737B"/>
    <w:rsid w:val="00957D48"/>
    <w:rsid w:val="00962E8F"/>
    <w:rsid w:val="00970FAD"/>
    <w:rsid w:val="009717F0"/>
    <w:rsid w:val="009765D4"/>
    <w:rsid w:val="009766D4"/>
    <w:rsid w:val="00983100"/>
    <w:rsid w:val="00983615"/>
    <w:rsid w:val="00985D99"/>
    <w:rsid w:val="0099176D"/>
    <w:rsid w:val="009934EB"/>
    <w:rsid w:val="009946EA"/>
    <w:rsid w:val="00994F8E"/>
    <w:rsid w:val="009A109C"/>
    <w:rsid w:val="009A2144"/>
    <w:rsid w:val="009A30F6"/>
    <w:rsid w:val="009A4291"/>
    <w:rsid w:val="009B34E6"/>
    <w:rsid w:val="009B5404"/>
    <w:rsid w:val="009B6F04"/>
    <w:rsid w:val="009C05C0"/>
    <w:rsid w:val="009C312A"/>
    <w:rsid w:val="009C4E07"/>
    <w:rsid w:val="009C7E81"/>
    <w:rsid w:val="009D16A7"/>
    <w:rsid w:val="009D53DD"/>
    <w:rsid w:val="009D6DA2"/>
    <w:rsid w:val="009E1F0A"/>
    <w:rsid w:val="009E42B1"/>
    <w:rsid w:val="009E4B6D"/>
    <w:rsid w:val="009E4CDC"/>
    <w:rsid w:val="009F247E"/>
    <w:rsid w:val="009F2952"/>
    <w:rsid w:val="009F299B"/>
    <w:rsid w:val="009F386E"/>
    <w:rsid w:val="009F6311"/>
    <w:rsid w:val="009F69D2"/>
    <w:rsid w:val="00A00A62"/>
    <w:rsid w:val="00A03FE6"/>
    <w:rsid w:val="00A145F2"/>
    <w:rsid w:val="00A156D8"/>
    <w:rsid w:val="00A17E99"/>
    <w:rsid w:val="00A227B7"/>
    <w:rsid w:val="00A22AE0"/>
    <w:rsid w:val="00A22AF7"/>
    <w:rsid w:val="00A25169"/>
    <w:rsid w:val="00A25D94"/>
    <w:rsid w:val="00A26F71"/>
    <w:rsid w:val="00A27C44"/>
    <w:rsid w:val="00A42590"/>
    <w:rsid w:val="00A44B81"/>
    <w:rsid w:val="00A50B29"/>
    <w:rsid w:val="00A5306F"/>
    <w:rsid w:val="00A6057C"/>
    <w:rsid w:val="00A644BE"/>
    <w:rsid w:val="00A64EB0"/>
    <w:rsid w:val="00A81543"/>
    <w:rsid w:val="00A82083"/>
    <w:rsid w:val="00A83339"/>
    <w:rsid w:val="00A92061"/>
    <w:rsid w:val="00A960D9"/>
    <w:rsid w:val="00A963FA"/>
    <w:rsid w:val="00AA5848"/>
    <w:rsid w:val="00AA75AF"/>
    <w:rsid w:val="00AB08C9"/>
    <w:rsid w:val="00AB5EE8"/>
    <w:rsid w:val="00AC059B"/>
    <w:rsid w:val="00AC0DB4"/>
    <w:rsid w:val="00AC5389"/>
    <w:rsid w:val="00AC61D4"/>
    <w:rsid w:val="00AC6783"/>
    <w:rsid w:val="00AC6D04"/>
    <w:rsid w:val="00AD0B3D"/>
    <w:rsid w:val="00AD4E90"/>
    <w:rsid w:val="00AD58A0"/>
    <w:rsid w:val="00AD5E39"/>
    <w:rsid w:val="00AD6B94"/>
    <w:rsid w:val="00AE32D4"/>
    <w:rsid w:val="00AE3B65"/>
    <w:rsid w:val="00AE67CC"/>
    <w:rsid w:val="00AE69D5"/>
    <w:rsid w:val="00AE7AA5"/>
    <w:rsid w:val="00AF0F08"/>
    <w:rsid w:val="00AF1395"/>
    <w:rsid w:val="00AF74F6"/>
    <w:rsid w:val="00B06373"/>
    <w:rsid w:val="00B10C92"/>
    <w:rsid w:val="00B1457E"/>
    <w:rsid w:val="00B148D7"/>
    <w:rsid w:val="00B15700"/>
    <w:rsid w:val="00B16C63"/>
    <w:rsid w:val="00B223E9"/>
    <w:rsid w:val="00B22874"/>
    <w:rsid w:val="00B24A73"/>
    <w:rsid w:val="00B2615C"/>
    <w:rsid w:val="00B33B8F"/>
    <w:rsid w:val="00B37260"/>
    <w:rsid w:val="00B40E4E"/>
    <w:rsid w:val="00B46A07"/>
    <w:rsid w:val="00B50546"/>
    <w:rsid w:val="00B52715"/>
    <w:rsid w:val="00B54773"/>
    <w:rsid w:val="00B65C7E"/>
    <w:rsid w:val="00B67CA8"/>
    <w:rsid w:val="00B76E8B"/>
    <w:rsid w:val="00B77B2C"/>
    <w:rsid w:val="00B81F25"/>
    <w:rsid w:val="00B8701E"/>
    <w:rsid w:val="00B959F2"/>
    <w:rsid w:val="00BA2EEE"/>
    <w:rsid w:val="00BB0089"/>
    <w:rsid w:val="00BB052E"/>
    <w:rsid w:val="00BB14E3"/>
    <w:rsid w:val="00BB2B36"/>
    <w:rsid w:val="00BB7AE7"/>
    <w:rsid w:val="00BC561E"/>
    <w:rsid w:val="00BD0841"/>
    <w:rsid w:val="00BD76F3"/>
    <w:rsid w:val="00BE098D"/>
    <w:rsid w:val="00BE5873"/>
    <w:rsid w:val="00BE5DAD"/>
    <w:rsid w:val="00BF3D3F"/>
    <w:rsid w:val="00BF3DFC"/>
    <w:rsid w:val="00BF5485"/>
    <w:rsid w:val="00C0192E"/>
    <w:rsid w:val="00C04913"/>
    <w:rsid w:val="00C05C3E"/>
    <w:rsid w:val="00C10045"/>
    <w:rsid w:val="00C10B81"/>
    <w:rsid w:val="00C14456"/>
    <w:rsid w:val="00C17122"/>
    <w:rsid w:val="00C171FB"/>
    <w:rsid w:val="00C22DBD"/>
    <w:rsid w:val="00C234D0"/>
    <w:rsid w:val="00C34F37"/>
    <w:rsid w:val="00C36F87"/>
    <w:rsid w:val="00C40CC0"/>
    <w:rsid w:val="00C41054"/>
    <w:rsid w:val="00C44F07"/>
    <w:rsid w:val="00C44F5F"/>
    <w:rsid w:val="00C45577"/>
    <w:rsid w:val="00C50A63"/>
    <w:rsid w:val="00C519E6"/>
    <w:rsid w:val="00C528B2"/>
    <w:rsid w:val="00C629D4"/>
    <w:rsid w:val="00C64868"/>
    <w:rsid w:val="00C64E41"/>
    <w:rsid w:val="00C65F1C"/>
    <w:rsid w:val="00C811E2"/>
    <w:rsid w:val="00C821FB"/>
    <w:rsid w:val="00C83703"/>
    <w:rsid w:val="00C85149"/>
    <w:rsid w:val="00C91A65"/>
    <w:rsid w:val="00C925ED"/>
    <w:rsid w:val="00C939E4"/>
    <w:rsid w:val="00C93F36"/>
    <w:rsid w:val="00CA1FF7"/>
    <w:rsid w:val="00CA38F5"/>
    <w:rsid w:val="00CA5D35"/>
    <w:rsid w:val="00CA6FD2"/>
    <w:rsid w:val="00CB1CA6"/>
    <w:rsid w:val="00CB43A1"/>
    <w:rsid w:val="00CB601F"/>
    <w:rsid w:val="00CC6736"/>
    <w:rsid w:val="00CC68CD"/>
    <w:rsid w:val="00CD1F0E"/>
    <w:rsid w:val="00CE4BDD"/>
    <w:rsid w:val="00CE6065"/>
    <w:rsid w:val="00CE713F"/>
    <w:rsid w:val="00CE74C8"/>
    <w:rsid w:val="00CF16F8"/>
    <w:rsid w:val="00CF2629"/>
    <w:rsid w:val="00D034B4"/>
    <w:rsid w:val="00D03916"/>
    <w:rsid w:val="00D03A60"/>
    <w:rsid w:val="00D0727B"/>
    <w:rsid w:val="00D1463E"/>
    <w:rsid w:val="00D14ABE"/>
    <w:rsid w:val="00D1764F"/>
    <w:rsid w:val="00D268FD"/>
    <w:rsid w:val="00D272A3"/>
    <w:rsid w:val="00D3103B"/>
    <w:rsid w:val="00D31B6F"/>
    <w:rsid w:val="00D325C8"/>
    <w:rsid w:val="00D4000B"/>
    <w:rsid w:val="00D40F9B"/>
    <w:rsid w:val="00D41475"/>
    <w:rsid w:val="00D428DF"/>
    <w:rsid w:val="00D43217"/>
    <w:rsid w:val="00D43931"/>
    <w:rsid w:val="00D439D2"/>
    <w:rsid w:val="00D4543A"/>
    <w:rsid w:val="00D4745E"/>
    <w:rsid w:val="00D51247"/>
    <w:rsid w:val="00D5196C"/>
    <w:rsid w:val="00D51A05"/>
    <w:rsid w:val="00D53A43"/>
    <w:rsid w:val="00D66C45"/>
    <w:rsid w:val="00D701D9"/>
    <w:rsid w:val="00D732D4"/>
    <w:rsid w:val="00D76BDD"/>
    <w:rsid w:val="00D77D96"/>
    <w:rsid w:val="00D803EE"/>
    <w:rsid w:val="00D8085A"/>
    <w:rsid w:val="00D80C5D"/>
    <w:rsid w:val="00D81383"/>
    <w:rsid w:val="00D81D90"/>
    <w:rsid w:val="00D84E3F"/>
    <w:rsid w:val="00D9380F"/>
    <w:rsid w:val="00D94508"/>
    <w:rsid w:val="00DA0A00"/>
    <w:rsid w:val="00DA157B"/>
    <w:rsid w:val="00DA1942"/>
    <w:rsid w:val="00DA46D5"/>
    <w:rsid w:val="00DB1BD6"/>
    <w:rsid w:val="00DB37B1"/>
    <w:rsid w:val="00DC00D0"/>
    <w:rsid w:val="00DC061F"/>
    <w:rsid w:val="00DC3D3D"/>
    <w:rsid w:val="00DC6A80"/>
    <w:rsid w:val="00DD0B3C"/>
    <w:rsid w:val="00DD1E9F"/>
    <w:rsid w:val="00DD3A34"/>
    <w:rsid w:val="00DD66B3"/>
    <w:rsid w:val="00DD74B5"/>
    <w:rsid w:val="00DD7FCF"/>
    <w:rsid w:val="00DE14D3"/>
    <w:rsid w:val="00DE6019"/>
    <w:rsid w:val="00DE77E7"/>
    <w:rsid w:val="00DF1D8B"/>
    <w:rsid w:val="00DF22ED"/>
    <w:rsid w:val="00DF52D9"/>
    <w:rsid w:val="00E011EC"/>
    <w:rsid w:val="00E01BF0"/>
    <w:rsid w:val="00E024A5"/>
    <w:rsid w:val="00E06A59"/>
    <w:rsid w:val="00E1254C"/>
    <w:rsid w:val="00E133B4"/>
    <w:rsid w:val="00E1429F"/>
    <w:rsid w:val="00E177F4"/>
    <w:rsid w:val="00E20ED1"/>
    <w:rsid w:val="00E21086"/>
    <w:rsid w:val="00E210A8"/>
    <w:rsid w:val="00E217DA"/>
    <w:rsid w:val="00E27B0E"/>
    <w:rsid w:val="00E32B68"/>
    <w:rsid w:val="00E36492"/>
    <w:rsid w:val="00E37C53"/>
    <w:rsid w:val="00E41449"/>
    <w:rsid w:val="00E4387C"/>
    <w:rsid w:val="00E450F8"/>
    <w:rsid w:val="00E46A01"/>
    <w:rsid w:val="00E4795E"/>
    <w:rsid w:val="00E5331D"/>
    <w:rsid w:val="00E57476"/>
    <w:rsid w:val="00E6560C"/>
    <w:rsid w:val="00E73CFA"/>
    <w:rsid w:val="00E73FEC"/>
    <w:rsid w:val="00E809A6"/>
    <w:rsid w:val="00E809E0"/>
    <w:rsid w:val="00E84944"/>
    <w:rsid w:val="00E95040"/>
    <w:rsid w:val="00E9594D"/>
    <w:rsid w:val="00EA0C1E"/>
    <w:rsid w:val="00EA1308"/>
    <w:rsid w:val="00EA3523"/>
    <w:rsid w:val="00EA4B2C"/>
    <w:rsid w:val="00EA5E24"/>
    <w:rsid w:val="00EB26AE"/>
    <w:rsid w:val="00EB38B7"/>
    <w:rsid w:val="00EB3F64"/>
    <w:rsid w:val="00EB5146"/>
    <w:rsid w:val="00EB56D6"/>
    <w:rsid w:val="00EC205E"/>
    <w:rsid w:val="00EC7505"/>
    <w:rsid w:val="00ED0450"/>
    <w:rsid w:val="00ED3C7D"/>
    <w:rsid w:val="00EE0705"/>
    <w:rsid w:val="00EE4B2D"/>
    <w:rsid w:val="00EE548B"/>
    <w:rsid w:val="00EE5A80"/>
    <w:rsid w:val="00EE7D72"/>
    <w:rsid w:val="00EF0634"/>
    <w:rsid w:val="00EF0E53"/>
    <w:rsid w:val="00EF2117"/>
    <w:rsid w:val="00EF2E48"/>
    <w:rsid w:val="00EF4AB2"/>
    <w:rsid w:val="00EF4EA1"/>
    <w:rsid w:val="00EF5C17"/>
    <w:rsid w:val="00F00B47"/>
    <w:rsid w:val="00F05BE7"/>
    <w:rsid w:val="00F07437"/>
    <w:rsid w:val="00F12764"/>
    <w:rsid w:val="00F15471"/>
    <w:rsid w:val="00F15DB9"/>
    <w:rsid w:val="00F20543"/>
    <w:rsid w:val="00F221CA"/>
    <w:rsid w:val="00F34D67"/>
    <w:rsid w:val="00F42B57"/>
    <w:rsid w:val="00F50294"/>
    <w:rsid w:val="00F506E6"/>
    <w:rsid w:val="00F50CE3"/>
    <w:rsid w:val="00F51930"/>
    <w:rsid w:val="00F53845"/>
    <w:rsid w:val="00F669D2"/>
    <w:rsid w:val="00F73676"/>
    <w:rsid w:val="00F9231D"/>
    <w:rsid w:val="00F9548F"/>
    <w:rsid w:val="00F97E10"/>
    <w:rsid w:val="00FA0580"/>
    <w:rsid w:val="00FA12A5"/>
    <w:rsid w:val="00FA1E00"/>
    <w:rsid w:val="00FA715F"/>
    <w:rsid w:val="00FA767C"/>
    <w:rsid w:val="00FA7F06"/>
    <w:rsid w:val="00FB3E08"/>
    <w:rsid w:val="00FB78E7"/>
    <w:rsid w:val="00FC064C"/>
    <w:rsid w:val="00FC1446"/>
    <w:rsid w:val="00FC269A"/>
    <w:rsid w:val="00FC3EFB"/>
    <w:rsid w:val="00FC537A"/>
    <w:rsid w:val="00FC5D9C"/>
    <w:rsid w:val="00FD2A78"/>
    <w:rsid w:val="00FD2F07"/>
    <w:rsid w:val="00FD37D2"/>
    <w:rsid w:val="00FE37A4"/>
    <w:rsid w:val="00FE3E8F"/>
    <w:rsid w:val="00FE571D"/>
    <w:rsid w:val="00FF04E9"/>
    <w:rsid w:val="00FF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A0BF8"/>
  <w15:chartTrackingRefBased/>
  <w15:docId w15:val="{C60E3904-7BE5-475D-88F1-549BEB92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ody Text"/>
    <w:basedOn w:val="a0"/>
    <w:link w:val="a4"/>
    <w:rsid w:val="00D325C8"/>
    <w:pPr>
      <w:numPr>
        <w:ilvl w:val="1"/>
        <w:numId w:val="1"/>
      </w:numPr>
      <w:overflowPunct w:val="0"/>
      <w:autoSpaceDE w:val="0"/>
      <w:autoSpaceDN w:val="0"/>
      <w:adjustRightInd w:val="0"/>
      <w:spacing w:after="0" w:line="240" w:lineRule="auto"/>
      <w:ind w:left="0" w:firstLine="0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1"/>
    <w:link w:val="a"/>
    <w:rsid w:val="00D325C8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annotation reference"/>
    <w:rsid w:val="00D325C8"/>
    <w:rPr>
      <w:sz w:val="16"/>
      <w:szCs w:val="16"/>
    </w:rPr>
  </w:style>
  <w:style w:type="paragraph" w:styleId="a6">
    <w:name w:val="annotation text"/>
    <w:basedOn w:val="a0"/>
    <w:link w:val="a7"/>
    <w:rsid w:val="00D325C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7">
    <w:name w:val="Текст примечания Знак"/>
    <w:basedOn w:val="a1"/>
    <w:link w:val="a6"/>
    <w:rsid w:val="00D325C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8">
    <w:name w:val="Table Grid"/>
    <w:basedOn w:val="a2"/>
    <w:uiPriority w:val="59"/>
    <w:rsid w:val="00983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aliases w:val="Подпись рисунка"/>
    <w:basedOn w:val="a0"/>
    <w:link w:val="aa"/>
    <w:uiPriority w:val="34"/>
    <w:qFormat/>
    <w:rsid w:val="00983615"/>
    <w:pPr>
      <w:spacing w:after="200" w:line="276" w:lineRule="auto"/>
      <w:ind w:left="720"/>
      <w:contextualSpacing/>
    </w:pPr>
  </w:style>
  <w:style w:type="character" w:customStyle="1" w:styleId="aa">
    <w:name w:val="Абзац списка Знак"/>
    <w:aliases w:val="Подпись рисунка Знак"/>
    <w:link w:val="a9"/>
    <w:uiPriority w:val="34"/>
    <w:rsid w:val="00983615"/>
  </w:style>
  <w:style w:type="character" w:styleId="ab">
    <w:name w:val="Hyperlink"/>
    <w:basedOn w:val="a1"/>
    <w:uiPriority w:val="99"/>
    <w:unhideWhenUsed/>
    <w:rsid w:val="00983615"/>
    <w:rPr>
      <w:color w:val="0563C1" w:themeColor="hyperlink"/>
      <w:u w:val="single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0932F2"/>
    <w:pPr>
      <w:overflowPunct/>
      <w:autoSpaceDE/>
      <w:autoSpaceDN/>
      <w:adjustRightInd/>
      <w:spacing w:after="160"/>
      <w:textAlignment w:val="auto"/>
    </w:pPr>
    <w:rPr>
      <w:rFonts w:asciiTheme="minorHAnsi" w:eastAsiaTheme="minorHAnsi" w:hAnsiTheme="minorHAnsi" w:cstheme="minorBidi"/>
      <w:b/>
      <w:bCs/>
      <w:lang w:val="ru-RU" w:eastAsia="en-US"/>
    </w:rPr>
  </w:style>
  <w:style w:type="character" w:customStyle="1" w:styleId="ad">
    <w:name w:val="Тема примечания Знак"/>
    <w:basedOn w:val="a7"/>
    <w:link w:val="ac"/>
    <w:uiPriority w:val="99"/>
    <w:semiHidden/>
    <w:rsid w:val="000932F2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e">
    <w:name w:val="Balloon Text"/>
    <w:basedOn w:val="a0"/>
    <w:link w:val="af"/>
    <w:uiPriority w:val="99"/>
    <w:semiHidden/>
    <w:unhideWhenUsed/>
    <w:rsid w:val="00093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0932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2405</Words>
  <Characters>13714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Есина Лариса Геннадьевна</dc:creator>
  <cp:keywords/>
  <dc:description/>
  <cp:lastModifiedBy>Kolknev Alexander</cp:lastModifiedBy>
  <cp:revision>16</cp:revision>
  <dcterms:created xsi:type="dcterms:W3CDTF">2022-04-26T07:13:00Z</dcterms:created>
  <dcterms:modified xsi:type="dcterms:W3CDTF">2022-04-26T09:07:00Z</dcterms:modified>
</cp:coreProperties>
</file>