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72E" w:rsidRPr="00961A09" w:rsidRDefault="007B172E" w:rsidP="007B172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1A09">
        <w:rPr>
          <w:rFonts w:ascii="Times New Roman" w:eastAsia="Times New Roman" w:hAnsi="Times New Roman" w:cs="Times New Roman"/>
          <w:b/>
          <w:sz w:val="24"/>
          <w:szCs w:val="24"/>
        </w:rPr>
        <w:t>ТЕХНИЧЕСКОЕ ЗАДАНИЕ</w:t>
      </w:r>
    </w:p>
    <w:p w:rsidR="007B172E" w:rsidRPr="00961A09" w:rsidRDefault="007B172E" w:rsidP="007B17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1A09">
        <w:rPr>
          <w:rFonts w:ascii="Times New Roman" w:eastAsia="Times New Roman" w:hAnsi="Times New Roman" w:cs="Times New Roman"/>
          <w:b/>
          <w:sz w:val="24"/>
          <w:szCs w:val="24"/>
        </w:rPr>
        <w:t xml:space="preserve">на закупку </w:t>
      </w:r>
      <w:r w:rsidRPr="006B7CB1">
        <w:rPr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Фуд</w:t>
      </w:r>
      <w:proofErr w:type="spellEnd"/>
      <w:r>
        <w:rPr>
          <w:b/>
          <w:bCs/>
          <w:sz w:val="24"/>
          <w:szCs w:val="24"/>
        </w:rPr>
        <w:t xml:space="preserve"> Трака</w:t>
      </w:r>
      <w:r w:rsidRPr="00961A09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 xml:space="preserve">для </w:t>
      </w:r>
      <w:r w:rsidRPr="00961A09">
        <w:rPr>
          <w:rFonts w:ascii="Times New Roman" w:hAnsi="Times New Roman" w:cs="Times New Roman"/>
          <w:b/>
          <w:sz w:val="24"/>
        </w:rPr>
        <w:t>ООО «Комплекс «Серебряный бор»</w:t>
      </w:r>
    </w:p>
    <w:p w:rsidR="007B172E" w:rsidRPr="00961A09" w:rsidRDefault="007B172E" w:rsidP="007B1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172E" w:rsidRPr="00961A09" w:rsidRDefault="007B172E" w:rsidP="007B17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1A09">
        <w:rPr>
          <w:rFonts w:ascii="Times New Roman" w:eastAsia="Times New Roman" w:hAnsi="Times New Roman" w:cs="Times New Roman"/>
          <w:b/>
          <w:sz w:val="24"/>
          <w:szCs w:val="24"/>
        </w:rPr>
        <w:t>1.Общая информация о Заказчике</w:t>
      </w:r>
    </w:p>
    <w:p w:rsidR="007B172E" w:rsidRPr="00961A09" w:rsidRDefault="007B172E" w:rsidP="007B172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961A09">
        <w:rPr>
          <w:rFonts w:ascii="Times New Roman" w:eastAsia="Times New Roman" w:hAnsi="Times New Roman" w:cs="Times New Roman"/>
          <w:sz w:val="24"/>
          <w:szCs w:val="24"/>
        </w:rPr>
        <w:t xml:space="preserve">ИНН: </w:t>
      </w:r>
      <w:r w:rsidRPr="00961A09">
        <w:rPr>
          <w:rFonts w:ascii="Times New Roman" w:hAnsi="Times New Roman" w:cs="Times New Roman"/>
          <w:bCs/>
          <w:sz w:val="24"/>
        </w:rPr>
        <w:t>7734549559</w:t>
      </w:r>
    </w:p>
    <w:p w:rsidR="007B172E" w:rsidRPr="00961A09" w:rsidRDefault="007B172E" w:rsidP="007B1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1A09">
        <w:rPr>
          <w:rFonts w:ascii="Times New Roman" w:eastAsia="Times New Roman" w:hAnsi="Times New Roman" w:cs="Times New Roman"/>
          <w:sz w:val="24"/>
          <w:szCs w:val="24"/>
        </w:rPr>
        <w:t xml:space="preserve">Полное наименование: </w:t>
      </w:r>
      <w:r w:rsidRPr="00961A09">
        <w:rPr>
          <w:rFonts w:ascii="Times New Roman" w:hAnsi="Times New Roman" w:cs="Times New Roman"/>
          <w:bCs/>
          <w:sz w:val="24"/>
        </w:rPr>
        <w:t>Общество с ограниченной ответственностью «Комплекс «Серебряный бор»</w:t>
      </w:r>
      <w:r w:rsidRPr="00961A0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B172E" w:rsidRPr="00961A09" w:rsidRDefault="007B172E" w:rsidP="007B1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1A09">
        <w:rPr>
          <w:rFonts w:ascii="Times New Roman" w:eastAsia="Times New Roman" w:hAnsi="Times New Roman" w:cs="Times New Roman"/>
          <w:sz w:val="24"/>
          <w:szCs w:val="24"/>
        </w:rPr>
        <w:t xml:space="preserve">Сокращенное наименование: </w:t>
      </w:r>
      <w:r w:rsidRPr="00961A09">
        <w:rPr>
          <w:rFonts w:ascii="Times New Roman" w:hAnsi="Times New Roman" w:cs="Times New Roman"/>
          <w:bCs/>
          <w:sz w:val="24"/>
        </w:rPr>
        <w:t>ООО «Комплекс «Серебряный бор»</w:t>
      </w:r>
      <w:r w:rsidRPr="00961A0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B172E" w:rsidRDefault="007B172E" w:rsidP="007B1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Юридический а</w:t>
      </w:r>
      <w:r w:rsidRPr="00961A09">
        <w:rPr>
          <w:rFonts w:ascii="Times New Roman" w:eastAsia="Times New Roman" w:hAnsi="Times New Roman" w:cs="Times New Roman"/>
          <w:sz w:val="24"/>
          <w:szCs w:val="24"/>
        </w:rPr>
        <w:t xml:space="preserve">дрес объекта: </w:t>
      </w:r>
      <w:r w:rsidRPr="00961A09">
        <w:rPr>
          <w:rFonts w:ascii="Times New Roman" w:hAnsi="Times New Roman" w:cs="Times New Roman"/>
          <w:bCs/>
          <w:sz w:val="24"/>
        </w:rPr>
        <w:t>123103, г. Москва, ул. Таманская д. 41, оф. 203</w:t>
      </w:r>
      <w:r w:rsidRPr="00961A0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B172E" w:rsidRPr="00961A09" w:rsidRDefault="007B172E" w:rsidP="007B1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Фактический а</w:t>
      </w:r>
      <w:r w:rsidRPr="00961A09">
        <w:rPr>
          <w:rFonts w:ascii="Times New Roman" w:eastAsia="Times New Roman" w:hAnsi="Times New Roman" w:cs="Times New Roman"/>
          <w:sz w:val="24"/>
          <w:szCs w:val="24"/>
        </w:rPr>
        <w:t xml:space="preserve">дрес объекта: </w:t>
      </w:r>
      <w:r>
        <w:rPr>
          <w:bCs/>
          <w:sz w:val="24"/>
        </w:rPr>
        <w:t xml:space="preserve">141624, </w:t>
      </w:r>
      <w:r w:rsidRPr="008D5C0E">
        <w:rPr>
          <w:bCs/>
          <w:sz w:val="24"/>
        </w:rPr>
        <w:t xml:space="preserve">Московская область, Клинский район, вблизи п. </w:t>
      </w:r>
      <w:proofErr w:type="spellStart"/>
      <w:r w:rsidRPr="008D5C0E">
        <w:rPr>
          <w:bCs/>
          <w:sz w:val="24"/>
        </w:rPr>
        <w:t>Нарынка</w:t>
      </w:r>
      <w:proofErr w:type="spellEnd"/>
      <w:r w:rsidRPr="008D5C0E">
        <w:rPr>
          <w:bCs/>
          <w:sz w:val="24"/>
        </w:rPr>
        <w:t>, владение "Изумрудный лес"</w:t>
      </w:r>
    </w:p>
    <w:p w:rsidR="007B172E" w:rsidRPr="00961A09" w:rsidRDefault="007B172E" w:rsidP="007B17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172E" w:rsidRPr="00961A09" w:rsidRDefault="007B172E" w:rsidP="007B17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1A09">
        <w:rPr>
          <w:rFonts w:ascii="Times New Roman" w:eastAsia="Times New Roman" w:hAnsi="Times New Roman" w:cs="Times New Roman"/>
          <w:b/>
          <w:sz w:val="24"/>
          <w:szCs w:val="24"/>
        </w:rPr>
        <w:t>2.  Цель закупки</w:t>
      </w:r>
    </w:p>
    <w:p w:rsidR="007B172E" w:rsidRPr="00961A09" w:rsidRDefault="007B172E" w:rsidP="007B17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172E" w:rsidRPr="00961A09" w:rsidRDefault="007B172E" w:rsidP="007B172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Дополнительный сервис для гостей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7B172E">
        <w:rPr>
          <w:rFonts w:ascii="Times New Roman" w:hAnsi="Times New Roman" w:cs="Times New Roman"/>
          <w:sz w:val="24"/>
        </w:rPr>
        <w:t>Эко-отеля «Изумрудный Лес</w:t>
      </w:r>
      <w:r w:rsidRPr="007B172E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7B172E" w:rsidRPr="00961A09" w:rsidRDefault="007B172E" w:rsidP="007B172E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172E" w:rsidRPr="00961A09" w:rsidRDefault="007B172E" w:rsidP="007B172E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1A09">
        <w:rPr>
          <w:rFonts w:ascii="Times New Roman" w:eastAsia="Times New Roman" w:hAnsi="Times New Roman" w:cs="Times New Roman"/>
          <w:b/>
          <w:sz w:val="24"/>
          <w:szCs w:val="24"/>
        </w:rPr>
        <w:t>3. Описание объекта закупки</w:t>
      </w:r>
    </w:p>
    <w:p w:rsidR="007B172E" w:rsidRPr="00961A09" w:rsidRDefault="007B172E" w:rsidP="007B172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1A55" w:rsidRDefault="00B01A55">
      <w:pPr>
        <w:spacing w:after="0" w:line="259" w:lineRule="auto"/>
        <w:ind w:left="0" w:right="1506" w:firstLine="0"/>
        <w:jc w:val="right"/>
        <w:rPr>
          <w:rFonts w:ascii="Microsoft Sans Serif" w:eastAsia="Microsoft Sans Serif" w:hAnsi="Microsoft Sans Serif" w:cs="Microsoft Sans Serif"/>
        </w:rPr>
      </w:pPr>
    </w:p>
    <w:p w:rsidR="007B172E" w:rsidRDefault="007B172E">
      <w:pPr>
        <w:spacing w:after="0" w:line="259" w:lineRule="auto"/>
        <w:ind w:left="0" w:right="1506" w:firstLine="0"/>
        <w:jc w:val="right"/>
        <w:rPr>
          <w:rFonts w:ascii="Microsoft Sans Serif" w:eastAsia="Microsoft Sans Serif" w:hAnsi="Microsoft Sans Serif" w:cs="Microsoft Sans Serif"/>
        </w:rPr>
      </w:pPr>
    </w:p>
    <w:p w:rsidR="00B01A55" w:rsidRDefault="00B01A55" w:rsidP="007B172E">
      <w:pPr>
        <w:spacing w:after="0" w:line="259" w:lineRule="auto"/>
        <w:ind w:left="0" w:right="1506" w:firstLine="0"/>
        <w:rPr>
          <w:rFonts w:ascii="Microsoft Sans Serif" w:eastAsia="Microsoft Sans Serif" w:hAnsi="Microsoft Sans Serif" w:cs="Microsoft Sans Serif"/>
        </w:rPr>
      </w:pPr>
    </w:p>
    <w:p w:rsidR="00B01A55" w:rsidRDefault="00B01A55">
      <w:pPr>
        <w:spacing w:after="0" w:line="259" w:lineRule="auto"/>
        <w:ind w:left="0" w:right="1506" w:firstLine="0"/>
        <w:jc w:val="right"/>
        <w:rPr>
          <w:rFonts w:ascii="Microsoft Sans Serif" w:eastAsia="Microsoft Sans Serif" w:hAnsi="Microsoft Sans Serif" w:cs="Microsoft Sans Serif"/>
        </w:rPr>
      </w:pPr>
    </w:p>
    <w:p w:rsidR="00B01A55" w:rsidRDefault="00B01A55">
      <w:pPr>
        <w:spacing w:after="0" w:line="259" w:lineRule="auto"/>
        <w:ind w:left="0" w:right="1506" w:firstLine="0"/>
        <w:jc w:val="right"/>
        <w:rPr>
          <w:rFonts w:ascii="Microsoft Sans Serif" w:eastAsia="Microsoft Sans Serif" w:hAnsi="Microsoft Sans Serif" w:cs="Microsoft Sans Serif"/>
        </w:rPr>
      </w:pPr>
    </w:p>
    <w:p w:rsidR="00B40C2E" w:rsidRDefault="009C48CC" w:rsidP="00B01A55">
      <w:pPr>
        <w:spacing w:after="0" w:line="259" w:lineRule="auto"/>
        <w:ind w:left="0" w:right="1506" w:firstLine="0"/>
      </w:pPr>
      <w:bookmarkStart w:id="0" w:name="_GoBack"/>
      <w:r>
        <w:rPr>
          <w:noProof/>
        </w:rPr>
        <w:drawing>
          <wp:inline distT="0" distB="0" distL="0" distR="0">
            <wp:extent cx="8229600" cy="2371725"/>
            <wp:effectExtent l="0" t="0" r="0" b="9525"/>
            <wp:docPr id="928" name="Picture 9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" name="Picture 92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ascii="Microsoft Sans Serif" w:eastAsia="Microsoft Sans Serif" w:hAnsi="Microsoft Sans Serif" w:cs="Microsoft Sans Serif"/>
        </w:rPr>
        <w:t xml:space="preserve"> </w:t>
      </w:r>
    </w:p>
    <w:p w:rsidR="00B40C2E" w:rsidRDefault="009C48CC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12470" w:type="dxa"/>
        <w:tblInd w:w="-70" w:type="dxa"/>
        <w:tblCellMar>
          <w:top w:w="28" w:type="dxa"/>
          <w:left w:w="90" w:type="dxa"/>
          <w:right w:w="63" w:type="dxa"/>
        </w:tblCellMar>
        <w:tblLook w:val="04A0" w:firstRow="1" w:lastRow="0" w:firstColumn="1" w:lastColumn="0" w:noHBand="0" w:noVBand="1"/>
      </w:tblPr>
      <w:tblGrid>
        <w:gridCol w:w="562"/>
        <w:gridCol w:w="3264"/>
        <w:gridCol w:w="7368"/>
        <w:gridCol w:w="710"/>
        <w:gridCol w:w="566"/>
      </w:tblGrid>
      <w:tr w:rsidR="007B172E" w:rsidTr="007B172E">
        <w:trPr>
          <w:trHeight w:val="298"/>
        </w:trPr>
        <w:tc>
          <w:tcPr>
            <w:tcW w:w="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7B172E" w:rsidRDefault="007B172E">
            <w:pPr>
              <w:spacing w:after="0" w:line="259" w:lineRule="auto"/>
              <w:ind w:left="55" w:firstLine="0"/>
              <w:jc w:val="both"/>
            </w:pPr>
            <w:r>
              <w:t xml:space="preserve">№ </w:t>
            </w:r>
          </w:p>
        </w:tc>
        <w:tc>
          <w:tcPr>
            <w:tcW w:w="32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7B172E" w:rsidRDefault="007B172E">
            <w:pPr>
              <w:spacing w:after="0" w:line="259" w:lineRule="auto"/>
              <w:ind w:left="0" w:right="59" w:firstLine="0"/>
              <w:jc w:val="center"/>
            </w:pPr>
            <w:r>
              <w:t xml:space="preserve">Товары (работы, услуги) </w:t>
            </w:r>
          </w:p>
        </w:tc>
        <w:tc>
          <w:tcPr>
            <w:tcW w:w="7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7B172E" w:rsidRDefault="007B172E">
            <w:pPr>
              <w:spacing w:after="0" w:line="259" w:lineRule="auto"/>
              <w:ind w:left="0" w:right="63" w:firstLine="0"/>
              <w:jc w:val="center"/>
            </w:pPr>
            <w:r>
              <w:t xml:space="preserve">Описание </w:t>
            </w: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7B172E" w:rsidRDefault="007B172E">
            <w:pPr>
              <w:spacing w:after="0" w:line="259" w:lineRule="auto"/>
              <w:ind w:left="30" w:firstLine="0"/>
            </w:pPr>
            <w:r>
              <w:t xml:space="preserve">К-во </w:t>
            </w:r>
          </w:p>
        </w:tc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7B172E" w:rsidRDefault="007B172E">
            <w:pPr>
              <w:spacing w:after="0" w:line="259" w:lineRule="auto"/>
              <w:ind w:left="7" w:firstLine="0"/>
              <w:jc w:val="both"/>
            </w:pPr>
            <w:r>
              <w:t xml:space="preserve">Ед. </w:t>
            </w:r>
          </w:p>
        </w:tc>
      </w:tr>
      <w:tr w:rsidR="007B172E" w:rsidTr="007B172E">
        <w:trPr>
          <w:trHeight w:val="4579"/>
        </w:trPr>
        <w:tc>
          <w:tcPr>
            <w:tcW w:w="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0" w:right="64" w:firstLine="0"/>
              <w:jc w:val="center"/>
            </w:pPr>
            <w:r>
              <w:lastRenderedPageBreak/>
              <w:t xml:space="preserve">1 </w:t>
            </w:r>
          </w:p>
        </w:tc>
        <w:tc>
          <w:tcPr>
            <w:tcW w:w="32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5" w:firstLine="0"/>
            </w:pPr>
          </w:p>
        </w:tc>
        <w:tc>
          <w:tcPr>
            <w:tcW w:w="7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7B172E" w:rsidRDefault="007B172E">
            <w:pPr>
              <w:spacing w:after="0" w:line="246" w:lineRule="auto"/>
              <w:ind w:left="0" w:firstLine="0"/>
            </w:pPr>
            <w:r>
              <w:t xml:space="preserve">Корпус выполнен из алюминиевого композита толщиной 3 </w:t>
            </w:r>
            <w:proofErr w:type="gramStart"/>
            <w:r>
              <w:t>мм  Подвеска</w:t>
            </w:r>
            <w:proofErr w:type="gramEnd"/>
            <w:r>
              <w:t xml:space="preserve"> ALKO (Германия) с барабанным инерционным тормозом  наката и ручным стояночным тормозом. </w:t>
            </w:r>
          </w:p>
          <w:p w:rsidR="007B172E" w:rsidRDefault="007B172E">
            <w:pPr>
              <w:spacing w:after="0" w:line="246" w:lineRule="auto"/>
              <w:ind w:left="0" w:right="409" w:firstLine="0"/>
            </w:pPr>
            <w:r>
              <w:t xml:space="preserve"> Внутренняя облицовка стен и потолка - нержавеющая сталь.  Пол - рифленый алюминий (квинтет), подложка </w:t>
            </w:r>
            <w:proofErr w:type="gramStart"/>
            <w:r>
              <w:t>ламинированная  фанера</w:t>
            </w:r>
            <w:proofErr w:type="gramEnd"/>
            <w:r>
              <w:t xml:space="preserve"> 20 мм, утепление пола - 50 мм. </w:t>
            </w:r>
          </w:p>
          <w:p w:rsidR="007B172E" w:rsidRDefault="007B172E">
            <w:pPr>
              <w:spacing w:after="0" w:line="259" w:lineRule="auto"/>
              <w:ind w:left="0" w:firstLine="0"/>
            </w:pPr>
            <w:r>
              <w:t xml:space="preserve"> Утепление стен негорючим утеплителем - 40 мм. </w:t>
            </w:r>
          </w:p>
          <w:p w:rsidR="007B172E" w:rsidRDefault="007B172E">
            <w:pPr>
              <w:spacing w:after="0" w:line="246" w:lineRule="auto"/>
              <w:ind w:left="0" w:firstLine="0"/>
            </w:pPr>
            <w:r>
              <w:t xml:space="preserve"> Полусферы могут оборудоваться полками, вешалками, могут </w:t>
            </w:r>
            <w:proofErr w:type="gramStart"/>
            <w:r>
              <w:t>быть  переоборудованы</w:t>
            </w:r>
            <w:proofErr w:type="gramEnd"/>
            <w:r>
              <w:t xml:space="preserve"> под туалет, кабинет, морозильную камеру и  другое. </w:t>
            </w:r>
          </w:p>
          <w:p w:rsidR="007B172E" w:rsidRDefault="007B172E">
            <w:pPr>
              <w:spacing w:after="0" w:line="246" w:lineRule="auto"/>
              <w:ind w:left="0" w:firstLine="0"/>
            </w:pPr>
            <w:r>
              <w:t xml:space="preserve"> Возможность подключения к внешним сетям </w:t>
            </w:r>
            <w:proofErr w:type="gramStart"/>
            <w:r>
              <w:t>электроснабжения  220</w:t>
            </w:r>
            <w:proofErr w:type="gramEnd"/>
            <w:r>
              <w:t xml:space="preserve">/380 V или внешнему генератору через специальный щиток с  блоком разъёмов. </w:t>
            </w:r>
          </w:p>
          <w:p w:rsidR="007B172E" w:rsidRDefault="007B172E">
            <w:pPr>
              <w:spacing w:after="0" w:line="246" w:lineRule="auto"/>
              <w:ind w:left="0" w:firstLine="0"/>
            </w:pPr>
            <w:r>
              <w:t xml:space="preserve"> Электрощит со счетчиком и автоматами защиты раздельно </w:t>
            </w:r>
            <w:proofErr w:type="gramStart"/>
            <w:r>
              <w:t>на  каждую</w:t>
            </w:r>
            <w:proofErr w:type="gramEnd"/>
            <w:r>
              <w:t xml:space="preserve"> из групп потребителей. Мощность 45 кВт. Внутри </w:t>
            </w:r>
            <w:proofErr w:type="gramStart"/>
            <w:r>
              <w:t>прицепа  размещены</w:t>
            </w:r>
            <w:proofErr w:type="gramEnd"/>
            <w:r>
              <w:t xml:space="preserve"> четыре розетки 220 V. </w:t>
            </w:r>
          </w:p>
          <w:p w:rsidR="007B172E" w:rsidRDefault="007B172E">
            <w:pPr>
              <w:spacing w:after="0" w:line="259" w:lineRule="auto"/>
              <w:ind w:left="0" w:firstLine="0"/>
            </w:pPr>
            <w:r>
              <w:t xml:space="preserve"> Наружное освещение встроено в открывающиеся окна. </w:t>
            </w:r>
          </w:p>
          <w:p w:rsidR="007B172E" w:rsidRDefault="007B172E">
            <w:pPr>
              <w:spacing w:after="0" w:line="259" w:lineRule="auto"/>
              <w:ind w:left="0" w:firstLine="0"/>
            </w:pPr>
            <w:r>
              <w:t xml:space="preserve">Внутренне освещение - две светодиодные ленты. </w:t>
            </w: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0" w:right="59" w:firstLine="0"/>
              <w:jc w:val="center"/>
            </w:pPr>
            <w:r>
              <w:t xml:space="preserve">1 </w:t>
            </w:r>
          </w:p>
        </w:tc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36" w:firstLine="0"/>
            </w:pPr>
            <w:proofErr w:type="spellStart"/>
            <w:r>
              <w:t>шт</w:t>
            </w:r>
            <w:proofErr w:type="spellEnd"/>
            <w:r>
              <w:t xml:space="preserve"> </w:t>
            </w:r>
          </w:p>
        </w:tc>
      </w:tr>
    </w:tbl>
    <w:p w:rsidR="00B40C2E" w:rsidRDefault="00B40C2E">
      <w:pPr>
        <w:spacing w:after="0" w:line="259" w:lineRule="auto"/>
        <w:ind w:left="-1133" w:right="79" w:firstLine="0"/>
      </w:pPr>
    </w:p>
    <w:tbl>
      <w:tblPr>
        <w:tblStyle w:val="TableGrid"/>
        <w:tblW w:w="12470" w:type="dxa"/>
        <w:tblInd w:w="-70" w:type="dxa"/>
        <w:tblCellMar>
          <w:top w:w="8" w:type="dxa"/>
          <w:left w:w="90" w:type="dxa"/>
          <w:right w:w="63" w:type="dxa"/>
        </w:tblCellMar>
        <w:tblLook w:val="04A0" w:firstRow="1" w:lastRow="0" w:firstColumn="1" w:lastColumn="0" w:noHBand="0" w:noVBand="1"/>
      </w:tblPr>
      <w:tblGrid>
        <w:gridCol w:w="562"/>
        <w:gridCol w:w="3264"/>
        <w:gridCol w:w="7368"/>
        <w:gridCol w:w="710"/>
        <w:gridCol w:w="566"/>
      </w:tblGrid>
      <w:tr w:rsidR="007B172E" w:rsidTr="007B172E">
        <w:trPr>
          <w:trHeight w:val="2304"/>
        </w:trPr>
        <w:tc>
          <w:tcPr>
            <w:tcW w:w="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7B172E" w:rsidRDefault="007B172E">
            <w:pPr>
              <w:spacing w:after="160" w:line="259" w:lineRule="auto"/>
              <w:ind w:left="0" w:firstLine="0"/>
            </w:pPr>
          </w:p>
        </w:tc>
        <w:tc>
          <w:tcPr>
            <w:tcW w:w="32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7B172E" w:rsidRDefault="007B172E">
            <w:pPr>
              <w:spacing w:after="160" w:line="259" w:lineRule="auto"/>
              <w:ind w:left="0" w:firstLine="0"/>
            </w:pPr>
          </w:p>
        </w:tc>
        <w:tc>
          <w:tcPr>
            <w:tcW w:w="7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7B172E" w:rsidRDefault="007B172E">
            <w:pPr>
              <w:spacing w:after="0" w:line="246" w:lineRule="auto"/>
              <w:ind w:left="0" w:firstLine="0"/>
            </w:pPr>
            <w:r>
              <w:t xml:space="preserve"> Внутреннее дополнительное освещение над </w:t>
            </w:r>
            <w:proofErr w:type="gramStart"/>
            <w:r>
              <w:t>рабочими  поверхностями</w:t>
            </w:r>
            <w:proofErr w:type="gramEnd"/>
            <w:r>
              <w:t xml:space="preserve">. </w:t>
            </w:r>
          </w:p>
          <w:p w:rsidR="007B172E" w:rsidRDefault="007B172E">
            <w:pPr>
              <w:spacing w:after="0" w:line="259" w:lineRule="auto"/>
              <w:ind w:left="0" w:firstLine="0"/>
            </w:pPr>
            <w:r>
              <w:t xml:space="preserve"> Хромированные колпаки на колеса. </w:t>
            </w:r>
          </w:p>
          <w:p w:rsidR="007B172E" w:rsidRDefault="007B172E">
            <w:pPr>
              <w:spacing w:after="0" w:line="259" w:lineRule="auto"/>
              <w:ind w:left="0" w:firstLine="0"/>
            </w:pPr>
            <w:r>
              <w:t xml:space="preserve"> Огнетушитель. </w:t>
            </w:r>
          </w:p>
          <w:p w:rsidR="007B172E" w:rsidRDefault="007B172E">
            <w:pPr>
              <w:spacing w:after="0" w:line="259" w:lineRule="auto"/>
              <w:ind w:left="0" w:firstLine="0"/>
            </w:pPr>
            <w:r>
              <w:t xml:space="preserve"> ПТС, VIN номер. </w:t>
            </w:r>
          </w:p>
          <w:p w:rsidR="007B172E" w:rsidRDefault="007B172E">
            <w:pPr>
              <w:spacing w:after="0" w:line="259" w:lineRule="auto"/>
              <w:ind w:left="0" w:firstLine="0"/>
            </w:pPr>
            <w:r>
              <w:t xml:space="preserve"> Механизм открывания оконных створок – газлифт.  </w:t>
            </w:r>
          </w:p>
          <w:p w:rsidR="007B172E" w:rsidRDefault="007B172E">
            <w:pPr>
              <w:spacing w:after="0" w:line="259" w:lineRule="auto"/>
              <w:ind w:left="0" w:firstLine="0"/>
            </w:pPr>
            <w:r>
              <w:t xml:space="preserve"> Размер оконных створок: </w:t>
            </w:r>
          </w:p>
          <w:p w:rsidR="007B172E" w:rsidRDefault="007B172E">
            <w:pPr>
              <w:spacing w:after="0" w:line="259" w:lineRule="auto"/>
              <w:ind w:left="0" w:firstLine="0"/>
            </w:pPr>
            <w:r>
              <w:t xml:space="preserve"> </w:t>
            </w:r>
            <w:proofErr w:type="gramStart"/>
            <w:r>
              <w:t>Ширина:  2000</w:t>
            </w:r>
            <w:proofErr w:type="gramEnd"/>
            <w:r>
              <w:t xml:space="preserve"> мм. </w:t>
            </w:r>
          </w:p>
          <w:p w:rsidR="007B172E" w:rsidRDefault="007B172E">
            <w:pPr>
              <w:spacing w:after="0" w:line="259" w:lineRule="auto"/>
              <w:ind w:left="0" w:firstLine="0"/>
            </w:pPr>
            <w:r>
              <w:t xml:space="preserve"> </w:t>
            </w:r>
            <w:proofErr w:type="gramStart"/>
            <w:r>
              <w:t xml:space="preserve">Высота:   </w:t>
            </w:r>
            <w:proofErr w:type="gramEnd"/>
            <w:r>
              <w:t xml:space="preserve">1400 мм. </w:t>
            </w: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7B172E" w:rsidRDefault="007B172E">
            <w:pPr>
              <w:spacing w:after="160" w:line="259" w:lineRule="auto"/>
              <w:ind w:left="0" w:firstLine="0"/>
            </w:pPr>
          </w:p>
        </w:tc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7B172E" w:rsidRDefault="007B172E">
            <w:pPr>
              <w:spacing w:after="160" w:line="259" w:lineRule="auto"/>
              <w:ind w:left="0" w:firstLine="0"/>
            </w:pPr>
          </w:p>
        </w:tc>
      </w:tr>
      <w:tr w:rsidR="007B172E" w:rsidTr="007B172E">
        <w:trPr>
          <w:trHeight w:val="1814"/>
        </w:trPr>
        <w:tc>
          <w:tcPr>
            <w:tcW w:w="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0" w:right="64" w:firstLine="0"/>
              <w:jc w:val="center"/>
            </w:pPr>
            <w:r>
              <w:t xml:space="preserve">2 </w:t>
            </w:r>
          </w:p>
        </w:tc>
        <w:tc>
          <w:tcPr>
            <w:tcW w:w="32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5" w:firstLine="0"/>
            </w:pPr>
            <w:r>
              <w:t xml:space="preserve">Световая клик-панель для меню </w:t>
            </w:r>
          </w:p>
        </w:tc>
        <w:tc>
          <w:tcPr>
            <w:tcW w:w="7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7B172E" w:rsidRDefault="007B172E">
            <w:pPr>
              <w:spacing w:after="0" w:line="246" w:lineRule="auto"/>
              <w:ind w:left="0" w:firstLine="0"/>
            </w:pPr>
            <w:r>
              <w:t xml:space="preserve">Световая клик-панель для меню в нижней части увеличенного витринного окна.  </w:t>
            </w:r>
          </w:p>
          <w:p w:rsidR="007B172E" w:rsidRDefault="007B172E">
            <w:pPr>
              <w:spacing w:after="0" w:line="259" w:lineRule="auto"/>
              <w:ind w:left="0" w:firstLine="0"/>
            </w:pPr>
            <w:r>
              <w:t xml:space="preserve">Размеры:  </w:t>
            </w:r>
          </w:p>
          <w:p w:rsidR="007B172E" w:rsidRDefault="007B172E">
            <w:pPr>
              <w:spacing w:after="0" w:line="246" w:lineRule="auto"/>
              <w:ind w:left="0" w:firstLine="0"/>
            </w:pPr>
            <w:r>
              <w:t xml:space="preserve">1864 x 424 мм – видимая часть полотна после установки в рамку клик-панели.  </w:t>
            </w:r>
          </w:p>
          <w:p w:rsidR="007B172E" w:rsidRDefault="007B172E">
            <w:pPr>
              <w:spacing w:after="0" w:line="259" w:lineRule="auto"/>
              <w:ind w:left="0" w:firstLine="0"/>
            </w:pPr>
            <w:r>
              <w:t xml:space="preserve">1878 x 438 мм – размер для печати </w:t>
            </w:r>
          </w:p>
          <w:p w:rsidR="007B172E" w:rsidRDefault="007B172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0" w:right="59" w:firstLine="0"/>
              <w:jc w:val="center"/>
            </w:pPr>
            <w:r>
              <w:t xml:space="preserve">1 </w:t>
            </w:r>
          </w:p>
        </w:tc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36" w:firstLine="0"/>
            </w:pPr>
            <w:proofErr w:type="spellStart"/>
            <w:r>
              <w:t>шт</w:t>
            </w:r>
            <w:proofErr w:type="spellEnd"/>
            <w:r>
              <w:t xml:space="preserve"> </w:t>
            </w:r>
          </w:p>
        </w:tc>
      </w:tr>
      <w:tr w:rsidR="007B172E" w:rsidTr="007B172E">
        <w:trPr>
          <w:trHeight w:val="552"/>
        </w:trPr>
        <w:tc>
          <w:tcPr>
            <w:tcW w:w="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0" w:right="64" w:firstLine="0"/>
              <w:jc w:val="center"/>
            </w:pPr>
            <w:r>
              <w:t xml:space="preserve">3 </w:t>
            </w:r>
          </w:p>
        </w:tc>
        <w:tc>
          <w:tcPr>
            <w:tcW w:w="32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7B172E" w:rsidRDefault="007B172E">
            <w:pPr>
              <w:spacing w:after="0" w:line="259" w:lineRule="auto"/>
              <w:ind w:left="5" w:firstLine="0"/>
            </w:pPr>
            <w:r>
              <w:t xml:space="preserve">Светодиодная лента по периметру прицепа </w:t>
            </w:r>
          </w:p>
        </w:tc>
        <w:tc>
          <w:tcPr>
            <w:tcW w:w="7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7B172E" w:rsidRDefault="007B172E">
            <w:pPr>
              <w:spacing w:after="0" w:line="259" w:lineRule="auto"/>
              <w:ind w:left="0" w:firstLine="0"/>
            </w:pPr>
            <w:r>
              <w:rPr>
                <w:color w:val="535B69"/>
              </w:rPr>
              <w:t>Светодиодная лента по периметру прицепа (можно установить несколько).</w:t>
            </w:r>
            <w:r>
              <w:t xml:space="preserve"> </w:t>
            </w: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0" w:right="59" w:firstLine="0"/>
              <w:jc w:val="center"/>
            </w:pPr>
            <w:r>
              <w:t xml:space="preserve">2 </w:t>
            </w:r>
          </w:p>
        </w:tc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36" w:firstLine="0"/>
            </w:pPr>
            <w:proofErr w:type="spellStart"/>
            <w:r>
              <w:t>шт</w:t>
            </w:r>
            <w:proofErr w:type="spellEnd"/>
            <w:r>
              <w:t xml:space="preserve"> </w:t>
            </w:r>
          </w:p>
        </w:tc>
      </w:tr>
      <w:tr w:rsidR="007B172E" w:rsidTr="007B172E">
        <w:trPr>
          <w:trHeight w:val="1056"/>
        </w:trPr>
        <w:tc>
          <w:tcPr>
            <w:tcW w:w="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0" w:right="64" w:firstLine="0"/>
              <w:jc w:val="center"/>
            </w:pPr>
            <w:r>
              <w:t xml:space="preserve">4 </w:t>
            </w:r>
          </w:p>
        </w:tc>
        <w:tc>
          <w:tcPr>
            <w:tcW w:w="32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5" w:firstLine="0"/>
            </w:pPr>
            <w:r>
              <w:t xml:space="preserve">Установка алюминиевой раздвижки – одинарный стеклопакет. </w:t>
            </w:r>
          </w:p>
        </w:tc>
        <w:tc>
          <w:tcPr>
            <w:tcW w:w="7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7B172E" w:rsidRDefault="007B172E">
            <w:pPr>
              <w:spacing w:after="0" w:line="246" w:lineRule="auto"/>
              <w:ind w:left="0" w:firstLine="0"/>
            </w:pPr>
            <w:r>
              <w:t xml:space="preserve">Установка алюминиевой раздвижки – одинарный стеклопакет. Обладает низкой теплопроводностью, защищает от запотевания, сохраняет микроклимат внутреннего пространства.  </w:t>
            </w:r>
          </w:p>
          <w:p w:rsidR="007B172E" w:rsidRDefault="007B172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0" w:right="59" w:firstLine="0"/>
              <w:jc w:val="center"/>
            </w:pPr>
            <w:r>
              <w:t xml:space="preserve">2 </w:t>
            </w:r>
          </w:p>
        </w:tc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36" w:firstLine="0"/>
            </w:pPr>
            <w:proofErr w:type="spellStart"/>
            <w:r>
              <w:t>шт</w:t>
            </w:r>
            <w:proofErr w:type="spellEnd"/>
            <w:r>
              <w:t xml:space="preserve"> </w:t>
            </w:r>
          </w:p>
        </w:tc>
      </w:tr>
      <w:tr w:rsidR="007B172E" w:rsidTr="007B172E">
        <w:trPr>
          <w:trHeight w:val="1310"/>
        </w:trPr>
        <w:tc>
          <w:tcPr>
            <w:tcW w:w="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0" w:right="64" w:firstLine="0"/>
              <w:jc w:val="center"/>
            </w:pPr>
            <w:r>
              <w:lastRenderedPageBreak/>
              <w:t xml:space="preserve">5 </w:t>
            </w:r>
          </w:p>
        </w:tc>
        <w:tc>
          <w:tcPr>
            <w:tcW w:w="32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5" w:firstLine="0"/>
            </w:pPr>
            <w:r>
              <w:t xml:space="preserve">Складываемый на время передвижения каркас для рекламной конструкции </w:t>
            </w:r>
          </w:p>
        </w:tc>
        <w:tc>
          <w:tcPr>
            <w:tcW w:w="7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7B172E" w:rsidRDefault="007B172E">
            <w:pPr>
              <w:spacing w:after="0" w:line="246" w:lineRule="auto"/>
              <w:ind w:left="0" w:firstLine="0"/>
            </w:pPr>
            <w:r>
              <w:t xml:space="preserve">Складываемый на время передвижения каркас для рекламной конструкции (герметизация крепления к раме и вывода подключения электричества).  </w:t>
            </w:r>
          </w:p>
          <w:p w:rsidR="007B172E" w:rsidRDefault="007B172E">
            <w:pPr>
              <w:spacing w:after="0" w:line="259" w:lineRule="auto"/>
              <w:ind w:left="0" w:firstLine="0"/>
            </w:pPr>
            <w:r>
              <w:t xml:space="preserve">Светодиодный фигурный короб (лайтбокс) в стоимость не входит. </w:t>
            </w:r>
          </w:p>
          <w:p w:rsidR="007B172E" w:rsidRDefault="007B172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0" w:right="59" w:firstLine="0"/>
              <w:jc w:val="center"/>
            </w:pPr>
            <w:r>
              <w:t xml:space="preserve">1 </w:t>
            </w:r>
          </w:p>
        </w:tc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36" w:firstLine="0"/>
            </w:pPr>
            <w:proofErr w:type="spellStart"/>
            <w:r>
              <w:t>шт</w:t>
            </w:r>
            <w:proofErr w:type="spellEnd"/>
            <w:r>
              <w:t xml:space="preserve"> </w:t>
            </w:r>
          </w:p>
        </w:tc>
      </w:tr>
      <w:tr w:rsidR="007B172E" w:rsidTr="007B172E">
        <w:trPr>
          <w:trHeight w:val="552"/>
        </w:trPr>
        <w:tc>
          <w:tcPr>
            <w:tcW w:w="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0" w:right="64" w:firstLine="0"/>
              <w:jc w:val="center"/>
            </w:pPr>
            <w:r>
              <w:t xml:space="preserve">6 </w:t>
            </w:r>
          </w:p>
        </w:tc>
        <w:tc>
          <w:tcPr>
            <w:tcW w:w="32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7B172E" w:rsidRDefault="007B172E">
            <w:pPr>
              <w:spacing w:after="0" w:line="259" w:lineRule="auto"/>
              <w:ind w:left="5" w:firstLine="0"/>
            </w:pPr>
            <w:r>
              <w:t xml:space="preserve">Шкаф-гардероб для моделей SL. </w:t>
            </w:r>
          </w:p>
        </w:tc>
        <w:tc>
          <w:tcPr>
            <w:tcW w:w="7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0" w:firstLine="0"/>
            </w:pPr>
            <w:r>
              <w:rPr>
                <w:color w:val="535B69"/>
              </w:rPr>
              <w:t>Шкаф-гардероб для моделей SL.</w:t>
            </w:r>
            <w:r>
              <w:t xml:space="preserve"> </w:t>
            </w: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0" w:right="59" w:firstLine="0"/>
              <w:jc w:val="center"/>
            </w:pPr>
            <w:r>
              <w:t xml:space="preserve">1 </w:t>
            </w:r>
          </w:p>
        </w:tc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36" w:firstLine="0"/>
            </w:pPr>
            <w:proofErr w:type="spellStart"/>
            <w:r>
              <w:t>шт</w:t>
            </w:r>
            <w:proofErr w:type="spellEnd"/>
            <w:r>
              <w:t xml:space="preserve"> </w:t>
            </w:r>
          </w:p>
        </w:tc>
      </w:tr>
      <w:tr w:rsidR="007B172E" w:rsidTr="007B172E">
        <w:trPr>
          <w:trHeight w:val="1056"/>
        </w:trPr>
        <w:tc>
          <w:tcPr>
            <w:tcW w:w="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0" w:right="64" w:firstLine="0"/>
              <w:jc w:val="center"/>
            </w:pPr>
            <w:r>
              <w:t xml:space="preserve">7 </w:t>
            </w:r>
          </w:p>
        </w:tc>
        <w:tc>
          <w:tcPr>
            <w:tcW w:w="32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5" w:firstLine="0"/>
            </w:pPr>
            <w:r>
              <w:t xml:space="preserve">Установка дополнительных розеток (18 шт. 220В, 2шт. 380В) </w:t>
            </w:r>
          </w:p>
        </w:tc>
        <w:tc>
          <w:tcPr>
            <w:tcW w:w="7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7B172E" w:rsidRDefault="007B172E">
            <w:pPr>
              <w:spacing w:after="0" w:line="259" w:lineRule="auto"/>
              <w:ind w:left="0" w:firstLine="0"/>
            </w:pPr>
            <w:r>
              <w:rPr>
                <w:color w:val="535B69"/>
              </w:rPr>
              <w:t>Установка 18 розеток 220 В (распределение согласно стандартной схеме, может быть изменено согласно ТЗ Заказчика), установка двух дополнительных силовых розеток 380 В, мощностью 14 кВт каждая. Всего 20 розеток.</w:t>
            </w:r>
            <w:r>
              <w:t xml:space="preserve"> </w:t>
            </w: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0" w:right="59" w:firstLine="0"/>
              <w:jc w:val="center"/>
            </w:pPr>
            <w:r>
              <w:t xml:space="preserve">1 </w:t>
            </w:r>
          </w:p>
        </w:tc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36" w:firstLine="0"/>
            </w:pPr>
            <w:proofErr w:type="spellStart"/>
            <w:r>
              <w:t>шт</w:t>
            </w:r>
            <w:proofErr w:type="spellEnd"/>
            <w:r>
              <w:t xml:space="preserve"> </w:t>
            </w:r>
          </w:p>
        </w:tc>
      </w:tr>
      <w:tr w:rsidR="007B172E" w:rsidTr="007B172E">
        <w:trPr>
          <w:trHeight w:val="1056"/>
        </w:trPr>
        <w:tc>
          <w:tcPr>
            <w:tcW w:w="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0" w:right="64" w:firstLine="0"/>
              <w:jc w:val="center"/>
            </w:pPr>
            <w:r>
              <w:t xml:space="preserve">8 </w:t>
            </w:r>
          </w:p>
        </w:tc>
        <w:tc>
          <w:tcPr>
            <w:tcW w:w="32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5" w:right="61" w:firstLine="0"/>
            </w:pPr>
            <w:r>
              <w:t xml:space="preserve">Установка внешней влагозащитной розетки 220 В на корпус прицепа </w:t>
            </w:r>
          </w:p>
        </w:tc>
        <w:tc>
          <w:tcPr>
            <w:tcW w:w="7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7B172E" w:rsidRDefault="007B172E">
            <w:pPr>
              <w:spacing w:after="0" w:line="246" w:lineRule="auto"/>
              <w:ind w:left="0" w:firstLine="0"/>
            </w:pPr>
            <w:r>
              <w:t xml:space="preserve">Установка внешней влагозащитной розетки 220 В на корпус прицепа. Используется для подключения внешнего оборудования к сети прицепа, например холодильников, осветительных приборов и пр. </w:t>
            </w:r>
          </w:p>
          <w:p w:rsidR="007B172E" w:rsidRDefault="007B172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0" w:right="59" w:firstLine="0"/>
              <w:jc w:val="center"/>
            </w:pPr>
            <w:r>
              <w:t xml:space="preserve">1 </w:t>
            </w:r>
          </w:p>
        </w:tc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36" w:firstLine="0"/>
            </w:pPr>
            <w:proofErr w:type="spellStart"/>
            <w:r>
              <w:t>шт</w:t>
            </w:r>
            <w:proofErr w:type="spellEnd"/>
            <w:r>
              <w:t xml:space="preserve"> </w:t>
            </w:r>
          </w:p>
        </w:tc>
      </w:tr>
      <w:tr w:rsidR="007B172E" w:rsidTr="007B172E">
        <w:trPr>
          <w:trHeight w:val="806"/>
        </w:trPr>
        <w:tc>
          <w:tcPr>
            <w:tcW w:w="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0" w:right="64" w:firstLine="0"/>
              <w:jc w:val="center"/>
            </w:pPr>
            <w:r>
              <w:t xml:space="preserve">9 </w:t>
            </w:r>
          </w:p>
        </w:tc>
        <w:tc>
          <w:tcPr>
            <w:tcW w:w="32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7B172E" w:rsidRDefault="007B172E">
            <w:pPr>
              <w:spacing w:after="0" w:line="259" w:lineRule="auto"/>
              <w:ind w:left="5" w:firstLine="0"/>
            </w:pPr>
            <w:r>
              <w:t xml:space="preserve">Столешницы из нержавеющей стали вдоль бортов по всему периметру. </w:t>
            </w:r>
          </w:p>
        </w:tc>
        <w:tc>
          <w:tcPr>
            <w:tcW w:w="7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7B172E" w:rsidRDefault="007B172E">
            <w:pPr>
              <w:spacing w:after="0" w:line="246" w:lineRule="auto"/>
              <w:ind w:left="0" w:firstLine="0"/>
            </w:pPr>
            <w:r>
              <w:t xml:space="preserve">Столешницы из нержавеющей стали вдоль бортов по всему периметру. </w:t>
            </w:r>
          </w:p>
          <w:p w:rsidR="007B172E" w:rsidRDefault="007B172E">
            <w:pPr>
              <w:spacing w:after="0" w:line="259" w:lineRule="auto"/>
              <w:ind w:left="0" w:firstLine="0"/>
            </w:pPr>
            <w:r>
              <w:t xml:space="preserve">Сварной стальной каркас, влагостойкая фанера, нержавеющая </w:t>
            </w: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0" w:right="59" w:firstLine="0"/>
              <w:jc w:val="center"/>
            </w:pPr>
            <w:r>
              <w:t xml:space="preserve">1 </w:t>
            </w:r>
          </w:p>
        </w:tc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36" w:firstLine="0"/>
            </w:pPr>
            <w:proofErr w:type="spellStart"/>
            <w:r>
              <w:t>шт</w:t>
            </w:r>
            <w:proofErr w:type="spellEnd"/>
            <w:r>
              <w:t xml:space="preserve"> </w:t>
            </w:r>
          </w:p>
        </w:tc>
      </w:tr>
    </w:tbl>
    <w:p w:rsidR="00B40C2E" w:rsidRDefault="00B40C2E">
      <w:pPr>
        <w:spacing w:after="0" w:line="259" w:lineRule="auto"/>
        <w:ind w:left="-1133" w:right="79" w:firstLine="0"/>
      </w:pPr>
    </w:p>
    <w:tbl>
      <w:tblPr>
        <w:tblStyle w:val="TableGrid"/>
        <w:tblW w:w="12470" w:type="dxa"/>
        <w:tblInd w:w="-70" w:type="dxa"/>
        <w:tblCellMar>
          <w:top w:w="8" w:type="dxa"/>
          <w:left w:w="90" w:type="dxa"/>
          <w:right w:w="63" w:type="dxa"/>
        </w:tblCellMar>
        <w:tblLook w:val="04A0" w:firstRow="1" w:lastRow="0" w:firstColumn="1" w:lastColumn="0" w:noHBand="0" w:noVBand="1"/>
      </w:tblPr>
      <w:tblGrid>
        <w:gridCol w:w="562"/>
        <w:gridCol w:w="3264"/>
        <w:gridCol w:w="7368"/>
        <w:gridCol w:w="710"/>
        <w:gridCol w:w="566"/>
      </w:tblGrid>
      <w:tr w:rsidR="007B172E" w:rsidTr="007B172E">
        <w:trPr>
          <w:trHeight w:val="533"/>
        </w:trPr>
        <w:tc>
          <w:tcPr>
            <w:tcW w:w="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7B172E" w:rsidRDefault="007B172E">
            <w:pPr>
              <w:spacing w:after="160" w:line="259" w:lineRule="auto"/>
              <w:ind w:left="0" w:firstLine="0"/>
            </w:pPr>
          </w:p>
        </w:tc>
        <w:tc>
          <w:tcPr>
            <w:tcW w:w="32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7B172E" w:rsidRDefault="007B172E">
            <w:pPr>
              <w:spacing w:after="160" w:line="259" w:lineRule="auto"/>
              <w:ind w:left="0" w:firstLine="0"/>
            </w:pPr>
          </w:p>
        </w:tc>
        <w:tc>
          <w:tcPr>
            <w:tcW w:w="7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7B172E" w:rsidRDefault="007B172E">
            <w:pPr>
              <w:spacing w:after="0" w:line="259" w:lineRule="auto"/>
              <w:ind w:left="0" w:firstLine="0"/>
            </w:pPr>
            <w:r>
              <w:t xml:space="preserve">сталь (AISI 430). </w:t>
            </w:r>
          </w:p>
          <w:p w:rsidR="007B172E" w:rsidRDefault="007B172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7B172E" w:rsidRDefault="007B172E">
            <w:pPr>
              <w:spacing w:after="160" w:line="259" w:lineRule="auto"/>
              <w:ind w:left="0" w:firstLine="0"/>
            </w:pPr>
          </w:p>
        </w:tc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7B172E" w:rsidRDefault="007B172E">
            <w:pPr>
              <w:spacing w:after="160" w:line="259" w:lineRule="auto"/>
              <w:ind w:left="0" w:firstLine="0"/>
            </w:pPr>
          </w:p>
        </w:tc>
      </w:tr>
      <w:tr w:rsidR="007B172E" w:rsidTr="007B172E">
        <w:trPr>
          <w:trHeight w:val="1056"/>
        </w:trPr>
        <w:tc>
          <w:tcPr>
            <w:tcW w:w="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51" w:firstLine="0"/>
            </w:pPr>
            <w:r>
              <w:t xml:space="preserve">10 </w:t>
            </w:r>
          </w:p>
        </w:tc>
        <w:tc>
          <w:tcPr>
            <w:tcW w:w="32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5" w:firstLine="0"/>
            </w:pPr>
            <w:r>
              <w:t xml:space="preserve">Полки с бортиками над столешницами по всему периметру. </w:t>
            </w:r>
          </w:p>
        </w:tc>
        <w:tc>
          <w:tcPr>
            <w:tcW w:w="7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7B172E" w:rsidRDefault="007B172E">
            <w:pPr>
              <w:spacing w:after="0" w:line="259" w:lineRule="auto"/>
              <w:ind w:left="0" w:firstLine="0"/>
            </w:pPr>
            <w:r>
              <w:t xml:space="preserve">Полки с бортиками над столешницами по всему периметру.  </w:t>
            </w:r>
          </w:p>
          <w:p w:rsidR="007B172E" w:rsidRDefault="007B172E">
            <w:pPr>
              <w:spacing w:after="0" w:line="259" w:lineRule="auto"/>
              <w:ind w:left="0" w:firstLine="0"/>
            </w:pPr>
            <w:r>
              <w:t xml:space="preserve">Материал – нержавеющая сталь (AISI 430). </w:t>
            </w:r>
          </w:p>
          <w:p w:rsidR="007B172E" w:rsidRDefault="007B172E">
            <w:pPr>
              <w:spacing w:after="0" w:line="259" w:lineRule="auto"/>
              <w:ind w:left="0" w:firstLine="0"/>
            </w:pPr>
            <w:r>
              <w:t xml:space="preserve">Глубина 400 мм. </w:t>
            </w:r>
          </w:p>
          <w:p w:rsidR="007B172E" w:rsidRDefault="007B172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0" w:right="59" w:firstLine="0"/>
              <w:jc w:val="center"/>
            </w:pPr>
            <w:r>
              <w:t xml:space="preserve">1 </w:t>
            </w:r>
          </w:p>
        </w:tc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36" w:firstLine="0"/>
            </w:pPr>
            <w:proofErr w:type="spellStart"/>
            <w:r>
              <w:t>шт</w:t>
            </w:r>
            <w:proofErr w:type="spellEnd"/>
            <w:r>
              <w:t xml:space="preserve"> </w:t>
            </w:r>
          </w:p>
        </w:tc>
      </w:tr>
      <w:tr w:rsidR="007B172E" w:rsidTr="007B172E">
        <w:trPr>
          <w:trHeight w:val="1310"/>
        </w:trPr>
        <w:tc>
          <w:tcPr>
            <w:tcW w:w="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51" w:firstLine="0"/>
            </w:pPr>
            <w:r>
              <w:t xml:space="preserve">11 </w:t>
            </w:r>
          </w:p>
        </w:tc>
        <w:tc>
          <w:tcPr>
            <w:tcW w:w="32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5" w:firstLine="0"/>
            </w:pPr>
            <w:r>
              <w:t xml:space="preserve">Второй ряд полок с бортиками </w:t>
            </w:r>
          </w:p>
        </w:tc>
        <w:tc>
          <w:tcPr>
            <w:tcW w:w="7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7B172E" w:rsidRDefault="007B172E">
            <w:pPr>
              <w:spacing w:after="0" w:line="246" w:lineRule="auto"/>
              <w:ind w:left="0" w:firstLine="0"/>
            </w:pPr>
            <w:r>
              <w:t xml:space="preserve">Второй ряд полок с бортиками, устанавливаются ниже первого ряда полок по всему периметру внутри прицепа, где это целесообразно.  </w:t>
            </w:r>
          </w:p>
          <w:p w:rsidR="007B172E" w:rsidRDefault="007B172E">
            <w:pPr>
              <w:spacing w:after="0" w:line="259" w:lineRule="auto"/>
              <w:ind w:left="0" w:firstLine="0"/>
            </w:pPr>
            <w:r>
              <w:t xml:space="preserve">Материал – нержавеющая сталь (AISI 430).  </w:t>
            </w:r>
          </w:p>
          <w:p w:rsidR="007B172E" w:rsidRDefault="007B172E">
            <w:pPr>
              <w:spacing w:after="0" w:line="259" w:lineRule="auto"/>
              <w:ind w:left="0" w:firstLine="0"/>
            </w:pPr>
            <w:r>
              <w:t xml:space="preserve">Глубина 200 мм. </w:t>
            </w:r>
          </w:p>
          <w:p w:rsidR="007B172E" w:rsidRDefault="007B172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0" w:right="59" w:firstLine="0"/>
              <w:jc w:val="center"/>
            </w:pPr>
            <w:r>
              <w:t xml:space="preserve">1 </w:t>
            </w:r>
          </w:p>
        </w:tc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36" w:firstLine="0"/>
            </w:pPr>
            <w:proofErr w:type="spellStart"/>
            <w:r>
              <w:t>шт</w:t>
            </w:r>
            <w:proofErr w:type="spellEnd"/>
            <w:r>
              <w:t xml:space="preserve"> </w:t>
            </w:r>
          </w:p>
        </w:tc>
      </w:tr>
      <w:tr w:rsidR="007B172E" w:rsidTr="007B172E">
        <w:trPr>
          <w:trHeight w:val="2069"/>
        </w:trPr>
        <w:tc>
          <w:tcPr>
            <w:tcW w:w="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51" w:firstLine="0"/>
            </w:pPr>
            <w:r>
              <w:t xml:space="preserve">12 </w:t>
            </w:r>
          </w:p>
        </w:tc>
        <w:tc>
          <w:tcPr>
            <w:tcW w:w="32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5" w:firstLine="0"/>
            </w:pPr>
            <w:r>
              <w:t xml:space="preserve">Двойная мойка, со смесителем холодной и горячей воды, встроенная в столешницу </w:t>
            </w:r>
          </w:p>
        </w:tc>
        <w:tc>
          <w:tcPr>
            <w:tcW w:w="7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7B172E" w:rsidRDefault="007B172E">
            <w:pPr>
              <w:spacing w:after="0" w:line="246" w:lineRule="auto"/>
              <w:ind w:left="0" w:right="34" w:firstLine="0"/>
            </w:pPr>
            <w:r>
              <w:t xml:space="preserve">Двойная мойка, со смесителем холодной и горячей воды, встроенная в столешницу, с фасадной стороны устанавливается дверь.  </w:t>
            </w:r>
          </w:p>
          <w:p w:rsidR="007B172E" w:rsidRDefault="007B172E">
            <w:pPr>
              <w:spacing w:after="0" w:line="259" w:lineRule="auto"/>
              <w:ind w:left="0" w:firstLine="0"/>
            </w:pPr>
            <w:r>
              <w:t xml:space="preserve">Проточный нагреватель – 1,5 кВт.  </w:t>
            </w:r>
          </w:p>
          <w:p w:rsidR="007B172E" w:rsidRDefault="007B172E">
            <w:pPr>
              <w:spacing w:after="0" w:line="259" w:lineRule="auto"/>
              <w:ind w:left="0" w:firstLine="0"/>
            </w:pPr>
            <w:r>
              <w:t xml:space="preserve">Насос – 1,5 атм. </w:t>
            </w:r>
          </w:p>
          <w:p w:rsidR="007B172E" w:rsidRDefault="007B172E">
            <w:pPr>
              <w:spacing w:after="0" w:line="259" w:lineRule="auto"/>
              <w:ind w:left="0" w:firstLine="0"/>
            </w:pPr>
            <w:r>
              <w:t xml:space="preserve">Система байпасов. </w:t>
            </w:r>
          </w:p>
          <w:p w:rsidR="007B172E" w:rsidRDefault="007B172E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7B172E" w:rsidRDefault="007B172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0" w:right="59" w:firstLine="0"/>
              <w:jc w:val="center"/>
            </w:pPr>
            <w:r>
              <w:t xml:space="preserve">1 </w:t>
            </w:r>
          </w:p>
        </w:tc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36" w:firstLine="0"/>
            </w:pPr>
            <w:proofErr w:type="spellStart"/>
            <w:r>
              <w:t>шт</w:t>
            </w:r>
            <w:proofErr w:type="spellEnd"/>
            <w:r>
              <w:t xml:space="preserve"> </w:t>
            </w:r>
          </w:p>
        </w:tc>
      </w:tr>
      <w:tr w:rsidR="007B172E" w:rsidTr="007B172E">
        <w:trPr>
          <w:trHeight w:val="802"/>
        </w:trPr>
        <w:tc>
          <w:tcPr>
            <w:tcW w:w="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51" w:firstLine="0"/>
            </w:pPr>
            <w:r>
              <w:t xml:space="preserve">13 </w:t>
            </w:r>
          </w:p>
        </w:tc>
        <w:tc>
          <w:tcPr>
            <w:tcW w:w="32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7B172E" w:rsidRDefault="007B172E">
            <w:pPr>
              <w:spacing w:after="0" w:line="259" w:lineRule="auto"/>
              <w:ind w:left="5" w:right="2" w:firstLine="0"/>
            </w:pPr>
            <w:r>
              <w:t xml:space="preserve">Установка внешнего подключения к холодной воде и сливу канализации. </w:t>
            </w:r>
          </w:p>
        </w:tc>
        <w:tc>
          <w:tcPr>
            <w:tcW w:w="7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0" w:firstLine="0"/>
            </w:pPr>
            <w:r>
              <w:rPr>
                <w:color w:val="535B69"/>
              </w:rPr>
              <w:t>Установка внешнего подключения к холодной воде и сливу канализации. Установка системы байпасов.</w:t>
            </w:r>
            <w:r>
              <w:t xml:space="preserve"> </w:t>
            </w: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0" w:right="59" w:firstLine="0"/>
              <w:jc w:val="center"/>
            </w:pPr>
            <w:r>
              <w:t xml:space="preserve">1 </w:t>
            </w:r>
          </w:p>
        </w:tc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36" w:firstLine="0"/>
            </w:pPr>
            <w:proofErr w:type="spellStart"/>
            <w:r>
              <w:t>шт</w:t>
            </w:r>
            <w:proofErr w:type="spellEnd"/>
            <w:r>
              <w:t xml:space="preserve"> </w:t>
            </w:r>
          </w:p>
        </w:tc>
      </w:tr>
      <w:tr w:rsidR="007B172E" w:rsidTr="007B172E">
        <w:trPr>
          <w:trHeight w:val="1061"/>
        </w:trPr>
        <w:tc>
          <w:tcPr>
            <w:tcW w:w="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51" w:firstLine="0"/>
            </w:pPr>
            <w:r>
              <w:t xml:space="preserve">14 </w:t>
            </w:r>
          </w:p>
        </w:tc>
        <w:tc>
          <w:tcPr>
            <w:tcW w:w="32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5" w:firstLine="0"/>
            </w:pPr>
            <w:r>
              <w:t xml:space="preserve">Установка в корпус двух наружных атмосферостойких (влагостойких) колонок </w:t>
            </w:r>
          </w:p>
        </w:tc>
        <w:tc>
          <w:tcPr>
            <w:tcW w:w="7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7B172E" w:rsidRDefault="007B172E">
            <w:pPr>
              <w:spacing w:after="2" w:line="243" w:lineRule="auto"/>
              <w:ind w:left="0" w:right="79" w:firstLine="0"/>
            </w:pPr>
            <w:r>
              <w:t xml:space="preserve">Установка в корпус двух наружных атмосферостойких (влагостойких) колонок с усилителем и системой подключения </w:t>
            </w:r>
            <w:proofErr w:type="spellStart"/>
            <w:r>
              <w:t>Bluetooth</w:t>
            </w:r>
            <w:proofErr w:type="spellEnd"/>
            <w:r>
              <w:t xml:space="preserve">.  Покраска крышек колонок в цвет корпуса </w:t>
            </w:r>
          </w:p>
          <w:p w:rsidR="007B172E" w:rsidRDefault="007B172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0" w:right="59" w:firstLine="0"/>
              <w:jc w:val="center"/>
            </w:pPr>
            <w:r>
              <w:t xml:space="preserve">1 </w:t>
            </w:r>
          </w:p>
        </w:tc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36" w:firstLine="0"/>
            </w:pPr>
            <w:proofErr w:type="spellStart"/>
            <w:r>
              <w:t>шт</w:t>
            </w:r>
            <w:proofErr w:type="spellEnd"/>
            <w:r>
              <w:t xml:space="preserve"> </w:t>
            </w:r>
          </w:p>
        </w:tc>
      </w:tr>
      <w:tr w:rsidR="007B172E" w:rsidTr="007B172E">
        <w:trPr>
          <w:trHeight w:val="2827"/>
        </w:trPr>
        <w:tc>
          <w:tcPr>
            <w:tcW w:w="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51" w:firstLine="0"/>
            </w:pPr>
            <w:r>
              <w:t xml:space="preserve">15 </w:t>
            </w:r>
          </w:p>
        </w:tc>
        <w:tc>
          <w:tcPr>
            <w:tcW w:w="32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5" w:firstLine="0"/>
            </w:pPr>
            <w:r>
              <w:t xml:space="preserve">Установка наружной и внутренней системы </w:t>
            </w:r>
            <w:proofErr w:type="spellStart"/>
            <w:r>
              <w:t>онлайнвидеонаблюдения</w:t>
            </w:r>
            <w:proofErr w:type="spellEnd"/>
            <w:r>
              <w:t xml:space="preserve">, четыре камеры </w:t>
            </w:r>
          </w:p>
        </w:tc>
        <w:tc>
          <w:tcPr>
            <w:tcW w:w="7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7B172E" w:rsidRDefault="007B172E">
            <w:pPr>
              <w:spacing w:after="0" w:line="246" w:lineRule="auto"/>
              <w:ind w:left="0" w:firstLine="0"/>
            </w:pPr>
            <w:r>
              <w:t xml:space="preserve">Установка наружной и внутренней системы </w:t>
            </w:r>
            <w:proofErr w:type="spellStart"/>
            <w:r>
              <w:t>онлайнвидеонаблюдения</w:t>
            </w:r>
            <w:proofErr w:type="spellEnd"/>
            <w:r>
              <w:t xml:space="preserve"> с видеорегистратором и жестким диском (объём 1 </w:t>
            </w:r>
          </w:p>
          <w:p w:rsidR="007B172E" w:rsidRDefault="007B172E">
            <w:pPr>
              <w:spacing w:after="0" w:line="245" w:lineRule="auto"/>
              <w:ind w:left="0" w:right="40" w:firstLine="0"/>
            </w:pPr>
            <w:r>
              <w:t>ТБ). Комплект подключения к сети Интернет (</w:t>
            </w:r>
            <w:proofErr w:type="spellStart"/>
            <w:r>
              <w:t>Wi</w:t>
            </w:r>
            <w:proofErr w:type="spellEnd"/>
            <w:r>
              <w:t>-</w:t>
            </w:r>
            <w:proofErr w:type="spellStart"/>
            <w:r>
              <w:t>Fi</w:t>
            </w:r>
            <w:proofErr w:type="spellEnd"/>
            <w:r>
              <w:t xml:space="preserve">-роутер, модем 3g/4g с возможностью работы от сим-карты любого оператора сотовой связи (оборудование монтируется в пластиковый ящик, закрепленный в полусфере). Создаётся аккаунт для возможности просмотра в режиме реального времени видео, с возможностью использования облачной записи видеонаблюдения. Поддержка </w:t>
            </w:r>
            <w:proofErr w:type="spellStart"/>
            <w:r>
              <w:t>iOS</w:t>
            </w:r>
            <w:proofErr w:type="spellEnd"/>
            <w:r>
              <w:t xml:space="preserve"> и </w:t>
            </w:r>
            <w:proofErr w:type="spellStart"/>
            <w:r>
              <w:t>Android</w:t>
            </w:r>
            <w:proofErr w:type="spellEnd"/>
            <w:r>
              <w:t xml:space="preserve">. </w:t>
            </w:r>
          </w:p>
          <w:p w:rsidR="007B172E" w:rsidRDefault="007B172E">
            <w:pPr>
              <w:spacing w:after="0" w:line="259" w:lineRule="auto"/>
              <w:ind w:left="0" w:firstLine="0"/>
            </w:pPr>
            <w:r>
              <w:t xml:space="preserve">Четыре камеры. </w:t>
            </w:r>
          </w:p>
          <w:p w:rsidR="007B172E" w:rsidRDefault="007B172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0" w:right="59" w:firstLine="0"/>
              <w:jc w:val="center"/>
            </w:pPr>
            <w:r>
              <w:t xml:space="preserve">1 </w:t>
            </w:r>
          </w:p>
        </w:tc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36" w:firstLine="0"/>
            </w:pPr>
            <w:proofErr w:type="spellStart"/>
            <w:r>
              <w:t>шт</w:t>
            </w:r>
            <w:proofErr w:type="spellEnd"/>
            <w:r>
              <w:t xml:space="preserve"> </w:t>
            </w:r>
          </w:p>
        </w:tc>
      </w:tr>
      <w:tr w:rsidR="007B172E" w:rsidTr="007B172E">
        <w:trPr>
          <w:trHeight w:val="802"/>
        </w:trPr>
        <w:tc>
          <w:tcPr>
            <w:tcW w:w="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51" w:firstLine="0"/>
            </w:pPr>
            <w:r>
              <w:t xml:space="preserve">16 </w:t>
            </w:r>
          </w:p>
        </w:tc>
        <w:tc>
          <w:tcPr>
            <w:tcW w:w="32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7B172E" w:rsidRDefault="007B172E">
            <w:pPr>
              <w:spacing w:after="0" w:line="246" w:lineRule="auto"/>
              <w:ind w:left="5" w:firstLine="0"/>
            </w:pPr>
            <w:r>
              <w:t xml:space="preserve">Баки для чистой (125 л) и канализационной (125 л) </w:t>
            </w:r>
          </w:p>
          <w:p w:rsidR="007B172E" w:rsidRDefault="007B172E">
            <w:pPr>
              <w:spacing w:after="0" w:line="259" w:lineRule="auto"/>
              <w:ind w:left="5" w:firstLine="0"/>
            </w:pPr>
            <w:r>
              <w:t xml:space="preserve">воды </w:t>
            </w:r>
          </w:p>
        </w:tc>
        <w:tc>
          <w:tcPr>
            <w:tcW w:w="7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7B172E" w:rsidRDefault="007B172E">
            <w:pPr>
              <w:spacing w:after="0" w:line="246" w:lineRule="auto"/>
              <w:ind w:left="0" w:right="44" w:firstLine="0"/>
            </w:pPr>
            <w:r>
              <w:t xml:space="preserve">Баки для чистой (125 л) и канализационной (125 л) воды, встроенные в ниши подпольного пространства.  </w:t>
            </w:r>
          </w:p>
          <w:p w:rsidR="007B172E" w:rsidRDefault="007B172E">
            <w:pPr>
              <w:spacing w:after="0" w:line="259" w:lineRule="auto"/>
              <w:ind w:left="0" w:firstLine="0"/>
            </w:pPr>
            <w:r>
              <w:t xml:space="preserve">Есть возможность СанПиН обработки.  </w:t>
            </w: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0" w:right="59" w:firstLine="0"/>
              <w:jc w:val="center"/>
            </w:pPr>
            <w:r>
              <w:t xml:space="preserve">1 </w:t>
            </w:r>
          </w:p>
        </w:tc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36" w:firstLine="0"/>
            </w:pPr>
            <w:proofErr w:type="spellStart"/>
            <w:r>
              <w:t>шт</w:t>
            </w:r>
            <w:proofErr w:type="spellEnd"/>
            <w:r>
              <w:t xml:space="preserve"> </w:t>
            </w:r>
          </w:p>
        </w:tc>
      </w:tr>
    </w:tbl>
    <w:p w:rsidR="00B40C2E" w:rsidRDefault="00B40C2E">
      <w:pPr>
        <w:spacing w:after="0" w:line="259" w:lineRule="auto"/>
        <w:ind w:left="-1133" w:right="79" w:firstLine="0"/>
      </w:pPr>
    </w:p>
    <w:tbl>
      <w:tblPr>
        <w:tblStyle w:val="TableGrid"/>
        <w:tblW w:w="12470" w:type="dxa"/>
        <w:tblInd w:w="-70" w:type="dxa"/>
        <w:tblCellMar>
          <w:top w:w="8" w:type="dxa"/>
          <w:left w:w="90" w:type="dxa"/>
          <w:right w:w="63" w:type="dxa"/>
        </w:tblCellMar>
        <w:tblLook w:val="04A0" w:firstRow="1" w:lastRow="0" w:firstColumn="1" w:lastColumn="0" w:noHBand="0" w:noVBand="1"/>
      </w:tblPr>
      <w:tblGrid>
        <w:gridCol w:w="562"/>
        <w:gridCol w:w="3264"/>
        <w:gridCol w:w="7368"/>
        <w:gridCol w:w="710"/>
        <w:gridCol w:w="566"/>
      </w:tblGrid>
      <w:tr w:rsidR="007B172E" w:rsidTr="007B172E">
        <w:trPr>
          <w:trHeight w:val="787"/>
        </w:trPr>
        <w:tc>
          <w:tcPr>
            <w:tcW w:w="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7B172E" w:rsidRDefault="007B172E">
            <w:pPr>
              <w:spacing w:after="160" w:line="259" w:lineRule="auto"/>
              <w:ind w:left="0" w:firstLine="0"/>
            </w:pPr>
          </w:p>
        </w:tc>
        <w:tc>
          <w:tcPr>
            <w:tcW w:w="32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7B172E" w:rsidRDefault="007B172E">
            <w:pPr>
              <w:spacing w:after="160" w:line="259" w:lineRule="auto"/>
              <w:ind w:left="0" w:firstLine="0"/>
            </w:pPr>
          </w:p>
        </w:tc>
        <w:tc>
          <w:tcPr>
            <w:tcW w:w="7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7B172E" w:rsidRDefault="007B172E">
            <w:pPr>
              <w:spacing w:after="0" w:line="246" w:lineRule="auto"/>
              <w:ind w:left="0" w:firstLine="0"/>
            </w:pPr>
            <w:r>
              <w:t xml:space="preserve">Предусмотрен обогрев для предотвращения замерзания воды в баках и трубопровода греющим кабелем. </w:t>
            </w:r>
          </w:p>
          <w:p w:rsidR="007B172E" w:rsidRDefault="007B172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7B172E" w:rsidRDefault="007B172E">
            <w:pPr>
              <w:spacing w:after="160" w:line="259" w:lineRule="auto"/>
              <w:ind w:left="0" w:firstLine="0"/>
            </w:pPr>
          </w:p>
        </w:tc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7B172E" w:rsidRDefault="007B172E">
            <w:pPr>
              <w:spacing w:after="160" w:line="259" w:lineRule="auto"/>
              <w:ind w:left="0" w:firstLine="0"/>
            </w:pPr>
          </w:p>
        </w:tc>
      </w:tr>
      <w:tr w:rsidR="007B172E" w:rsidTr="007B172E">
        <w:trPr>
          <w:trHeight w:val="547"/>
        </w:trPr>
        <w:tc>
          <w:tcPr>
            <w:tcW w:w="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51" w:firstLine="0"/>
            </w:pPr>
            <w:r>
              <w:t xml:space="preserve">17 </w:t>
            </w:r>
          </w:p>
        </w:tc>
        <w:tc>
          <w:tcPr>
            <w:tcW w:w="32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7B172E" w:rsidRDefault="007B172E">
            <w:pPr>
              <w:spacing w:after="0" w:line="259" w:lineRule="auto"/>
              <w:ind w:left="5" w:firstLine="0"/>
            </w:pPr>
            <w:r>
              <w:t xml:space="preserve">Баки для чистой (40 л) и канализационной (40 л) воды </w:t>
            </w:r>
          </w:p>
        </w:tc>
        <w:tc>
          <w:tcPr>
            <w:tcW w:w="7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7B172E" w:rsidRDefault="007B172E">
            <w:pPr>
              <w:spacing w:after="0" w:line="259" w:lineRule="auto"/>
              <w:ind w:left="0" w:firstLine="0"/>
            </w:pPr>
            <w:r>
              <w:rPr>
                <w:color w:val="535B69"/>
              </w:rPr>
              <w:t xml:space="preserve">Баки для чистой (40 л) и канализационной (40 л) воды, устанавливаются в </w:t>
            </w:r>
            <w:proofErr w:type="spellStart"/>
            <w:r>
              <w:rPr>
                <w:color w:val="535B69"/>
              </w:rPr>
              <w:t>подстольное</w:t>
            </w:r>
            <w:proofErr w:type="spellEnd"/>
            <w:r>
              <w:rPr>
                <w:color w:val="535B69"/>
              </w:rPr>
              <w:t xml:space="preserve"> пространство под мойку.</w:t>
            </w:r>
            <w:r>
              <w:t xml:space="preserve"> </w:t>
            </w: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0" w:right="59" w:firstLine="0"/>
              <w:jc w:val="center"/>
            </w:pPr>
            <w:r>
              <w:t xml:space="preserve">1 </w:t>
            </w:r>
          </w:p>
        </w:tc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36" w:firstLine="0"/>
            </w:pPr>
            <w:proofErr w:type="spellStart"/>
            <w:r>
              <w:t>шт</w:t>
            </w:r>
            <w:proofErr w:type="spellEnd"/>
            <w:r>
              <w:t xml:space="preserve"> </w:t>
            </w:r>
          </w:p>
        </w:tc>
      </w:tr>
      <w:tr w:rsidR="007B172E" w:rsidTr="007B172E">
        <w:trPr>
          <w:trHeight w:val="552"/>
        </w:trPr>
        <w:tc>
          <w:tcPr>
            <w:tcW w:w="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51" w:firstLine="0"/>
            </w:pPr>
            <w:r>
              <w:t xml:space="preserve">18 </w:t>
            </w:r>
          </w:p>
        </w:tc>
        <w:tc>
          <w:tcPr>
            <w:tcW w:w="32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7B172E" w:rsidRDefault="007B172E">
            <w:pPr>
              <w:spacing w:after="0" w:line="259" w:lineRule="auto"/>
              <w:ind w:left="5" w:firstLine="0"/>
            </w:pPr>
            <w:r>
              <w:t xml:space="preserve">Установка системы «Тёплый пол» </w:t>
            </w:r>
          </w:p>
        </w:tc>
        <w:tc>
          <w:tcPr>
            <w:tcW w:w="7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0" w:firstLine="0"/>
            </w:pPr>
            <w:r>
              <w:rPr>
                <w:color w:val="535B69"/>
              </w:rPr>
              <w:t>Установка системы «Тёплый пол» в основной части вагона.</w:t>
            </w:r>
            <w:r>
              <w:t xml:space="preserve"> </w:t>
            </w: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0" w:right="59" w:firstLine="0"/>
              <w:jc w:val="center"/>
            </w:pPr>
            <w:r>
              <w:t xml:space="preserve">1 </w:t>
            </w:r>
          </w:p>
        </w:tc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36" w:firstLine="0"/>
            </w:pPr>
            <w:proofErr w:type="spellStart"/>
            <w:r>
              <w:t>шт</w:t>
            </w:r>
            <w:proofErr w:type="spellEnd"/>
            <w:r>
              <w:t xml:space="preserve"> </w:t>
            </w:r>
          </w:p>
        </w:tc>
      </w:tr>
      <w:tr w:rsidR="007B172E" w:rsidTr="007B172E">
        <w:trPr>
          <w:trHeight w:val="1056"/>
        </w:trPr>
        <w:tc>
          <w:tcPr>
            <w:tcW w:w="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51" w:firstLine="0"/>
            </w:pPr>
            <w:r>
              <w:t xml:space="preserve">19 </w:t>
            </w:r>
          </w:p>
        </w:tc>
        <w:tc>
          <w:tcPr>
            <w:tcW w:w="32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7B172E" w:rsidRDefault="007B172E">
            <w:pPr>
              <w:spacing w:after="0" w:line="259" w:lineRule="auto"/>
              <w:ind w:left="5" w:firstLine="0"/>
            </w:pPr>
            <w:r>
              <w:t xml:space="preserve">Полки-стеллажи размещаемые по периметру полусферы для организации кладовой. </w:t>
            </w:r>
          </w:p>
        </w:tc>
        <w:tc>
          <w:tcPr>
            <w:tcW w:w="7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7B172E" w:rsidRDefault="007B172E">
            <w:pPr>
              <w:spacing w:after="0" w:line="246" w:lineRule="auto"/>
              <w:ind w:left="0" w:firstLine="0"/>
            </w:pPr>
            <w:r>
              <w:t xml:space="preserve">Полки-стеллажи размещаемые по периметру полусферы для организации кладовой. </w:t>
            </w:r>
          </w:p>
          <w:p w:rsidR="007B172E" w:rsidRDefault="007B172E">
            <w:pPr>
              <w:spacing w:after="0" w:line="259" w:lineRule="auto"/>
              <w:ind w:left="0" w:firstLine="0"/>
            </w:pPr>
            <w:r>
              <w:t xml:space="preserve">Стальной сварной каркас, влагостойкая фанера. </w:t>
            </w:r>
          </w:p>
          <w:p w:rsidR="007B172E" w:rsidRDefault="007B172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0" w:right="59" w:firstLine="0"/>
              <w:jc w:val="center"/>
            </w:pPr>
            <w:r>
              <w:t xml:space="preserve">1 </w:t>
            </w:r>
          </w:p>
        </w:tc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36" w:firstLine="0"/>
            </w:pPr>
            <w:proofErr w:type="spellStart"/>
            <w:r>
              <w:t>шт</w:t>
            </w:r>
            <w:proofErr w:type="spellEnd"/>
            <w:r>
              <w:t xml:space="preserve"> </w:t>
            </w:r>
          </w:p>
        </w:tc>
      </w:tr>
      <w:tr w:rsidR="007B172E" w:rsidTr="007B172E">
        <w:trPr>
          <w:trHeight w:val="552"/>
        </w:trPr>
        <w:tc>
          <w:tcPr>
            <w:tcW w:w="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51" w:firstLine="0"/>
            </w:pPr>
            <w:r>
              <w:t xml:space="preserve">20 </w:t>
            </w:r>
          </w:p>
        </w:tc>
        <w:tc>
          <w:tcPr>
            <w:tcW w:w="32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5" w:firstLine="0"/>
            </w:pPr>
            <w:r>
              <w:t xml:space="preserve">Тепловая завеса </w:t>
            </w:r>
          </w:p>
        </w:tc>
        <w:tc>
          <w:tcPr>
            <w:tcW w:w="7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7B172E" w:rsidRDefault="007B172E">
            <w:pPr>
              <w:spacing w:after="0" w:line="259" w:lineRule="auto"/>
              <w:ind w:left="0" w:firstLine="0"/>
            </w:pPr>
            <w:r>
              <w:rPr>
                <w:color w:val="535B69"/>
              </w:rPr>
              <w:t>Тепловая завеса для установки над оконными проёмами или дверью с возможностью регулирования режимов работы.</w:t>
            </w:r>
            <w:r>
              <w:t xml:space="preserve"> </w:t>
            </w: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0" w:right="59" w:firstLine="0"/>
              <w:jc w:val="center"/>
            </w:pPr>
            <w:r>
              <w:t xml:space="preserve">2 </w:t>
            </w:r>
          </w:p>
        </w:tc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36" w:firstLine="0"/>
            </w:pPr>
            <w:proofErr w:type="spellStart"/>
            <w:r>
              <w:t>шт</w:t>
            </w:r>
            <w:proofErr w:type="spellEnd"/>
            <w:r>
              <w:t xml:space="preserve"> </w:t>
            </w:r>
          </w:p>
        </w:tc>
      </w:tr>
      <w:tr w:rsidR="007B172E" w:rsidTr="007B172E">
        <w:trPr>
          <w:trHeight w:val="1310"/>
        </w:trPr>
        <w:tc>
          <w:tcPr>
            <w:tcW w:w="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51" w:firstLine="0"/>
            </w:pPr>
            <w:r>
              <w:t xml:space="preserve">21 </w:t>
            </w:r>
          </w:p>
        </w:tc>
        <w:tc>
          <w:tcPr>
            <w:tcW w:w="32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5" w:right="17" w:firstLine="0"/>
            </w:pPr>
            <w:r>
              <w:t xml:space="preserve">Кондиционер настенного типа (60м2) </w:t>
            </w:r>
          </w:p>
        </w:tc>
        <w:tc>
          <w:tcPr>
            <w:tcW w:w="7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7B172E" w:rsidRDefault="007B172E">
            <w:pPr>
              <w:spacing w:after="0" w:line="246" w:lineRule="auto"/>
              <w:ind w:left="0" w:right="55" w:firstLine="0"/>
            </w:pPr>
            <w:r>
              <w:t xml:space="preserve">Кондиционер настенного типа. Монтаж и покраска наружного корпуса в цвет прицепа.  </w:t>
            </w:r>
          </w:p>
          <w:p w:rsidR="007B172E" w:rsidRDefault="007B172E">
            <w:pPr>
              <w:spacing w:after="0" w:line="259" w:lineRule="auto"/>
              <w:ind w:left="0" w:firstLine="0"/>
            </w:pPr>
            <w:r>
              <w:t xml:space="preserve">Функция обогрева при наружной температуре не ниже –15°С.  </w:t>
            </w:r>
          </w:p>
          <w:p w:rsidR="007B172E" w:rsidRDefault="007B172E">
            <w:pPr>
              <w:spacing w:after="0" w:line="259" w:lineRule="auto"/>
              <w:ind w:left="0" w:firstLine="0"/>
            </w:pPr>
            <w:r>
              <w:t xml:space="preserve">С рабочей площадью 60 м2 </w:t>
            </w:r>
          </w:p>
          <w:p w:rsidR="007B172E" w:rsidRDefault="007B172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0" w:right="59" w:firstLine="0"/>
              <w:jc w:val="center"/>
            </w:pPr>
            <w:r>
              <w:t xml:space="preserve">1 </w:t>
            </w:r>
          </w:p>
        </w:tc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36" w:firstLine="0"/>
            </w:pPr>
            <w:proofErr w:type="spellStart"/>
            <w:r>
              <w:t>шт</w:t>
            </w:r>
            <w:proofErr w:type="spellEnd"/>
            <w:r>
              <w:t xml:space="preserve"> </w:t>
            </w:r>
          </w:p>
        </w:tc>
      </w:tr>
      <w:tr w:rsidR="007B172E" w:rsidTr="007B172E">
        <w:trPr>
          <w:trHeight w:val="1565"/>
        </w:trPr>
        <w:tc>
          <w:tcPr>
            <w:tcW w:w="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51" w:firstLine="0"/>
            </w:pPr>
            <w:r>
              <w:t xml:space="preserve">22 </w:t>
            </w:r>
          </w:p>
        </w:tc>
        <w:tc>
          <w:tcPr>
            <w:tcW w:w="32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5" w:firstLine="0"/>
            </w:pPr>
            <w:r>
              <w:t xml:space="preserve">Приточный либо вытяжной вентиляционный потолочный короб </w:t>
            </w:r>
          </w:p>
        </w:tc>
        <w:tc>
          <w:tcPr>
            <w:tcW w:w="7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7B172E" w:rsidRDefault="007B172E">
            <w:pPr>
              <w:spacing w:after="0" w:line="246" w:lineRule="auto"/>
              <w:ind w:left="0" w:firstLine="0"/>
            </w:pPr>
            <w:r>
              <w:t xml:space="preserve">Приточный либо вытяжной вентиляционный потолочный короб с установкой в кладовой «улитки». </w:t>
            </w:r>
          </w:p>
          <w:p w:rsidR="007B172E" w:rsidRDefault="007B172E">
            <w:pPr>
              <w:spacing w:after="0" w:line="259" w:lineRule="auto"/>
              <w:ind w:left="0" w:firstLine="0"/>
            </w:pPr>
            <w:r>
              <w:t xml:space="preserve">Материал – нержавеющая сталь (AISI 430).  </w:t>
            </w:r>
          </w:p>
          <w:p w:rsidR="007B172E" w:rsidRDefault="007B172E">
            <w:pPr>
              <w:spacing w:after="0" w:line="246" w:lineRule="auto"/>
              <w:ind w:left="0" w:right="109" w:firstLine="0"/>
            </w:pPr>
            <w:r>
              <w:t xml:space="preserve">Нерегулируемый двигатель производительностью 1800 м3 /час.  Три и более зон регулирования подачи/оттока воздуха. </w:t>
            </w:r>
          </w:p>
          <w:p w:rsidR="007B172E" w:rsidRDefault="007B172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0" w:right="59" w:firstLine="0"/>
              <w:jc w:val="center"/>
            </w:pPr>
            <w:r>
              <w:t xml:space="preserve">1 </w:t>
            </w:r>
          </w:p>
        </w:tc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36" w:firstLine="0"/>
            </w:pPr>
            <w:proofErr w:type="spellStart"/>
            <w:r>
              <w:t>шт</w:t>
            </w:r>
            <w:proofErr w:type="spellEnd"/>
            <w:r>
              <w:t xml:space="preserve"> </w:t>
            </w:r>
          </w:p>
        </w:tc>
      </w:tr>
      <w:tr w:rsidR="007B172E" w:rsidTr="007B172E">
        <w:trPr>
          <w:trHeight w:val="2069"/>
        </w:trPr>
        <w:tc>
          <w:tcPr>
            <w:tcW w:w="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51" w:firstLine="0"/>
            </w:pPr>
            <w:r>
              <w:t xml:space="preserve">23 </w:t>
            </w:r>
          </w:p>
        </w:tc>
        <w:tc>
          <w:tcPr>
            <w:tcW w:w="32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5" w:firstLine="0"/>
            </w:pPr>
            <w:r>
              <w:t xml:space="preserve">Сварной </w:t>
            </w:r>
            <w:proofErr w:type="spellStart"/>
            <w:r>
              <w:t>пристенный</w:t>
            </w:r>
            <w:proofErr w:type="spellEnd"/>
            <w:r>
              <w:t xml:space="preserve"> вентиляционный вытяжной зонт 2000 мм </w:t>
            </w:r>
          </w:p>
        </w:tc>
        <w:tc>
          <w:tcPr>
            <w:tcW w:w="7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7B172E" w:rsidRDefault="007B172E">
            <w:pPr>
              <w:spacing w:after="0" w:line="246" w:lineRule="auto"/>
              <w:ind w:left="0" w:firstLine="0"/>
            </w:pPr>
            <w:r>
              <w:t xml:space="preserve">Сварной </w:t>
            </w:r>
            <w:proofErr w:type="spellStart"/>
            <w:r>
              <w:t>пристенный</w:t>
            </w:r>
            <w:proofErr w:type="spellEnd"/>
            <w:r>
              <w:t xml:space="preserve"> вентиляционный вытяжной зонт улучшенной конструкции с туннельными </w:t>
            </w:r>
            <w:proofErr w:type="spellStart"/>
            <w:r>
              <w:t>жироуловителями</w:t>
            </w:r>
            <w:proofErr w:type="spellEnd"/>
            <w:r>
              <w:t xml:space="preserve"> и двумя </w:t>
            </w:r>
            <w:proofErr w:type="spellStart"/>
            <w:r>
              <w:t>жиростоками</w:t>
            </w:r>
            <w:proofErr w:type="spellEnd"/>
            <w:r>
              <w:t xml:space="preserve">. </w:t>
            </w:r>
          </w:p>
          <w:p w:rsidR="007B172E" w:rsidRDefault="007B172E">
            <w:pPr>
              <w:spacing w:after="0" w:line="259" w:lineRule="auto"/>
              <w:ind w:left="0" w:firstLine="0"/>
            </w:pPr>
            <w:r>
              <w:t xml:space="preserve">Без двигателя.  </w:t>
            </w:r>
          </w:p>
          <w:p w:rsidR="007B172E" w:rsidRDefault="007B172E">
            <w:pPr>
              <w:spacing w:after="2" w:line="243" w:lineRule="auto"/>
              <w:ind w:left="0" w:firstLine="0"/>
            </w:pPr>
            <w:r>
              <w:t xml:space="preserve">Материал – нержавеющая сталь (AISI 430), аргонодуговая сварка.  На крыше устанавливается грибок с колпачком, покрашенным в цвет корпуса </w:t>
            </w:r>
            <w:proofErr w:type="spellStart"/>
            <w:r>
              <w:t>фудтрака</w:t>
            </w:r>
            <w:proofErr w:type="spellEnd"/>
            <w:r>
              <w:t xml:space="preserve">.  </w:t>
            </w:r>
          </w:p>
          <w:p w:rsidR="007B172E" w:rsidRDefault="007B172E">
            <w:pPr>
              <w:spacing w:after="0" w:line="259" w:lineRule="auto"/>
              <w:ind w:left="0" w:firstLine="0"/>
            </w:pPr>
            <w:r>
              <w:t xml:space="preserve">Длина вытяжного зонта – 2000 мм. </w:t>
            </w:r>
          </w:p>
          <w:p w:rsidR="007B172E" w:rsidRDefault="007B172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0" w:right="59" w:firstLine="0"/>
              <w:jc w:val="center"/>
            </w:pPr>
            <w:r>
              <w:t xml:space="preserve">2 </w:t>
            </w:r>
          </w:p>
        </w:tc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36" w:firstLine="0"/>
            </w:pPr>
            <w:proofErr w:type="spellStart"/>
            <w:r>
              <w:t>шт</w:t>
            </w:r>
            <w:proofErr w:type="spellEnd"/>
            <w:r>
              <w:t xml:space="preserve"> </w:t>
            </w:r>
          </w:p>
        </w:tc>
      </w:tr>
      <w:tr w:rsidR="007B172E" w:rsidTr="007B172E">
        <w:trPr>
          <w:trHeight w:val="1056"/>
        </w:trPr>
        <w:tc>
          <w:tcPr>
            <w:tcW w:w="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51" w:firstLine="0"/>
            </w:pPr>
            <w:r>
              <w:t xml:space="preserve">24 </w:t>
            </w:r>
          </w:p>
        </w:tc>
        <w:tc>
          <w:tcPr>
            <w:tcW w:w="32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7B172E" w:rsidRDefault="007B172E">
            <w:pPr>
              <w:spacing w:after="0" w:line="259" w:lineRule="auto"/>
              <w:ind w:left="5" w:firstLine="0"/>
            </w:pPr>
            <w:r>
              <w:t xml:space="preserve">Регулируемый высокотемпературный (400°С) двигатель для вытяжного зонта </w:t>
            </w:r>
          </w:p>
        </w:tc>
        <w:tc>
          <w:tcPr>
            <w:tcW w:w="7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0" w:firstLine="0"/>
            </w:pPr>
            <w:r>
              <w:rPr>
                <w:color w:val="535B69"/>
              </w:rPr>
              <w:t>Регулируемый высокотемпературный (400°С) двигатель для вытяжного зонта повышенной производительности 2600 м3 /час.</w:t>
            </w:r>
            <w:r>
              <w:t xml:space="preserve"> </w:t>
            </w: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0" w:right="59" w:firstLine="0"/>
              <w:jc w:val="center"/>
            </w:pPr>
            <w:r>
              <w:t xml:space="preserve">1 </w:t>
            </w:r>
          </w:p>
        </w:tc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36" w:firstLine="0"/>
            </w:pPr>
            <w:proofErr w:type="spellStart"/>
            <w:r>
              <w:t>шт</w:t>
            </w:r>
            <w:proofErr w:type="spellEnd"/>
            <w:r>
              <w:t xml:space="preserve"> </w:t>
            </w:r>
          </w:p>
        </w:tc>
      </w:tr>
      <w:tr w:rsidR="007B172E" w:rsidTr="007B172E">
        <w:trPr>
          <w:trHeight w:val="552"/>
        </w:trPr>
        <w:tc>
          <w:tcPr>
            <w:tcW w:w="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51" w:firstLine="0"/>
            </w:pPr>
            <w:r>
              <w:t xml:space="preserve">25 </w:t>
            </w:r>
          </w:p>
        </w:tc>
        <w:tc>
          <w:tcPr>
            <w:tcW w:w="32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7B172E" w:rsidRDefault="007B172E">
            <w:pPr>
              <w:spacing w:after="0" w:line="259" w:lineRule="auto"/>
              <w:ind w:left="5" w:firstLine="0"/>
            </w:pPr>
            <w:r>
              <w:t xml:space="preserve">Регулируемый двигатель для вытяжного зонта </w:t>
            </w:r>
          </w:p>
        </w:tc>
        <w:tc>
          <w:tcPr>
            <w:tcW w:w="7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7B172E" w:rsidRDefault="007B172E">
            <w:pPr>
              <w:spacing w:after="0" w:line="259" w:lineRule="auto"/>
              <w:ind w:left="0" w:firstLine="0"/>
            </w:pPr>
            <w:r>
              <w:rPr>
                <w:color w:val="535B69"/>
              </w:rPr>
              <w:t>Регулируемый двигатель для вытяжного зонта производительностью 1033 м3 /час, малошумный (Швеция).</w:t>
            </w:r>
            <w:r>
              <w:t xml:space="preserve"> </w:t>
            </w: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0" w:right="59" w:firstLine="0"/>
              <w:jc w:val="center"/>
            </w:pPr>
            <w:r>
              <w:t xml:space="preserve">1 </w:t>
            </w:r>
          </w:p>
        </w:tc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36" w:firstLine="0"/>
            </w:pPr>
            <w:proofErr w:type="spellStart"/>
            <w:r>
              <w:t>шт</w:t>
            </w:r>
            <w:proofErr w:type="spellEnd"/>
            <w:r>
              <w:t xml:space="preserve"> </w:t>
            </w:r>
          </w:p>
        </w:tc>
      </w:tr>
      <w:tr w:rsidR="007B172E" w:rsidTr="007B172E">
        <w:trPr>
          <w:trHeight w:val="298"/>
        </w:trPr>
        <w:tc>
          <w:tcPr>
            <w:tcW w:w="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7B172E" w:rsidRDefault="007B172E">
            <w:pPr>
              <w:spacing w:after="0" w:line="259" w:lineRule="auto"/>
              <w:ind w:left="51" w:firstLine="0"/>
            </w:pPr>
            <w:r>
              <w:t xml:space="preserve">26 </w:t>
            </w:r>
          </w:p>
        </w:tc>
        <w:tc>
          <w:tcPr>
            <w:tcW w:w="32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7B172E" w:rsidRDefault="007B172E">
            <w:pPr>
              <w:spacing w:after="0" w:line="259" w:lineRule="auto"/>
              <w:ind w:left="5" w:firstLine="0"/>
            </w:pPr>
            <w:r>
              <w:t xml:space="preserve">Монтаж холодильного </w:t>
            </w:r>
          </w:p>
        </w:tc>
        <w:tc>
          <w:tcPr>
            <w:tcW w:w="7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7B172E" w:rsidRDefault="007B172E">
            <w:pPr>
              <w:spacing w:after="0" w:line="259" w:lineRule="auto"/>
              <w:ind w:left="0" w:firstLine="0"/>
            </w:pPr>
            <w:r>
              <w:rPr>
                <w:color w:val="535B69"/>
              </w:rPr>
              <w:t xml:space="preserve">Монтаж </w:t>
            </w:r>
            <w:proofErr w:type="gramStart"/>
            <w:r>
              <w:rPr>
                <w:color w:val="535B69"/>
              </w:rPr>
              <w:t>холодильного оборудования</w:t>
            </w:r>
            <w:proofErr w:type="gramEnd"/>
            <w:r>
              <w:rPr>
                <w:color w:val="535B69"/>
              </w:rPr>
              <w:t xml:space="preserve"> предоставленного Заказчиком.</w:t>
            </w:r>
            <w:r>
              <w:t xml:space="preserve"> </w:t>
            </w: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7B172E" w:rsidRDefault="007B172E">
            <w:pPr>
              <w:spacing w:after="0" w:line="259" w:lineRule="auto"/>
              <w:ind w:left="0" w:right="59" w:firstLine="0"/>
              <w:jc w:val="center"/>
            </w:pPr>
            <w:r>
              <w:t xml:space="preserve">2 </w:t>
            </w:r>
          </w:p>
        </w:tc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7B172E" w:rsidRDefault="007B172E">
            <w:pPr>
              <w:spacing w:after="0" w:line="259" w:lineRule="auto"/>
              <w:ind w:left="36" w:firstLine="0"/>
            </w:pPr>
            <w:proofErr w:type="spellStart"/>
            <w:r>
              <w:t>шт</w:t>
            </w:r>
            <w:proofErr w:type="spellEnd"/>
            <w:r>
              <w:t xml:space="preserve"> </w:t>
            </w:r>
          </w:p>
        </w:tc>
      </w:tr>
    </w:tbl>
    <w:p w:rsidR="00B40C2E" w:rsidRDefault="00B40C2E">
      <w:pPr>
        <w:spacing w:after="0" w:line="259" w:lineRule="auto"/>
        <w:ind w:left="-1133" w:right="79" w:firstLine="0"/>
      </w:pPr>
    </w:p>
    <w:tbl>
      <w:tblPr>
        <w:tblStyle w:val="TableGrid"/>
        <w:tblW w:w="12470" w:type="dxa"/>
        <w:tblInd w:w="-70" w:type="dxa"/>
        <w:tblCellMar>
          <w:top w:w="8" w:type="dxa"/>
          <w:left w:w="90" w:type="dxa"/>
          <w:right w:w="63" w:type="dxa"/>
        </w:tblCellMar>
        <w:tblLook w:val="04A0" w:firstRow="1" w:lastRow="0" w:firstColumn="1" w:lastColumn="0" w:noHBand="0" w:noVBand="1"/>
      </w:tblPr>
      <w:tblGrid>
        <w:gridCol w:w="562"/>
        <w:gridCol w:w="3264"/>
        <w:gridCol w:w="7368"/>
        <w:gridCol w:w="710"/>
        <w:gridCol w:w="566"/>
      </w:tblGrid>
      <w:tr w:rsidR="007B172E" w:rsidTr="007B172E">
        <w:trPr>
          <w:trHeight w:val="278"/>
        </w:trPr>
        <w:tc>
          <w:tcPr>
            <w:tcW w:w="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7B172E" w:rsidRDefault="007B172E">
            <w:pPr>
              <w:spacing w:after="160" w:line="259" w:lineRule="auto"/>
              <w:ind w:left="0" w:firstLine="0"/>
            </w:pPr>
          </w:p>
        </w:tc>
        <w:tc>
          <w:tcPr>
            <w:tcW w:w="32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7B172E" w:rsidRDefault="007B172E">
            <w:pPr>
              <w:spacing w:after="0" w:line="259" w:lineRule="auto"/>
              <w:ind w:left="5" w:firstLine="0"/>
            </w:pPr>
            <w:r>
              <w:t xml:space="preserve">оборудования </w:t>
            </w:r>
          </w:p>
        </w:tc>
        <w:tc>
          <w:tcPr>
            <w:tcW w:w="7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7B172E" w:rsidRDefault="007B172E">
            <w:pPr>
              <w:spacing w:after="160" w:line="259" w:lineRule="auto"/>
              <w:ind w:left="0" w:firstLine="0"/>
            </w:pP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7B172E" w:rsidRDefault="007B172E">
            <w:pPr>
              <w:spacing w:after="160" w:line="259" w:lineRule="auto"/>
              <w:ind w:left="0" w:firstLine="0"/>
            </w:pPr>
          </w:p>
        </w:tc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7B172E" w:rsidRDefault="007B172E">
            <w:pPr>
              <w:spacing w:after="160" w:line="259" w:lineRule="auto"/>
              <w:ind w:left="0" w:firstLine="0"/>
            </w:pPr>
          </w:p>
        </w:tc>
      </w:tr>
      <w:tr w:rsidR="007B172E" w:rsidTr="007B172E">
        <w:trPr>
          <w:trHeight w:val="806"/>
        </w:trPr>
        <w:tc>
          <w:tcPr>
            <w:tcW w:w="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51" w:firstLine="0"/>
            </w:pPr>
            <w:r>
              <w:t xml:space="preserve">27 </w:t>
            </w:r>
          </w:p>
        </w:tc>
        <w:tc>
          <w:tcPr>
            <w:tcW w:w="32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7B172E" w:rsidRDefault="007B172E">
            <w:pPr>
              <w:spacing w:after="0" w:line="259" w:lineRule="auto"/>
              <w:ind w:left="5" w:right="32" w:firstLine="0"/>
            </w:pPr>
            <w:r>
              <w:t xml:space="preserve">Установка электрогенератора мощностью 21 кВт </w:t>
            </w:r>
          </w:p>
        </w:tc>
        <w:tc>
          <w:tcPr>
            <w:tcW w:w="7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7B172E" w:rsidRDefault="007B172E">
            <w:pPr>
              <w:spacing w:after="0" w:line="259" w:lineRule="auto"/>
              <w:ind w:left="0" w:firstLine="0"/>
            </w:pPr>
            <w:r>
              <w:t xml:space="preserve">Установка электрогенератора мощностью 17 кВт. </w:t>
            </w:r>
          </w:p>
          <w:p w:rsidR="007B172E" w:rsidRDefault="007B172E">
            <w:pPr>
              <w:spacing w:after="0" w:line="259" w:lineRule="auto"/>
              <w:ind w:left="0" w:firstLine="0"/>
            </w:pPr>
            <w:r>
              <w:t xml:space="preserve"> В комплекте: звукоизолирующий бокс, вентиляция, выхлопная система, монтаж в подсобное помещение. </w:t>
            </w: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0" w:right="59" w:firstLine="0"/>
              <w:jc w:val="center"/>
            </w:pPr>
            <w:r>
              <w:t xml:space="preserve">1 </w:t>
            </w:r>
          </w:p>
        </w:tc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36" w:firstLine="0"/>
            </w:pPr>
            <w:proofErr w:type="spellStart"/>
            <w:r>
              <w:t>шт</w:t>
            </w:r>
            <w:proofErr w:type="spellEnd"/>
            <w:r>
              <w:t xml:space="preserve"> </w:t>
            </w:r>
          </w:p>
        </w:tc>
      </w:tr>
      <w:tr w:rsidR="007B172E" w:rsidTr="007B172E">
        <w:trPr>
          <w:trHeight w:val="2069"/>
        </w:trPr>
        <w:tc>
          <w:tcPr>
            <w:tcW w:w="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51" w:firstLine="0"/>
            </w:pPr>
            <w:r>
              <w:t xml:space="preserve">28 </w:t>
            </w:r>
          </w:p>
        </w:tc>
        <w:tc>
          <w:tcPr>
            <w:tcW w:w="32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5" w:firstLine="0"/>
            </w:pPr>
            <w:r>
              <w:t>Морозильник FreezENK17 (–</w:t>
            </w:r>
          </w:p>
          <w:p w:rsidR="007B172E" w:rsidRDefault="007B172E">
            <w:pPr>
              <w:spacing w:after="0" w:line="259" w:lineRule="auto"/>
              <w:ind w:left="5" w:firstLine="0"/>
            </w:pPr>
            <w:r>
              <w:t xml:space="preserve">2... –16, –18°С) </w:t>
            </w:r>
            <w:r w:rsidR="007B2461">
              <w:t>(или аналог в соответствии с техническими характеристиками)</w:t>
            </w:r>
          </w:p>
        </w:tc>
        <w:tc>
          <w:tcPr>
            <w:tcW w:w="7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7B172E" w:rsidRDefault="007B172E">
            <w:pPr>
              <w:spacing w:after="0" w:line="246" w:lineRule="auto"/>
              <w:ind w:left="0" w:firstLine="0"/>
            </w:pPr>
            <w:r>
              <w:t xml:space="preserve">Морозильник FreezENK17 (–2... –16, –18°С) с выносным агрегатом DANFOSS (Дания).  </w:t>
            </w:r>
          </w:p>
          <w:p w:rsidR="007B172E" w:rsidRDefault="007B172E">
            <w:pPr>
              <w:spacing w:after="0" w:line="246" w:lineRule="auto"/>
              <w:ind w:left="0" w:right="664" w:firstLine="0"/>
            </w:pPr>
            <w:r>
              <w:t xml:space="preserve">Материал обшивки – нержавеющая сталь (AISI 430).  Особенности конструкции: корпус из специальных панелей, три глухие утолщённые дверцы, доводчики.  </w:t>
            </w:r>
          </w:p>
          <w:p w:rsidR="007B172E" w:rsidRDefault="007B172E">
            <w:pPr>
              <w:spacing w:after="0" w:line="259" w:lineRule="auto"/>
              <w:ind w:left="0" w:firstLine="0"/>
            </w:pPr>
            <w:r>
              <w:t xml:space="preserve">Размер: 1930 x 850 x 700 мм.  </w:t>
            </w:r>
          </w:p>
          <w:p w:rsidR="007B172E" w:rsidRDefault="007B172E">
            <w:pPr>
              <w:spacing w:after="0" w:line="259" w:lineRule="auto"/>
              <w:ind w:left="0" w:firstLine="0"/>
            </w:pPr>
            <w:r>
              <w:t xml:space="preserve">Объём 780 л. </w:t>
            </w:r>
          </w:p>
          <w:p w:rsidR="007B172E" w:rsidRDefault="007B172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0" w:right="59" w:firstLine="0"/>
              <w:jc w:val="center"/>
            </w:pPr>
            <w:r>
              <w:t xml:space="preserve">1 </w:t>
            </w:r>
          </w:p>
        </w:tc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36" w:firstLine="0"/>
            </w:pPr>
            <w:proofErr w:type="spellStart"/>
            <w:r>
              <w:t>шт</w:t>
            </w:r>
            <w:proofErr w:type="spellEnd"/>
            <w:r>
              <w:t xml:space="preserve"> </w:t>
            </w:r>
          </w:p>
        </w:tc>
      </w:tr>
      <w:tr w:rsidR="007B172E" w:rsidTr="007B172E">
        <w:trPr>
          <w:trHeight w:val="1814"/>
        </w:trPr>
        <w:tc>
          <w:tcPr>
            <w:tcW w:w="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51" w:firstLine="0"/>
            </w:pPr>
            <w:r>
              <w:t xml:space="preserve">29 </w:t>
            </w:r>
          </w:p>
        </w:tc>
        <w:tc>
          <w:tcPr>
            <w:tcW w:w="32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46" w:lineRule="auto"/>
              <w:ind w:left="5" w:firstLine="0"/>
            </w:pPr>
            <w:r>
              <w:t xml:space="preserve">Плюсовая (+4... +6°С) холодильная витрина </w:t>
            </w:r>
          </w:p>
          <w:p w:rsidR="007B172E" w:rsidRDefault="007B172E">
            <w:pPr>
              <w:spacing w:after="0" w:line="259" w:lineRule="auto"/>
              <w:ind w:left="5" w:firstLine="0"/>
            </w:pPr>
            <w:r>
              <w:t xml:space="preserve">FreezENK16V </w:t>
            </w:r>
            <w:r w:rsidR="007B2461">
              <w:t>(или аналог в соответствии с техническими характеристиками)</w:t>
            </w:r>
          </w:p>
        </w:tc>
        <w:tc>
          <w:tcPr>
            <w:tcW w:w="7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7B172E" w:rsidRDefault="007B172E">
            <w:pPr>
              <w:spacing w:after="2" w:line="243" w:lineRule="auto"/>
              <w:ind w:left="0" w:firstLine="0"/>
            </w:pPr>
            <w:r>
              <w:t xml:space="preserve">Плюсовая (+4... +6°С) холодильная витрина FreezENK17V с выносным агрегатом DANFOSS (Дания). Устанавливается под оконным проемом.  </w:t>
            </w:r>
          </w:p>
          <w:p w:rsidR="007B172E" w:rsidRDefault="007B172E">
            <w:pPr>
              <w:spacing w:after="2" w:line="243" w:lineRule="auto"/>
              <w:ind w:left="0" w:right="752" w:firstLine="0"/>
            </w:pPr>
            <w:r>
              <w:t xml:space="preserve">Три глухие дверцы, доводчики, тепловые мосты, холодильные панели. Материал обшивки – нержавеющая сталь.  Объем – 850 л, фасад – стеклопакет. </w:t>
            </w:r>
          </w:p>
          <w:p w:rsidR="007B172E" w:rsidRDefault="007B172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0" w:right="59" w:firstLine="0"/>
              <w:jc w:val="center"/>
            </w:pPr>
            <w:r>
              <w:t xml:space="preserve">1 </w:t>
            </w:r>
          </w:p>
        </w:tc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36" w:firstLine="0"/>
            </w:pPr>
            <w:proofErr w:type="spellStart"/>
            <w:r>
              <w:t>шт</w:t>
            </w:r>
            <w:proofErr w:type="spellEnd"/>
            <w:r>
              <w:t xml:space="preserve"> </w:t>
            </w:r>
          </w:p>
        </w:tc>
      </w:tr>
      <w:tr w:rsidR="007B172E" w:rsidTr="007B172E">
        <w:trPr>
          <w:trHeight w:val="1565"/>
        </w:trPr>
        <w:tc>
          <w:tcPr>
            <w:tcW w:w="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51" w:firstLine="0"/>
            </w:pPr>
            <w:r>
              <w:t xml:space="preserve">30 </w:t>
            </w:r>
          </w:p>
        </w:tc>
        <w:tc>
          <w:tcPr>
            <w:tcW w:w="32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5" w:firstLine="0"/>
            </w:pPr>
            <w:r>
              <w:t xml:space="preserve">Стол холодильный HICOLD GNE 22/TN </w:t>
            </w:r>
            <w:r w:rsidR="007B2461">
              <w:t>(или аналог в соответствии с техническими характеристиками)</w:t>
            </w:r>
          </w:p>
        </w:tc>
        <w:tc>
          <w:tcPr>
            <w:tcW w:w="7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7B172E" w:rsidRDefault="007B172E">
            <w:pPr>
              <w:spacing w:after="0" w:line="259" w:lineRule="auto"/>
              <w:ind w:left="0" w:firstLine="0"/>
            </w:pPr>
            <w:r>
              <w:rPr>
                <w:color w:val="535B69"/>
              </w:rPr>
              <w:t>Холодильный стол HICOLD GNE 22/TN предназначен для обработки ингредиентов для приготовления блюд, а также кратковременного хранения скоропортящихся продуктов и напитков на предприятиях общественного питания и торговли. Модель оснащена удобной в использовании электронной панелью управления. Корпус и столешница выполнены из нержавеющей стали.</w:t>
            </w:r>
            <w:r>
              <w:t xml:space="preserve"> </w:t>
            </w: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0" w:right="59" w:firstLine="0"/>
              <w:jc w:val="center"/>
            </w:pPr>
            <w:r>
              <w:t xml:space="preserve">2 </w:t>
            </w:r>
          </w:p>
        </w:tc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36" w:firstLine="0"/>
            </w:pPr>
            <w:proofErr w:type="spellStart"/>
            <w:r>
              <w:t>шт</w:t>
            </w:r>
            <w:proofErr w:type="spellEnd"/>
            <w:r>
              <w:t xml:space="preserve"> </w:t>
            </w:r>
          </w:p>
        </w:tc>
      </w:tr>
      <w:tr w:rsidR="007B172E" w:rsidTr="007B172E">
        <w:trPr>
          <w:trHeight w:val="1306"/>
        </w:trPr>
        <w:tc>
          <w:tcPr>
            <w:tcW w:w="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51" w:firstLine="0"/>
            </w:pPr>
            <w:r>
              <w:t xml:space="preserve">31 </w:t>
            </w:r>
          </w:p>
        </w:tc>
        <w:tc>
          <w:tcPr>
            <w:tcW w:w="32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5" w:firstLine="0"/>
            </w:pPr>
            <w:r>
              <w:t xml:space="preserve">Среднетемпературная камера SL-19 (+2... +6°С) в полусфере, объём 4000 литров </w:t>
            </w:r>
          </w:p>
        </w:tc>
        <w:tc>
          <w:tcPr>
            <w:tcW w:w="7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7B172E" w:rsidRDefault="007B172E">
            <w:pPr>
              <w:spacing w:after="0" w:line="259" w:lineRule="auto"/>
              <w:ind w:left="0" w:firstLine="0"/>
              <w:jc w:val="both"/>
            </w:pPr>
            <w:r>
              <w:rPr>
                <w:color w:val="535B69"/>
              </w:rPr>
              <w:t xml:space="preserve">Среднетемпературная камера SL-19 (+2... +6°С) в полусфере, объём </w:t>
            </w:r>
          </w:p>
          <w:p w:rsidR="007B172E" w:rsidRDefault="007B172E">
            <w:pPr>
              <w:spacing w:after="0" w:line="259" w:lineRule="auto"/>
              <w:ind w:left="0" w:right="23" w:firstLine="0"/>
            </w:pPr>
            <w:r>
              <w:rPr>
                <w:color w:val="535B69"/>
              </w:rPr>
              <w:t xml:space="preserve">4000 литров. Монтаж холодильного оборудования (агрегат DANFOSS (Дания) на фаркоп, дополнительная термоизоляция отсека, установка перегородки с </w:t>
            </w:r>
            <w:proofErr w:type="spellStart"/>
            <w:r>
              <w:rPr>
                <w:color w:val="535B69"/>
              </w:rPr>
              <w:t>термоизолирующей</w:t>
            </w:r>
            <w:proofErr w:type="spellEnd"/>
            <w:r>
              <w:rPr>
                <w:color w:val="535B69"/>
              </w:rPr>
              <w:t xml:space="preserve"> дверью, датчиков внутренней температуры, регулятора мощности.</w:t>
            </w:r>
            <w:r>
              <w:t xml:space="preserve"> </w:t>
            </w: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0" w:right="59" w:firstLine="0"/>
              <w:jc w:val="center"/>
            </w:pPr>
            <w:r>
              <w:t xml:space="preserve">1 </w:t>
            </w:r>
          </w:p>
        </w:tc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36" w:firstLine="0"/>
            </w:pPr>
            <w:proofErr w:type="spellStart"/>
            <w:r>
              <w:t>шт</w:t>
            </w:r>
            <w:proofErr w:type="spellEnd"/>
            <w:r>
              <w:t xml:space="preserve"> </w:t>
            </w:r>
          </w:p>
        </w:tc>
      </w:tr>
      <w:tr w:rsidR="007B172E" w:rsidTr="007B172E">
        <w:trPr>
          <w:trHeight w:val="2558"/>
        </w:trPr>
        <w:tc>
          <w:tcPr>
            <w:tcW w:w="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51" w:firstLine="0"/>
            </w:pPr>
            <w:r>
              <w:t xml:space="preserve">32 </w:t>
            </w:r>
          </w:p>
        </w:tc>
        <w:tc>
          <w:tcPr>
            <w:tcW w:w="32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5" w:firstLine="0"/>
            </w:pPr>
            <w:r>
              <w:t xml:space="preserve">Стерилизатор для ножей AIRHOT KS-10 </w:t>
            </w:r>
            <w:r w:rsidR="007B2461">
              <w:t>(или аналог в соответствии с техническими характеристиками)</w:t>
            </w:r>
          </w:p>
        </w:tc>
        <w:tc>
          <w:tcPr>
            <w:tcW w:w="7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7B172E" w:rsidRDefault="007B172E">
            <w:pPr>
              <w:spacing w:after="2" w:line="244" w:lineRule="auto"/>
              <w:ind w:left="0" w:firstLine="0"/>
            </w:pPr>
            <w:r>
              <w:rPr>
                <w:color w:val="535B69"/>
              </w:rPr>
              <w:t xml:space="preserve">Стерилизатор AIRHOT для ножей KS-10 с ультрафиолетовой обработкой предназначен для стерилизации кухонного инструмента, не разрушая структуру материала, и препятствует распространению микроорганизмов. Принцип действия этого оборудования базируется на фотохимических реакциях, возникающих под действием ультрафиолетового излучения. После ультрафиолетовой обработки ножи становятся стерильно чистыми. </w:t>
            </w:r>
          </w:p>
          <w:p w:rsidR="007B172E" w:rsidRDefault="007B172E">
            <w:pPr>
              <w:spacing w:after="0" w:line="259" w:lineRule="auto"/>
              <w:ind w:left="0" w:firstLine="0"/>
            </w:pPr>
            <w:r>
              <w:rPr>
                <w:color w:val="535B69"/>
              </w:rPr>
              <w:t xml:space="preserve"> </w:t>
            </w:r>
          </w:p>
          <w:p w:rsidR="007B172E" w:rsidRDefault="007B172E">
            <w:pPr>
              <w:spacing w:after="0" w:line="259" w:lineRule="auto"/>
              <w:ind w:left="0" w:firstLine="0"/>
            </w:pPr>
            <w:r>
              <w:rPr>
                <w:color w:val="535B69"/>
              </w:rPr>
              <w:t xml:space="preserve"> </w:t>
            </w:r>
          </w:p>
          <w:p w:rsidR="007B172E" w:rsidRDefault="007B172E">
            <w:pPr>
              <w:spacing w:after="0" w:line="259" w:lineRule="auto"/>
              <w:ind w:left="0" w:firstLine="0"/>
            </w:pPr>
            <w:r>
              <w:rPr>
                <w:color w:val="535B69"/>
              </w:rPr>
              <w:t xml:space="preserve">Характеристики: </w:t>
            </w: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0" w:right="59" w:firstLine="0"/>
              <w:jc w:val="center"/>
            </w:pPr>
            <w:r>
              <w:t xml:space="preserve">1 </w:t>
            </w:r>
          </w:p>
        </w:tc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36" w:firstLine="0"/>
            </w:pPr>
            <w:proofErr w:type="spellStart"/>
            <w:r>
              <w:t>шт</w:t>
            </w:r>
            <w:proofErr w:type="spellEnd"/>
            <w:r>
              <w:t xml:space="preserve"> </w:t>
            </w:r>
          </w:p>
        </w:tc>
      </w:tr>
    </w:tbl>
    <w:p w:rsidR="00B40C2E" w:rsidRDefault="00B40C2E">
      <w:pPr>
        <w:spacing w:after="0" w:line="259" w:lineRule="auto"/>
        <w:ind w:left="-1133" w:right="79" w:firstLine="0"/>
      </w:pPr>
    </w:p>
    <w:tbl>
      <w:tblPr>
        <w:tblStyle w:val="TableGrid"/>
        <w:tblW w:w="12470" w:type="dxa"/>
        <w:tblInd w:w="-70" w:type="dxa"/>
        <w:tblCellMar>
          <w:top w:w="8" w:type="dxa"/>
          <w:left w:w="90" w:type="dxa"/>
          <w:right w:w="63" w:type="dxa"/>
        </w:tblCellMar>
        <w:tblLook w:val="04A0" w:firstRow="1" w:lastRow="0" w:firstColumn="1" w:lastColumn="0" w:noHBand="0" w:noVBand="1"/>
      </w:tblPr>
      <w:tblGrid>
        <w:gridCol w:w="562"/>
        <w:gridCol w:w="3264"/>
        <w:gridCol w:w="7368"/>
        <w:gridCol w:w="710"/>
        <w:gridCol w:w="566"/>
      </w:tblGrid>
      <w:tr w:rsidR="007B172E" w:rsidTr="007B172E">
        <w:trPr>
          <w:trHeight w:val="1037"/>
        </w:trPr>
        <w:tc>
          <w:tcPr>
            <w:tcW w:w="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7B172E" w:rsidRDefault="007B172E">
            <w:pPr>
              <w:spacing w:after="160" w:line="259" w:lineRule="auto"/>
              <w:ind w:left="0" w:firstLine="0"/>
            </w:pPr>
          </w:p>
        </w:tc>
        <w:tc>
          <w:tcPr>
            <w:tcW w:w="32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7B172E" w:rsidRDefault="007B172E">
            <w:pPr>
              <w:spacing w:after="160" w:line="259" w:lineRule="auto"/>
              <w:ind w:left="0" w:firstLine="0"/>
            </w:pPr>
          </w:p>
        </w:tc>
        <w:tc>
          <w:tcPr>
            <w:tcW w:w="7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7B172E" w:rsidRDefault="007B172E">
            <w:pPr>
              <w:spacing w:after="0" w:line="259" w:lineRule="auto"/>
              <w:ind w:left="0" w:firstLine="0"/>
            </w:pPr>
            <w:r>
              <w:rPr>
                <w:color w:val="535B69"/>
              </w:rPr>
              <w:t xml:space="preserve">Корпус из нержавеющей стали </w:t>
            </w:r>
          </w:p>
          <w:p w:rsidR="007B172E" w:rsidRDefault="007B172E">
            <w:pPr>
              <w:spacing w:after="0" w:line="259" w:lineRule="auto"/>
              <w:ind w:left="0" w:firstLine="0"/>
            </w:pPr>
            <w:r>
              <w:rPr>
                <w:color w:val="535B69"/>
              </w:rPr>
              <w:t xml:space="preserve">Вместимость: 10 ножей </w:t>
            </w:r>
          </w:p>
          <w:p w:rsidR="007B172E" w:rsidRDefault="007B172E">
            <w:pPr>
              <w:spacing w:after="0" w:line="259" w:lineRule="auto"/>
              <w:ind w:left="0" w:firstLine="0"/>
            </w:pPr>
            <w:r>
              <w:rPr>
                <w:color w:val="535B69"/>
              </w:rPr>
              <w:t xml:space="preserve">Таймер на 60 минут </w:t>
            </w:r>
          </w:p>
          <w:p w:rsidR="007B172E" w:rsidRDefault="007B172E">
            <w:pPr>
              <w:spacing w:after="0" w:line="259" w:lineRule="auto"/>
              <w:ind w:left="0" w:firstLine="0"/>
            </w:pPr>
            <w:r>
              <w:rPr>
                <w:color w:val="535B69"/>
              </w:rPr>
              <w:t>Ресурс лампы: 6000 часов</w:t>
            </w:r>
            <w:r>
              <w:t xml:space="preserve"> </w:t>
            </w: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7B172E" w:rsidRDefault="007B172E">
            <w:pPr>
              <w:spacing w:after="160" w:line="259" w:lineRule="auto"/>
              <w:ind w:left="0" w:firstLine="0"/>
            </w:pPr>
          </w:p>
        </w:tc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7B172E" w:rsidRDefault="007B172E">
            <w:pPr>
              <w:spacing w:after="160" w:line="259" w:lineRule="auto"/>
              <w:ind w:left="0" w:firstLine="0"/>
            </w:pPr>
          </w:p>
        </w:tc>
      </w:tr>
      <w:tr w:rsidR="007B172E" w:rsidTr="007B172E">
        <w:trPr>
          <w:trHeight w:val="2069"/>
        </w:trPr>
        <w:tc>
          <w:tcPr>
            <w:tcW w:w="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51" w:firstLine="0"/>
            </w:pPr>
            <w:r>
              <w:t xml:space="preserve">33 </w:t>
            </w:r>
          </w:p>
        </w:tc>
        <w:tc>
          <w:tcPr>
            <w:tcW w:w="32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2461" w:rsidRDefault="007B172E">
            <w:pPr>
              <w:spacing w:after="0" w:line="259" w:lineRule="auto"/>
              <w:ind w:left="5" w:firstLine="0"/>
            </w:pPr>
            <w:r>
              <w:t>Весы порционные электронные CAS SW-5</w:t>
            </w:r>
          </w:p>
          <w:p w:rsidR="007B172E" w:rsidRDefault="007B2461">
            <w:pPr>
              <w:spacing w:after="0" w:line="259" w:lineRule="auto"/>
              <w:ind w:left="5" w:firstLine="0"/>
            </w:pPr>
            <w:r>
              <w:t>(или аналог в соответствии с техническими характеристиками)</w:t>
            </w:r>
            <w:r w:rsidR="007B172E">
              <w:t xml:space="preserve"> </w:t>
            </w:r>
          </w:p>
        </w:tc>
        <w:tc>
          <w:tcPr>
            <w:tcW w:w="7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7B172E" w:rsidRDefault="007B172E">
            <w:pPr>
              <w:spacing w:after="0" w:line="259" w:lineRule="auto"/>
              <w:ind w:left="0" w:firstLine="0"/>
            </w:pPr>
            <w:r>
              <w:rPr>
                <w:color w:val="535B69"/>
              </w:rPr>
              <w:t xml:space="preserve">Особенности весов: </w:t>
            </w:r>
          </w:p>
          <w:p w:rsidR="007B172E" w:rsidRDefault="007B172E">
            <w:pPr>
              <w:spacing w:after="0" w:line="259" w:lineRule="auto"/>
              <w:ind w:left="0" w:firstLine="0"/>
            </w:pPr>
            <w:r>
              <w:rPr>
                <w:color w:val="535B69"/>
              </w:rPr>
              <w:t xml:space="preserve"> </w:t>
            </w:r>
          </w:p>
          <w:p w:rsidR="007B172E" w:rsidRDefault="007B172E">
            <w:pPr>
              <w:spacing w:after="0" w:line="246" w:lineRule="auto"/>
              <w:ind w:left="0" w:firstLine="0"/>
            </w:pPr>
            <w:r>
              <w:rPr>
                <w:color w:val="535B69"/>
              </w:rPr>
              <w:t xml:space="preserve">Клавиша режима усреднения показаний веса при нестабильной нагрузке; </w:t>
            </w:r>
          </w:p>
          <w:p w:rsidR="007B172E" w:rsidRDefault="007B172E">
            <w:pPr>
              <w:spacing w:after="0" w:line="259" w:lineRule="auto"/>
              <w:ind w:left="0" w:firstLine="0"/>
            </w:pPr>
            <w:r>
              <w:rPr>
                <w:color w:val="535B69"/>
              </w:rPr>
              <w:t xml:space="preserve">Выборка веса тары; </w:t>
            </w:r>
          </w:p>
          <w:p w:rsidR="007B172E" w:rsidRDefault="007B172E">
            <w:pPr>
              <w:spacing w:after="0" w:line="246" w:lineRule="auto"/>
              <w:ind w:left="0" w:firstLine="0"/>
            </w:pPr>
            <w:r>
              <w:rPr>
                <w:color w:val="535B69"/>
              </w:rPr>
              <w:t xml:space="preserve">Автоматическое отключение питания при длительных перерывах в работе; </w:t>
            </w:r>
          </w:p>
          <w:p w:rsidR="007B172E" w:rsidRDefault="007B172E">
            <w:pPr>
              <w:spacing w:after="0" w:line="259" w:lineRule="auto"/>
              <w:ind w:left="0" w:firstLine="0"/>
            </w:pPr>
            <w:r>
              <w:rPr>
                <w:color w:val="535B69"/>
              </w:rPr>
              <w:t>Автономное питание от батареи до 100 часов (</w:t>
            </w:r>
            <w:proofErr w:type="spellStart"/>
            <w:r>
              <w:rPr>
                <w:color w:val="535B69"/>
              </w:rPr>
              <w:t>алкалайн</w:t>
            </w:r>
            <w:proofErr w:type="spellEnd"/>
            <w:r>
              <w:rPr>
                <w:color w:val="535B69"/>
              </w:rPr>
              <w:t>).</w:t>
            </w:r>
            <w:r>
              <w:t xml:space="preserve"> </w:t>
            </w: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0" w:right="59" w:firstLine="0"/>
              <w:jc w:val="center"/>
            </w:pPr>
            <w:r>
              <w:t xml:space="preserve">2 </w:t>
            </w:r>
          </w:p>
        </w:tc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36" w:firstLine="0"/>
            </w:pPr>
            <w:proofErr w:type="spellStart"/>
            <w:r>
              <w:t>шт</w:t>
            </w:r>
            <w:proofErr w:type="spellEnd"/>
            <w:r>
              <w:t xml:space="preserve"> </w:t>
            </w:r>
          </w:p>
        </w:tc>
      </w:tr>
      <w:tr w:rsidR="007B172E" w:rsidTr="007B172E">
        <w:trPr>
          <w:trHeight w:val="4349"/>
        </w:trPr>
        <w:tc>
          <w:tcPr>
            <w:tcW w:w="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51" w:firstLine="0"/>
            </w:pPr>
            <w:r>
              <w:t xml:space="preserve">34 </w:t>
            </w:r>
          </w:p>
        </w:tc>
        <w:tc>
          <w:tcPr>
            <w:tcW w:w="32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5" w:firstLine="0"/>
            </w:pPr>
            <w:r>
              <w:t xml:space="preserve">Гриль контактный AIRHOT CG </w:t>
            </w:r>
            <w:r w:rsidR="007B2461">
              <w:t>(или аналог в соответствии с техническими характеристиками)</w:t>
            </w:r>
          </w:p>
        </w:tc>
        <w:tc>
          <w:tcPr>
            <w:tcW w:w="7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7B172E" w:rsidRDefault="007B172E">
            <w:pPr>
              <w:spacing w:after="0" w:line="246" w:lineRule="auto"/>
              <w:ind w:left="0" w:firstLine="0"/>
            </w:pPr>
            <w:r>
              <w:rPr>
                <w:color w:val="535B69"/>
              </w:rPr>
              <w:t xml:space="preserve">Гриль </w:t>
            </w:r>
            <w:proofErr w:type="gramStart"/>
            <w:r>
              <w:rPr>
                <w:color w:val="535B69"/>
              </w:rPr>
              <w:t>контактный  AIRHOT</w:t>
            </w:r>
            <w:proofErr w:type="gramEnd"/>
            <w:r>
              <w:rPr>
                <w:color w:val="535B69"/>
              </w:rPr>
              <w:t xml:space="preserve"> CG предназначен для жарки различных продуктов. Прогреваясь с двух сторон продукты готовятся значительно быстрее и сохраняют максимум полезных свойств. </w:t>
            </w:r>
          </w:p>
          <w:p w:rsidR="007B172E" w:rsidRDefault="007B172E">
            <w:pPr>
              <w:spacing w:after="0" w:line="259" w:lineRule="auto"/>
              <w:ind w:left="0" w:firstLine="0"/>
            </w:pPr>
            <w:r>
              <w:rPr>
                <w:color w:val="535B69"/>
              </w:rPr>
              <w:t xml:space="preserve"> </w:t>
            </w:r>
          </w:p>
          <w:p w:rsidR="007B172E" w:rsidRDefault="007B172E">
            <w:pPr>
              <w:spacing w:after="0" w:line="259" w:lineRule="auto"/>
              <w:ind w:left="0" w:firstLine="0"/>
            </w:pPr>
            <w:r>
              <w:rPr>
                <w:color w:val="535B69"/>
              </w:rPr>
              <w:t xml:space="preserve">Характеристики: </w:t>
            </w:r>
          </w:p>
          <w:p w:rsidR="007B172E" w:rsidRDefault="007B172E">
            <w:pPr>
              <w:spacing w:after="0" w:line="259" w:lineRule="auto"/>
              <w:ind w:left="0" w:firstLine="0"/>
            </w:pPr>
            <w:r>
              <w:rPr>
                <w:color w:val="535B69"/>
              </w:rPr>
              <w:t xml:space="preserve">Тип гриля: одинарный </w:t>
            </w:r>
          </w:p>
          <w:p w:rsidR="007B172E" w:rsidRDefault="007B172E">
            <w:pPr>
              <w:spacing w:after="0" w:line="259" w:lineRule="auto"/>
              <w:ind w:left="0" w:firstLine="0"/>
            </w:pPr>
            <w:r>
              <w:rPr>
                <w:color w:val="535B69"/>
              </w:rPr>
              <w:t xml:space="preserve"> </w:t>
            </w:r>
          </w:p>
          <w:p w:rsidR="007B172E" w:rsidRDefault="007B172E">
            <w:pPr>
              <w:spacing w:after="0" w:line="259" w:lineRule="auto"/>
              <w:ind w:left="0" w:firstLine="0"/>
            </w:pPr>
            <w:r>
              <w:rPr>
                <w:color w:val="535B69"/>
              </w:rPr>
              <w:t xml:space="preserve">Материал корпуса: нержавеющая сталь </w:t>
            </w:r>
          </w:p>
          <w:p w:rsidR="007B172E" w:rsidRDefault="007B172E">
            <w:pPr>
              <w:spacing w:after="0" w:line="259" w:lineRule="auto"/>
              <w:ind w:left="0" w:firstLine="0"/>
            </w:pPr>
            <w:r>
              <w:rPr>
                <w:color w:val="535B69"/>
              </w:rPr>
              <w:t xml:space="preserve"> </w:t>
            </w:r>
          </w:p>
          <w:p w:rsidR="007B172E" w:rsidRDefault="007B172E">
            <w:pPr>
              <w:spacing w:after="0" w:line="259" w:lineRule="auto"/>
              <w:ind w:left="0" w:firstLine="0"/>
            </w:pPr>
            <w:r>
              <w:rPr>
                <w:color w:val="535B69"/>
              </w:rPr>
              <w:t xml:space="preserve">Материал рабочей поверхности: чугун с антипригарным покрытием </w:t>
            </w:r>
          </w:p>
          <w:p w:rsidR="007B172E" w:rsidRDefault="007B172E">
            <w:pPr>
              <w:spacing w:after="0" w:line="259" w:lineRule="auto"/>
              <w:ind w:left="0" w:firstLine="0"/>
            </w:pPr>
            <w:r>
              <w:rPr>
                <w:color w:val="535B69"/>
              </w:rPr>
              <w:t xml:space="preserve"> </w:t>
            </w:r>
          </w:p>
          <w:p w:rsidR="007B172E" w:rsidRDefault="007B172E">
            <w:pPr>
              <w:spacing w:after="0" w:line="259" w:lineRule="auto"/>
              <w:ind w:left="0" w:firstLine="0"/>
            </w:pPr>
            <w:r>
              <w:rPr>
                <w:color w:val="535B69"/>
              </w:rPr>
              <w:t xml:space="preserve">Размер рабочей поверхности (мм): 236x224мм нижняя рифленая / </w:t>
            </w:r>
          </w:p>
          <w:p w:rsidR="007B172E" w:rsidRDefault="007B172E">
            <w:pPr>
              <w:spacing w:after="0" w:line="259" w:lineRule="auto"/>
              <w:ind w:left="0" w:firstLine="0"/>
            </w:pPr>
            <w:r>
              <w:rPr>
                <w:color w:val="535B69"/>
              </w:rPr>
              <w:t xml:space="preserve">216х224мм верхняя рифленая </w:t>
            </w:r>
          </w:p>
          <w:p w:rsidR="007B172E" w:rsidRDefault="007B172E">
            <w:pPr>
              <w:spacing w:after="0" w:line="259" w:lineRule="auto"/>
              <w:ind w:left="0" w:firstLine="0"/>
            </w:pPr>
            <w:r>
              <w:rPr>
                <w:color w:val="535B69"/>
              </w:rPr>
              <w:t xml:space="preserve"> </w:t>
            </w:r>
          </w:p>
          <w:p w:rsidR="007B172E" w:rsidRDefault="007B172E">
            <w:pPr>
              <w:spacing w:after="0" w:line="259" w:lineRule="auto"/>
              <w:ind w:left="0" w:firstLine="0"/>
            </w:pPr>
            <w:r>
              <w:rPr>
                <w:color w:val="535B69"/>
              </w:rPr>
              <w:t xml:space="preserve">Съемный поддон для сбора жира и крошек </w:t>
            </w:r>
          </w:p>
          <w:p w:rsidR="007B172E" w:rsidRDefault="007B172E">
            <w:pPr>
              <w:spacing w:after="0" w:line="259" w:lineRule="auto"/>
              <w:ind w:left="0" w:firstLine="0"/>
            </w:pPr>
            <w:r>
              <w:rPr>
                <w:color w:val="535B69"/>
              </w:rPr>
              <w:t xml:space="preserve"> </w:t>
            </w:r>
          </w:p>
          <w:p w:rsidR="007B172E" w:rsidRDefault="007B172E">
            <w:pPr>
              <w:spacing w:after="0" w:line="259" w:lineRule="auto"/>
              <w:ind w:left="0" w:firstLine="0"/>
            </w:pPr>
            <w:r>
              <w:rPr>
                <w:color w:val="535B69"/>
              </w:rPr>
              <w:t>Регулятор температуры</w:t>
            </w:r>
            <w:r>
              <w:t xml:space="preserve"> </w:t>
            </w: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0" w:right="59" w:firstLine="0"/>
              <w:jc w:val="center"/>
            </w:pPr>
            <w:r>
              <w:t xml:space="preserve">2 </w:t>
            </w:r>
          </w:p>
        </w:tc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36" w:firstLine="0"/>
            </w:pPr>
            <w:proofErr w:type="spellStart"/>
            <w:r>
              <w:t>шт</w:t>
            </w:r>
            <w:proofErr w:type="spellEnd"/>
            <w:r>
              <w:t xml:space="preserve"> </w:t>
            </w:r>
          </w:p>
        </w:tc>
      </w:tr>
      <w:tr w:rsidR="007B172E" w:rsidTr="007B172E">
        <w:trPr>
          <w:trHeight w:val="2827"/>
        </w:trPr>
        <w:tc>
          <w:tcPr>
            <w:tcW w:w="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51" w:firstLine="0"/>
            </w:pPr>
            <w:r>
              <w:t xml:space="preserve">35 </w:t>
            </w:r>
          </w:p>
        </w:tc>
        <w:tc>
          <w:tcPr>
            <w:tcW w:w="32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5" w:firstLine="0"/>
            </w:pPr>
            <w:r>
              <w:t xml:space="preserve">Фритюрница AIRHOT EF4 </w:t>
            </w:r>
          </w:p>
          <w:p w:rsidR="007B2461" w:rsidRDefault="007B2461">
            <w:pPr>
              <w:spacing w:after="0" w:line="259" w:lineRule="auto"/>
              <w:ind w:left="5" w:firstLine="0"/>
            </w:pPr>
            <w:r>
              <w:t>(или аналог в соответствии с техническими характеристиками)</w:t>
            </w:r>
          </w:p>
        </w:tc>
        <w:tc>
          <w:tcPr>
            <w:tcW w:w="7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7B172E" w:rsidRDefault="007B172E">
            <w:pPr>
              <w:spacing w:after="0" w:line="246" w:lineRule="auto"/>
              <w:ind w:left="0" w:firstLine="0"/>
            </w:pPr>
            <w:r>
              <w:rPr>
                <w:color w:val="535B69"/>
              </w:rPr>
              <w:t xml:space="preserve">Фритюрница AIRHOT EF4 предназначена для приготовления разнообразных кулинарных изделий во фритюре. </w:t>
            </w:r>
          </w:p>
          <w:p w:rsidR="007B172E" w:rsidRDefault="007B172E">
            <w:pPr>
              <w:spacing w:after="0" w:line="259" w:lineRule="auto"/>
              <w:ind w:left="0" w:firstLine="0"/>
            </w:pPr>
            <w:r>
              <w:rPr>
                <w:color w:val="535B69"/>
              </w:rPr>
              <w:t xml:space="preserve"> </w:t>
            </w:r>
          </w:p>
          <w:p w:rsidR="007B172E" w:rsidRDefault="007B172E">
            <w:pPr>
              <w:spacing w:after="0" w:line="259" w:lineRule="auto"/>
              <w:ind w:left="0" w:firstLine="0"/>
            </w:pPr>
            <w:r>
              <w:rPr>
                <w:color w:val="535B69"/>
              </w:rPr>
              <w:t xml:space="preserve">Характеристики: </w:t>
            </w:r>
          </w:p>
          <w:p w:rsidR="007B172E" w:rsidRDefault="007B172E">
            <w:pPr>
              <w:spacing w:after="0" w:line="259" w:lineRule="auto"/>
              <w:ind w:left="0" w:firstLine="0"/>
            </w:pPr>
            <w:r>
              <w:rPr>
                <w:color w:val="535B69"/>
              </w:rPr>
              <w:t xml:space="preserve">Габариты (мм): 270х380х305 </w:t>
            </w:r>
          </w:p>
          <w:p w:rsidR="007B172E" w:rsidRDefault="007B172E">
            <w:pPr>
              <w:spacing w:after="0" w:line="259" w:lineRule="auto"/>
              <w:ind w:left="0" w:firstLine="0"/>
            </w:pPr>
            <w:r>
              <w:rPr>
                <w:color w:val="535B69"/>
              </w:rPr>
              <w:t xml:space="preserve">Количество ванн: 1 </w:t>
            </w:r>
          </w:p>
          <w:p w:rsidR="007B172E" w:rsidRDefault="007B172E">
            <w:pPr>
              <w:spacing w:after="0" w:line="259" w:lineRule="auto"/>
              <w:ind w:left="0" w:firstLine="0"/>
            </w:pPr>
            <w:r>
              <w:rPr>
                <w:color w:val="535B69"/>
              </w:rPr>
              <w:t xml:space="preserve">Материал корпуса: нержавеющая сталь </w:t>
            </w:r>
          </w:p>
          <w:p w:rsidR="007B172E" w:rsidRDefault="007B172E">
            <w:pPr>
              <w:spacing w:after="0" w:line="259" w:lineRule="auto"/>
              <w:ind w:left="0" w:firstLine="0"/>
            </w:pPr>
            <w:r>
              <w:rPr>
                <w:color w:val="535B69"/>
              </w:rPr>
              <w:t xml:space="preserve">Материал ванны: нержавеющая сталь </w:t>
            </w:r>
          </w:p>
          <w:p w:rsidR="007B172E" w:rsidRDefault="007B172E">
            <w:pPr>
              <w:spacing w:after="0" w:line="259" w:lineRule="auto"/>
              <w:ind w:left="0" w:firstLine="0"/>
            </w:pPr>
            <w:r>
              <w:rPr>
                <w:color w:val="535B69"/>
              </w:rPr>
              <w:t xml:space="preserve">Объем (л): 4 </w:t>
            </w:r>
          </w:p>
          <w:p w:rsidR="007B172E" w:rsidRDefault="007B172E">
            <w:pPr>
              <w:spacing w:after="0" w:line="259" w:lineRule="auto"/>
              <w:ind w:left="0" w:firstLine="0"/>
            </w:pPr>
            <w:r>
              <w:rPr>
                <w:color w:val="535B69"/>
              </w:rPr>
              <w:t xml:space="preserve">Температурный режим (°С): +60/+200 </w:t>
            </w:r>
          </w:p>
          <w:p w:rsidR="007B172E" w:rsidRDefault="007B172E">
            <w:pPr>
              <w:spacing w:after="0" w:line="259" w:lineRule="auto"/>
              <w:ind w:left="0" w:firstLine="0"/>
            </w:pPr>
            <w:r>
              <w:rPr>
                <w:color w:val="535B69"/>
              </w:rPr>
              <w:t>Вес (нетто): 4,8 кг</w:t>
            </w:r>
            <w:r>
              <w:t xml:space="preserve"> </w:t>
            </w: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0" w:right="59" w:firstLine="0"/>
              <w:jc w:val="center"/>
            </w:pPr>
            <w:r>
              <w:t xml:space="preserve">1 </w:t>
            </w:r>
          </w:p>
        </w:tc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36" w:firstLine="0"/>
            </w:pPr>
            <w:proofErr w:type="spellStart"/>
            <w:r>
              <w:t>шт</w:t>
            </w:r>
            <w:proofErr w:type="spellEnd"/>
            <w:r>
              <w:t xml:space="preserve"> </w:t>
            </w:r>
          </w:p>
        </w:tc>
      </w:tr>
    </w:tbl>
    <w:p w:rsidR="00B40C2E" w:rsidRDefault="00B40C2E">
      <w:pPr>
        <w:spacing w:after="0" w:line="259" w:lineRule="auto"/>
        <w:ind w:left="-1133" w:right="79" w:firstLine="0"/>
      </w:pPr>
    </w:p>
    <w:tbl>
      <w:tblPr>
        <w:tblStyle w:val="TableGrid"/>
        <w:tblW w:w="12470" w:type="dxa"/>
        <w:tblInd w:w="-70" w:type="dxa"/>
        <w:tblCellMar>
          <w:top w:w="28" w:type="dxa"/>
          <w:left w:w="90" w:type="dxa"/>
          <w:right w:w="63" w:type="dxa"/>
        </w:tblCellMar>
        <w:tblLook w:val="04A0" w:firstRow="1" w:lastRow="0" w:firstColumn="1" w:lastColumn="0" w:noHBand="0" w:noVBand="1"/>
      </w:tblPr>
      <w:tblGrid>
        <w:gridCol w:w="562"/>
        <w:gridCol w:w="3264"/>
        <w:gridCol w:w="7368"/>
        <w:gridCol w:w="710"/>
        <w:gridCol w:w="566"/>
      </w:tblGrid>
      <w:tr w:rsidR="007B172E" w:rsidTr="007B172E">
        <w:trPr>
          <w:trHeight w:val="1819"/>
        </w:trPr>
        <w:tc>
          <w:tcPr>
            <w:tcW w:w="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51" w:firstLine="0"/>
            </w:pPr>
            <w:r>
              <w:t xml:space="preserve">36 </w:t>
            </w:r>
          </w:p>
        </w:tc>
        <w:tc>
          <w:tcPr>
            <w:tcW w:w="32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5" w:firstLine="0"/>
            </w:pPr>
            <w:r>
              <w:t xml:space="preserve">Фритюрница AIRHOT EF10 </w:t>
            </w:r>
          </w:p>
          <w:p w:rsidR="007B2461" w:rsidRDefault="007B2461">
            <w:pPr>
              <w:spacing w:after="0" w:line="259" w:lineRule="auto"/>
              <w:ind w:left="5" w:firstLine="0"/>
            </w:pPr>
            <w:r>
              <w:t>(или аналог в соответствии с техническими характеристиками)</w:t>
            </w:r>
          </w:p>
        </w:tc>
        <w:tc>
          <w:tcPr>
            <w:tcW w:w="7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7B172E" w:rsidRDefault="007B172E">
            <w:pPr>
              <w:spacing w:after="0" w:line="259" w:lineRule="auto"/>
              <w:ind w:left="0" w:firstLine="0"/>
            </w:pPr>
            <w:r>
              <w:rPr>
                <w:color w:val="535B69"/>
              </w:rPr>
              <w:t xml:space="preserve">Габариты (мм): 381х445х345 </w:t>
            </w:r>
          </w:p>
          <w:p w:rsidR="007B172E" w:rsidRDefault="007B172E">
            <w:pPr>
              <w:spacing w:after="0" w:line="259" w:lineRule="auto"/>
              <w:ind w:left="0" w:firstLine="0"/>
            </w:pPr>
            <w:r>
              <w:rPr>
                <w:color w:val="535B69"/>
              </w:rPr>
              <w:t xml:space="preserve">Количество ванн: 1 </w:t>
            </w:r>
          </w:p>
          <w:p w:rsidR="007B172E" w:rsidRDefault="007B172E">
            <w:pPr>
              <w:spacing w:after="0" w:line="259" w:lineRule="auto"/>
              <w:ind w:left="0" w:firstLine="0"/>
            </w:pPr>
            <w:r>
              <w:rPr>
                <w:color w:val="535B69"/>
              </w:rPr>
              <w:t xml:space="preserve">Материал корпуса: нержавеющая сталь </w:t>
            </w:r>
          </w:p>
          <w:p w:rsidR="007B172E" w:rsidRDefault="007B172E">
            <w:pPr>
              <w:spacing w:after="0" w:line="259" w:lineRule="auto"/>
              <w:ind w:left="0" w:firstLine="0"/>
            </w:pPr>
            <w:r>
              <w:rPr>
                <w:color w:val="535B69"/>
              </w:rPr>
              <w:t xml:space="preserve">Материал ванны: нержавеющая сталь </w:t>
            </w:r>
          </w:p>
          <w:p w:rsidR="007B172E" w:rsidRDefault="007B172E">
            <w:pPr>
              <w:spacing w:after="0" w:line="259" w:lineRule="auto"/>
              <w:ind w:left="0" w:firstLine="0"/>
            </w:pPr>
            <w:r>
              <w:rPr>
                <w:color w:val="535B69"/>
              </w:rPr>
              <w:t xml:space="preserve">Объем (л): 10 </w:t>
            </w:r>
          </w:p>
          <w:p w:rsidR="007B172E" w:rsidRDefault="007B172E">
            <w:pPr>
              <w:spacing w:after="0" w:line="259" w:lineRule="auto"/>
              <w:ind w:left="0" w:firstLine="0"/>
            </w:pPr>
            <w:r>
              <w:rPr>
                <w:color w:val="535B69"/>
              </w:rPr>
              <w:t xml:space="preserve">Температурный режим (°С): +60/+200 </w:t>
            </w:r>
          </w:p>
          <w:p w:rsidR="007B172E" w:rsidRDefault="007B172E">
            <w:pPr>
              <w:spacing w:after="0" w:line="259" w:lineRule="auto"/>
              <w:ind w:left="0" w:firstLine="0"/>
            </w:pPr>
            <w:r>
              <w:rPr>
                <w:color w:val="535B69"/>
              </w:rPr>
              <w:t>Вес (нетто): 7 кг</w:t>
            </w:r>
            <w:r>
              <w:t xml:space="preserve"> </w:t>
            </w: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0" w:right="59" w:firstLine="0"/>
              <w:jc w:val="center"/>
            </w:pPr>
            <w:r>
              <w:t xml:space="preserve">1 </w:t>
            </w:r>
          </w:p>
        </w:tc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36" w:firstLine="0"/>
            </w:pPr>
            <w:proofErr w:type="spellStart"/>
            <w:r>
              <w:t>шт</w:t>
            </w:r>
            <w:proofErr w:type="spellEnd"/>
            <w:r>
              <w:t xml:space="preserve"> </w:t>
            </w:r>
          </w:p>
        </w:tc>
      </w:tr>
      <w:tr w:rsidR="007B172E" w:rsidTr="007B172E">
        <w:trPr>
          <w:trHeight w:val="6619"/>
        </w:trPr>
        <w:tc>
          <w:tcPr>
            <w:tcW w:w="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51" w:firstLine="0"/>
            </w:pPr>
            <w:r>
              <w:t xml:space="preserve">37 </w:t>
            </w:r>
          </w:p>
        </w:tc>
        <w:tc>
          <w:tcPr>
            <w:tcW w:w="32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5" w:firstLine="0"/>
            </w:pPr>
            <w:r>
              <w:t xml:space="preserve">Печь </w:t>
            </w:r>
            <w:proofErr w:type="spellStart"/>
            <w:r>
              <w:t>свч</w:t>
            </w:r>
            <w:proofErr w:type="spellEnd"/>
            <w:r>
              <w:t xml:space="preserve"> AIRHOT WP900-25L M </w:t>
            </w:r>
            <w:r w:rsidR="007B2461">
              <w:t>(или аналог в соответствии с техническими характеристиками)</w:t>
            </w:r>
          </w:p>
        </w:tc>
        <w:tc>
          <w:tcPr>
            <w:tcW w:w="7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7B172E" w:rsidRDefault="007B172E">
            <w:pPr>
              <w:spacing w:after="0" w:line="244" w:lineRule="auto"/>
              <w:ind w:left="0" w:right="34" w:firstLine="0"/>
            </w:pPr>
            <w:proofErr w:type="spellStart"/>
            <w:r>
              <w:rPr>
                <w:color w:val="535B69"/>
              </w:rPr>
              <w:t>ечь</w:t>
            </w:r>
            <w:proofErr w:type="spellEnd"/>
            <w:r>
              <w:rPr>
                <w:color w:val="535B69"/>
              </w:rPr>
              <w:t xml:space="preserve">-СВЧ AIRHOT WP900   предназначена для приготовления блюд различной сложности, разогрева готовых блюд, а также для их разморозки.  Основное отличие от классических печей заключается в том, </w:t>
            </w:r>
            <w:proofErr w:type="gramStart"/>
            <w:r>
              <w:rPr>
                <w:color w:val="535B69"/>
              </w:rPr>
              <w:t>что</w:t>
            </w:r>
            <w:proofErr w:type="gramEnd"/>
            <w:r>
              <w:rPr>
                <w:color w:val="535B69"/>
              </w:rPr>
              <w:t xml:space="preserve"> нагрев продуктов в СВЧ печи происходит не с поверхности, а по всему объему продукта, что существенно сокращает время приготовления или разогрева продукта. Для приготовления продуктов лучше всего использовать термостойкую стеклянную или керамическую посуду. </w:t>
            </w:r>
          </w:p>
          <w:p w:rsidR="007B172E" w:rsidRDefault="007B172E">
            <w:pPr>
              <w:spacing w:after="0" w:line="259" w:lineRule="auto"/>
              <w:ind w:left="0" w:firstLine="0"/>
            </w:pPr>
            <w:r>
              <w:rPr>
                <w:color w:val="535B69"/>
              </w:rPr>
              <w:t xml:space="preserve"> </w:t>
            </w:r>
          </w:p>
          <w:p w:rsidR="007B172E" w:rsidRDefault="007B172E">
            <w:pPr>
              <w:spacing w:after="0" w:line="245" w:lineRule="auto"/>
              <w:ind w:left="0" w:right="50" w:firstLine="0"/>
            </w:pPr>
            <w:r>
              <w:rPr>
                <w:color w:val="535B69"/>
              </w:rPr>
              <w:t xml:space="preserve">Отличительной особенностью печи AIRHOT WP900 является гибко настраиваемая система уровней мощности, а также короткое время, затрачиваемое на этот процесс. Данная модель оснащена специальным таймером обратного отсчета, для удобного распределения времени приготовления продуктов. Микроволновая печь AIRHOT WP900 довольно экономна в эксплуатации, поскольку в сравнении с традиционными методами тепловой обработки потребляют меньшее количество энергии. Данная модель позволяет производить равномерный нагрев блюда. </w:t>
            </w:r>
          </w:p>
          <w:p w:rsidR="007B172E" w:rsidRDefault="007B172E">
            <w:pPr>
              <w:spacing w:after="0" w:line="246" w:lineRule="auto"/>
              <w:ind w:left="0" w:firstLine="0"/>
            </w:pPr>
            <w:r>
              <w:rPr>
                <w:color w:val="535B69"/>
              </w:rPr>
              <w:t xml:space="preserve">Модель оснащена дверцей с прозрачным стеклом и внутренней подсветкой, что позволяет контролировать процесс приготовления. </w:t>
            </w:r>
          </w:p>
          <w:p w:rsidR="007B172E" w:rsidRDefault="007B172E">
            <w:pPr>
              <w:spacing w:after="0" w:line="259" w:lineRule="auto"/>
              <w:ind w:left="0" w:firstLine="0"/>
            </w:pPr>
            <w:r>
              <w:rPr>
                <w:color w:val="535B69"/>
              </w:rPr>
              <w:t xml:space="preserve"> </w:t>
            </w:r>
          </w:p>
          <w:p w:rsidR="007B172E" w:rsidRDefault="007B172E">
            <w:pPr>
              <w:spacing w:after="0" w:line="259" w:lineRule="auto"/>
              <w:ind w:left="0" w:firstLine="0"/>
            </w:pPr>
            <w:r>
              <w:rPr>
                <w:color w:val="535B69"/>
              </w:rPr>
              <w:t xml:space="preserve">Характеристики: </w:t>
            </w:r>
          </w:p>
          <w:p w:rsidR="007B172E" w:rsidRDefault="007B172E">
            <w:pPr>
              <w:spacing w:after="0" w:line="259" w:lineRule="auto"/>
              <w:ind w:left="0" w:firstLine="0"/>
            </w:pPr>
            <w:r>
              <w:rPr>
                <w:color w:val="535B69"/>
              </w:rPr>
              <w:t xml:space="preserve"> </w:t>
            </w:r>
          </w:p>
          <w:p w:rsidR="007B172E" w:rsidRDefault="007B172E">
            <w:pPr>
              <w:spacing w:after="0" w:line="259" w:lineRule="auto"/>
              <w:ind w:left="0" w:firstLine="0"/>
            </w:pPr>
            <w:r>
              <w:rPr>
                <w:color w:val="535B69"/>
              </w:rPr>
              <w:t xml:space="preserve">Материал корпуса: нержавеющая сталь </w:t>
            </w:r>
          </w:p>
          <w:p w:rsidR="007B172E" w:rsidRDefault="007B172E">
            <w:pPr>
              <w:spacing w:after="0" w:line="259" w:lineRule="auto"/>
              <w:ind w:left="0" w:firstLine="0"/>
            </w:pPr>
            <w:r>
              <w:rPr>
                <w:color w:val="535B69"/>
              </w:rPr>
              <w:t xml:space="preserve">Объём камеры (л): 25 </w:t>
            </w:r>
          </w:p>
          <w:p w:rsidR="007B172E" w:rsidRDefault="007B172E">
            <w:pPr>
              <w:spacing w:after="0" w:line="259" w:lineRule="auto"/>
              <w:ind w:left="0" w:firstLine="0"/>
            </w:pPr>
            <w:r>
              <w:rPr>
                <w:color w:val="535B69"/>
              </w:rPr>
              <w:t>Вес (нетто): 16 кг</w:t>
            </w:r>
            <w:r>
              <w:t xml:space="preserve"> </w:t>
            </w: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0" w:right="59" w:firstLine="0"/>
              <w:jc w:val="center"/>
            </w:pPr>
            <w:r>
              <w:t xml:space="preserve">1 </w:t>
            </w:r>
          </w:p>
        </w:tc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36" w:firstLine="0"/>
            </w:pPr>
            <w:proofErr w:type="spellStart"/>
            <w:r>
              <w:t>шт</w:t>
            </w:r>
            <w:proofErr w:type="spellEnd"/>
            <w:r>
              <w:t xml:space="preserve"> </w:t>
            </w:r>
          </w:p>
        </w:tc>
      </w:tr>
      <w:tr w:rsidR="007B172E" w:rsidTr="007B172E">
        <w:trPr>
          <w:trHeight w:val="1819"/>
        </w:trPr>
        <w:tc>
          <w:tcPr>
            <w:tcW w:w="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51" w:firstLine="0"/>
            </w:pPr>
            <w:r>
              <w:t xml:space="preserve">38 </w:t>
            </w:r>
          </w:p>
        </w:tc>
        <w:tc>
          <w:tcPr>
            <w:tcW w:w="32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5" w:firstLine="0"/>
            </w:pPr>
            <w:r>
              <w:t xml:space="preserve">Поверхность жарочная AIRHOT GE-730/FG </w:t>
            </w:r>
            <w:r w:rsidR="007B2461">
              <w:t>(или аналог в соответствии с техническими характеристиками)</w:t>
            </w:r>
          </w:p>
        </w:tc>
        <w:tc>
          <w:tcPr>
            <w:tcW w:w="7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7B172E" w:rsidRDefault="007B172E">
            <w:pPr>
              <w:spacing w:after="0" w:line="259" w:lineRule="auto"/>
              <w:ind w:left="0" w:right="271" w:firstLine="0"/>
            </w:pPr>
            <w:r>
              <w:rPr>
                <w:color w:val="535B69"/>
              </w:rPr>
              <w:t xml:space="preserve">Жарочная поверхность предназначена для жарки мяса, рыбы, </w:t>
            </w:r>
            <w:proofErr w:type="spellStart"/>
            <w:r>
              <w:rPr>
                <w:color w:val="535B69"/>
              </w:rPr>
              <w:t>пассеровки</w:t>
            </w:r>
            <w:proofErr w:type="spellEnd"/>
            <w:r>
              <w:rPr>
                <w:color w:val="535B69"/>
              </w:rPr>
              <w:t xml:space="preserve"> овощей и пр. AIRHOT GE-730/F позволит разгрузить кухню от различной посуды, применяемой в кухонном обиходе. Снижает время, затрачиваемое на смену и мытьё различных сковородок, и в разы поднимает общую производительность. Легко монтируется — в отличие от стандартных газовых или электрических плит.</w:t>
            </w:r>
            <w:r>
              <w:t xml:space="preserve"> </w:t>
            </w: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0" w:right="59" w:firstLine="0"/>
              <w:jc w:val="center"/>
            </w:pPr>
            <w:r>
              <w:t xml:space="preserve">1 </w:t>
            </w:r>
          </w:p>
        </w:tc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36" w:firstLine="0"/>
            </w:pPr>
            <w:proofErr w:type="spellStart"/>
            <w:r>
              <w:t>шт</w:t>
            </w:r>
            <w:proofErr w:type="spellEnd"/>
            <w:r>
              <w:t xml:space="preserve"> </w:t>
            </w:r>
          </w:p>
        </w:tc>
      </w:tr>
      <w:tr w:rsidR="007B172E" w:rsidTr="007B172E">
        <w:trPr>
          <w:trHeight w:val="806"/>
        </w:trPr>
        <w:tc>
          <w:tcPr>
            <w:tcW w:w="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51" w:firstLine="0"/>
            </w:pPr>
            <w:r>
              <w:t xml:space="preserve">39 </w:t>
            </w:r>
          </w:p>
        </w:tc>
        <w:tc>
          <w:tcPr>
            <w:tcW w:w="32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7B172E" w:rsidRDefault="007B172E">
            <w:pPr>
              <w:spacing w:after="0" w:line="259" w:lineRule="auto"/>
              <w:ind w:left="5" w:firstLine="0"/>
            </w:pPr>
            <w:r>
              <w:t xml:space="preserve">Вафельница для </w:t>
            </w:r>
          </w:p>
          <w:p w:rsidR="007B172E" w:rsidRDefault="007B172E">
            <w:pPr>
              <w:spacing w:after="0" w:line="259" w:lineRule="auto"/>
              <w:ind w:left="5" w:firstLine="0"/>
            </w:pPr>
            <w:r>
              <w:t xml:space="preserve">бельгийских вафель AIRHOT WE-1B </w:t>
            </w:r>
            <w:r w:rsidR="007B2461">
              <w:t>(или аналог в соответствии с техническими характеристиками)</w:t>
            </w:r>
          </w:p>
        </w:tc>
        <w:tc>
          <w:tcPr>
            <w:tcW w:w="7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0" w:firstLine="0"/>
            </w:pPr>
            <w:r>
              <w:rPr>
                <w:color w:val="535B69"/>
              </w:rPr>
              <w:t>Вафельница AIRHOT WE-1B предназначена для приготовления бельгийских вафель (4 вафли), толщина вафлей - 12 мм.</w:t>
            </w:r>
            <w:r>
              <w:t xml:space="preserve"> </w:t>
            </w: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0" w:right="59" w:firstLine="0"/>
              <w:jc w:val="center"/>
            </w:pPr>
            <w:r>
              <w:t xml:space="preserve">2 </w:t>
            </w:r>
          </w:p>
        </w:tc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36" w:firstLine="0"/>
            </w:pPr>
            <w:proofErr w:type="spellStart"/>
            <w:r>
              <w:t>шт</w:t>
            </w:r>
            <w:proofErr w:type="spellEnd"/>
            <w:r>
              <w:t xml:space="preserve"> </w:t>
            </w:r>
          </w:p>
        </w:tc>
      </w:tr>
      <w:tr w:rsidR="007B172E" w:rsidTr="007B172E">
        <w:trPr>
          <w:trHeight w:val="1056"/>
        </w:trPr>
        <w:tc>
          <w:tcPr>
            <w:tcW w:w="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51" w:firstLine="0"/>
            </w:pPr>
            <w:r>
              <w:t xml:space="preserve">40 </w:t>
            </w:r>
          </w:p>
        </w:tc>
        <w:tc>
          <w:tcPr>
            <w:tcW w:w="32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Pr="007B2461" w:rsidRDefault="007B172E">
            <w:pPr>
              <w:spacing w:after="0" w:line="259" w:lineRule="auto"/>
              <w:ind w:left="5" w:firstLine="0"/>
            </w:pPr>
            <w:r>
              <w:t>Блендер</w:t>
            </w:r>
            <w:r w:rsidRPr="007B2461">
              <w:t xml:space="preserve"> </w:t>
            </w:r>
            <w:proofErr w:type="spellStart"/>
            <w:r w:rsidRPr="00B01A55">
              <w:rPr>
                <w:lang w:val="en-US"/>
              </w:rPr>
              <w:t>Vitamix</w:t>
            </w:r>
            <w:proofErr w:type="spellEnd"/>
            <w:r w:rsidRPr="007B2461">
              <w:t xml:space="preserve"> </w:t>
            </w:r>
            <w:proofErr w:type="spellStart"/>
            <w:r w:rsidRPr="00B01A55">
              <w:rPr>
                <w:lang w:val="en-US"/>
              </w:rPr>
              <w:t>BarBoss</w:t>
            </w:r>
            <w:proofErr w:type="spellEnd"/>
            <w:r w:rsidRPr="007B2461">
              <w:t xml:space="preserve"> </w:t>
            </w:r>
            <w:r w:rsidRPr="00B01A55">
              <w:rPr>
                <w:lang w:val="en-US"/>
              </w:rPr>
              <w:t>Advance</w:t>
            </w:r>
            <w:r w:rsidRPr="007B2461">
              <w:t xml:space="preserve"> (</w:t>
            </w:r>
            <w:r w:rsidRPr="00B01A55">
              <w:rPr>
                <w:lang w:val="en-US"/>
              </w:rPr>
              <w:t>VM</w:t>
            </w:r>
            <w:r w:rsidRPr="007B2461">
              <w:t xml:space="preserve">0127) </w:t>
            </w:r>
            <w:r>
              <w:t>поликарбонат</w:t>
            </w:r>
            <w:r w:rsidRPr="007B2461">
              <w:t xml:space="preserve"> </w:t>
            </w:r>
            <w:r w:rsidR="007B2461">
              <w:t>(или аналог в соответствии с техническими характеристиками)</w:t>
            </w:r>
          </w:p>
        </w:tc>
        <w:tc>
          <w:tcPr>
            <w:tcW w:w="7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7B172E" w:rsidRDefault="007B172E">
            <w:pPr>
              <w:spacing w:after="0" w:line="259" w:lineRule="auto"/>
              <w:ind w:left="0" w:right="41" w:firstLine="0"/>
            </w:pPr>
            <w:r>
              <w:rPr>
                <w:color w:val="535B69"/>
              </w:rPr>
              <w:t xml:space="preserve">Блендер </w:t>
            </w:r>
            <w:proofErr w:type="spellStart"/>
            <w:r>
              <w:rPr>
                <w:color w:val="535B69"/>
              </w:rPr>
              <w:t>Vitamix</w:t>
            </w:r>
            <w:proofErr w:type="spellEnd"/>
            <w:r>
              <w:rPr>
                <w:color w:val="535B69"/>
              </w:rPr>
              <w:t xml:space="preserve"> </w:t>
            </w:r>
            <w:proofErr w:type="spellStart"/>
            <w:r>
              <w:rPr>
                <w:color w:val="535B69"/>
              </w:rPr>
              <w:t>BarBoss</w:t>
            </w:r>
            <w:proofErr w:type="spellEnd"/>
            <w:r>
              <w:rPr>
                <w:color w:val="535B69"/>
              </w:rPr>
              <w:t xml:space="preserve"> </w:t>
            </w:r>
            <w:proofErr w:type="spellStart"/>
            <w:r>
              <w:rPr>
                <w:color w:val="535B69"/>
              </w:rPr>
              <w:t>Advance</w:t>
            </w:r>
            <w:proofErr w:type="spellEnd"/>
            <w:r>
              <w:rPr>
                <w:color w:val="535B69"/>
              </w:rPr>
              <w:t xml:space="preserve"> предназначен для измельчения и смешивания замороженных и свежих овощей и фруктов, порошковых смесей и любых твёрдых ингредиентов в барах, кафе и ресторанах с большой проходимостью посетителей.</w:t>
            </w:r>
            <w:r>
              <w:t xml:space="preserve"> </w:t>
            </w: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0" w:right="59" w:firstLine="0"/>
              <w:jc w:val="center"/>
            </w:pPr>
            <w:r>
              <w:t xml:space="preserve">1 </w:t>
            </w:r>
          </w:p>
        </w:tc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36" w:firstLine="0"/>
            </w:pPr>
            <w:proofErr w:type="spellStart"/>
            <w:r>
              <w:t>шт</w:t>
            </w:r>
            <w:proofErr w:type="spellEnd"/>
            <w:r>
              <w:t xml:space="preserve"> </w:t>
            </w:r>
          </w:p>
        </w:tc>
      </w:tr>
      <w:tr w:rsidR="007B172E" w:rsidTr="007B172E">
        <w:trPr>
          <w:trHeight w:val="1565"/>
        </w:trPr>
        <w:tc>
          <w:tcPr>
            <w:tcW w:w="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51" w:firstLine="0"/>
            </w:pPr>
            <w:r>
              <w:t xml:space="preserve">41 </w:t>
            </w:r>
          </w:p>
        </w:tc>
        <w:tc>
          <w:tcPr>
            <w:tcW w:w="32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5" w:firstLine="0"/>
            </w:pPr>
            <w:r>
              <w:t xml:space="preserve">Электрокипятильник AIRHOT CWB-20 проточный </w:t>
            </w:r>
            <w:r w:rsidR="007B2461">
              <w:t>(или аналог в соответствии с техническими характеристиками)</w:t>
            </w:r>
          </w:p>
        </w:tc>
        <w:tc>
          <w:tcPr>
            <w:tcW w:w="7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7B172E" w:rsidRDefault="007B172E">
            <w:pPr>
              <w:spacing w:after="0" w:line="259" w:lineRule="auto"/>
              <w:ind w:left="0" w:right="59" w:firstLine="0"/>
            </w:pPr>
            <w:r>
              <w:rPr>
                <w:color w:val="535B69"/>
              </w:rPr>
              <w:t>Проточный электрокипятильник AIRHOT CWB-20 – это оборудование непрерывного действия, которое требует подключения не только к электросети, но и к водопроводу, и позволяет персоналу и посетителям кафе, баров, ресторанов и предприятий общественного питания непрерывно разливать кипяток, не заботясь об уровне воды в резервуаре.</w:t>
            </w:r>
            <w:r>
              <w:t xml:space="preserve"> </w:t>
            </w: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0" w:right="59" w:firstLine="0"/>
              <w:jc w:val="center"/>
            </w:pPr>
            <w:r>
              <w:t xml:space="preserve">1 </w:t>
            </w:r>
          </w:p>
        </w:tc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36" w:firstLine="0"/>
            </w:pPr>
            <w:proofErr w:type="spellStart"/>
            <w:r>
              <w:t>шт</w:t>
            </w:r>
            <w:proofErr w:type="spellEnd"/>
            <w:r>
              <w:t xml:space="preserve"> </w:t>
            </w:r>
          </w:p>
        </w:tc>
      </w:tr>
      <w:tr w:rsidR="007B172E" w:rsidTr="007B172E">
        <w:trPr>
          <w:trHeight w:val="802"/>
        </w:trPr>
        <w:tc>
          <w:tcPr>
            <w:tcW w:w="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51" w:firstLine="0"/>
            </w:pPr>
            <w:r>
              <w:t xml:space="preserve">42 </w:t>
            </w:r>
          </w:p>
        </w:tc>
        <w:tc>
          <w:tcPr>
            <w:tcW w:w="32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7B172E" w:rsidRDefault="007B172E">
            <w:pPr>
              <w:spacing w:after="0" w:line="259" w:lineRule="auto"/>
              <w:ind w:left="5" w:firstLine="0"/>
            </w:pPr>
            <w:r>
              <w:t xml:space="preserve">Миксер для молочных коктейлей </w:t>
            </w:r>
            <w:proofErr w:type="spellStart"/>
            <w:r>
              <w:t>Hamilton</w:t>
            </w:r>
            <w:proofErr w:type="spellEnd"/>
            <w:r>
              <w:t xml:space="preserve"> </w:t>
            </w:r>
            <w:proofErr w:type="spellStart"/>
            <w:r>
              <w:t>beach</w:t>
            </w:r>
            <w:proofErr w:type="spellEnd"/>
            <w:r>
              <w:t xml:space="preserve"> HMD400-CE </w:t>
            </w:r>
            <w:r w:rsidR="007B2461">
              <w:t>(или аналог в соответствии с техническими характеристиками)</w:t>
            </w:r>
          </w:p>
        </w:tc>
        <w:tc>
          <w:tcPr>
            <w:tcW w:w="7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0" w:firstLine="0"/>
            </w:pPr>
            <w:r>
              <w:rPr>
                <w:color w:val="535B69"/>
              </w:rPr>
              <w:t>Может использоваться дополнительно для взбивания яиц, смешивания кляра и жидкого теста.</w:t>
            </w:r>
            <w:r>
              <w:t xml:space="preserve"> </w:t>
            </w: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0" w:right="59" w:firstLine="0"/>
              <w:jc w:val="center"/>
            </w:pPr>
            <w:r>
              <w:t xml:space="preserve">1 </w:t>
            </w:r>
          </w:p>
        </w:tc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36" w:firstLine="0"/>
            </w:pPr>
            <w:proofErr w:type="spellStart"/>
            <w:r>
              <w:t>шт</w:t>
            </w:r>
            <w:proofErr w:type="spellEnd"/>
            <w:r>
              <w:t xml:space="preserve"> </w:t>
            </w:r>
          </w:p>
        </w:tc>
      </w:tr>
      <w:tr w:rsidR="007B172E" w:rsidTr="007B172E">
        <w:trPr>
          <w:trHeight w:val="1056"/>
        </w:trPr>
        <w:tc>
          <w:tcPr>
            <w:tcW w:w="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51" w:firstLine="0"/>
            </w:pPr>
            <w:r>
              <w:t xml:space="preserve">43 </w:t>
            </w:r>
          </w:p>
        </w:tc>
        <w:tc>
          <w:tcPr>
            <w:tcW w:w="32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5" w:firstLine="0"/>
            </w:pPr>
            <w:r>
              <w:t xml:space="preserve">Соковыжималка </w:t>
            </w:r>
            <w:proofErr w:type="spellStart"/>
            <w:r>
              <w:t>Sirman</w:t>
            </w:r>
            <w:proofErr w:type="spellEnd"/>
            <w:r>
              <w:t xml:space="preserve"> </w:t>
            </w:r>
          </w:p>
          <w:p w:rsidR="007B172E" w:rsidRDefault="007B172E">
            <w:pPr>
              <w:spacing w:after="0" w:line="259" w:lineRule="auto"/>
              <w:ind w:left="5" w:firstLine="0"/>
            </w:pPr>
            <w:proofErr w:type="spellStart"/>
            <w:r>
              <w:t>Apollo</w:t>
            </w:r>
            <w:proofErr w:type="spellEnd"/>
            <w:r>
              <w:t xml:space="preserve"> (рычаг) хром </w:t>
            </w:r>
            <w:r w:rsidR="007B2461">
              <w:t>(или аналог в соответствии с техническими характеристиками)</w:t>
            </w:r>
          </w:p>
        </w:tc>
        <w:tc>
          <w:tcPr>
            <w:tcW w:w="7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7B172E" w:rsidRDefault="007B172E">
            <w:pPr>
              <w:spacing w:after="0" w:line="259" w:lineRule="auto"/>
              <w:ind w:left="0" w:firstLine="0"/>
            </w:pPr>
            <w:r>
              <w:rPr>
                <w:color w:val="535B69"/>
              </w:rPr>
              <w:t>Соковыжималка эксплуатируется в барах и кафетериях, на пищеблоках ресторанов и столовых – сок подается со льдом, также применяется для приготовления различных напитков и коктейлей, добавляется в маринады и соусы, в кремы кондитерских изделий.</w:t>
            </w:r>
            <w:r>
              <w:t xml:space="preserve"> </w:t>
            </w: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0" w:right="59" w:firstLine="0"/>
              <w:jc w:val="center"/>
            </w:pPr>
            <w:r>
              <w:t xml:space="preserve">1 </w:t>
            </w:r>
          </w:p>
        </w:tc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36" w:firstLine="0"/>
            </w:pPr>
            <w:proofErr w:type="spellStart"/>
            <w:r>
              <w:t>шт</w:t>
            </w:r>
            <w:proofErr w:type="spellEnd"/>
            <w:r>
              <w:t xml:space="preserve"> </w:t>
            </w:r>
          </w:p>
        </w:tc>
      </w:tr>
      <w:tr w:rsidR="007B172E" w:rsidTr="007B172E">
        <w:trPr>
          <w:trHeight w:val="552"/>
        </w:trPr>
        <w:tc>
          <w:tcPr>
            <w:tcW w:w="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51" w:firstLine="0"/>
            </w:pPr>
            <w:r>
              <w:t xml:space="preserve">44 </w:t>
            </w:r>
          </w:p>
        </w:tc>
        <w:tc>
          <w:tcPr>
            <w:tcW w:w="32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7B172E" w:rsidRDefault="007B172E">
            <w:pPr>
              <w:spacing w:after="0" w:line="259" w:lineRule="auto"/>
              <w:ind w:left="5" w:firstLine="0"/>
            </w:pPr>
            <w:r>
              <w:t xml:space="preserve">Соковыжималка </w:t>
            </w:r>
            <w:proofErr w:type="spellStart"/>
            <w:r>
              <w:t>Hurakan</w:t>
            </w:r>
            <w:proofErr w:type="spellEnd"/>
            <w:r>
              <w:t xml:space="preserve"> HKN-CS600H </w:t>
            </w:r>
            <w:r w:rsidR="007B2461">
              <w:t>(или аналог в соответствии с техническими характеристиками)</w:t>
            </w:r>
          </w:p>
        </w:tc>
        <w:tc>
          <w:tcPr>
            <w:tcW w:w="7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7B172E" w:rsidRDefault="007B172E">
            <w:pPr>
              <w:spacing w:after="0" w:line="259" w:lineRule="auto"/>
              <w:ind w:left="0" w:firstLine="0"/>
            </w:pPr>
            <w:r>
              <w:rPr>
                <w:color w:val="535B69"/>
              </w:rPr>
              <w:t>Компактные габариты позволяют устанавливать оборудование на небольшой площади киосков стрит-</w:t>
            </w:r>
            <w:proofErr w:type="spellStart"/>
            <w:r>
              <w:rPr>
                <w:color w:val="535B69"/>
              </w:rPr>
              <w:t>фуда</w:t>
            </w:r>
            <w:proofErr w:type="spellEnd"/>
            <w:r>
              <w:rPr>
                <w:color w:val="535B69"/>
              </w:rPr>
              <w:t>, в кафе и бистро.</w:t>
            </w:r>
            <w:r>
              <w:t xml:space="preserve"> </w:t>
            </w: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0" w:right="59" w:firstLine="0"/>
              <w:jc w:val="center"/>
            </w:pPr>
            <w:r>
              <w:t xml:space="preserve">1 </w:t>
            </w:r>
          </w:p>
        </w:tc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36" w:firstLine="0"/>
            </w:pPr>
            <w:proofErr w:type="spellStart"/>
            <w:r>
              <w:t>шт</w:t>
            </w:r>
            <w:proofErr w:type="spellEnd"/>
            <w:r>
              <w:t xml:space="preserve"> </w:t>
            </w:r>
          </w:p>
        </w:tc>
      </w:tr>
      <w:tr w:rsidR="007B172E" w:rsidTr="007B172E">
        <w:trPr>
          <w:trHeight w:val="1814"/>
        </w:trPr>
        <w:tc>
          <w:tcPr>
            <w:tcW w:w="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51" w:firstLine="0"/>
            </w:pPr>
            <w:r>
              <w:t xml:space="preserve">45 </w:t>
            </w:r>
          </w:p>
        </w:tc>
        <w:tc>
          <w:tcPr>
            <w:tcW w:w="32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5" w:firstLine="0"/>
            </w:pPr>
            <w:r>
              <w:t xml:space="preserve">Пончиковый аппарат </w:t>
            </w:r>
          </w:p>
          <w:p w:rsidR="007B172E" w:rsidRDefault="007B172E">
            <w:pPr>
              <w:spacing w:after="0" w:line="259" w:lineRule="auto"/>
              <w:ind w:left="5" w:firstLine="0"/>
            </w:pPr>
            <w:r>
              <w:t xml:space="preserve">Гольфстрим-1/1М-2 </w:t>
            </w:r>
            <w:proofErr w:type="spellStart"/>
            <w:r>
              <w:t>Атеси</w:t>
            </w:r>
            <w:proofErr w:type="spellEnd"/>
            <w:r>
              <w:t xml:space="preserve"> </w:t>
            </w:r>
            <w:r w:rsidR="007B2461">
              <w:t>(или аналог в соответствии с техническими характеристиками)</w:t>
            </w:r>
          </w:p>
        </w:tc>
        <w:tc>
          <w:tcPr>
            <w:tcW w:w="7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7B172E" w:rsidRDefault="007B172E">
            <w:pPr>
              <w:spacing w:after="0" w:line="259" w:lineRule="auto"/>
              <w:ind w:left="0" w:firstLine="0"/>
            </w:pPr>
            <w:r>
              <w:rPr>
                <w:color w:val="535B69"/>
              </w:rPr>
              <w:t>Данный пончиковый аппарат для обеспечения высокой производительности снабжен мощными нагревательными элементами, а для эксплуатации в производственных условиях пищевого производства аппарат оснащен нержавеющим корпусом. Регулировка мощности нагрева аппарата Гольфстрим-1/1М-2 позволяет жарить пончики с различной рецептурой, а корпус защищает оператора от контакта с горячими нагревателями.</w:t>
            </w:r>
            <w:r>
              <w:t xml:space="preserve"> </w:t>
            </w: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0" w:right="59" w:firstLine="0"/>
              <w:jc w:val="center"/>
            </w:pPr>
            <w:r>
              <w:t xml:space="preserve">1 </w:t>
            </w:r>
          </w:p>
        </w:tc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172E" w:rsidRDefault="007B172E">
            <w:pPr>
              <w:spacing w:after="0" w:line="259" w:lineRule="auto"/>
              <w:ind w:left="36" w:firstLine="0"/>
            </w:pPr>
            <w:proofErr w:type="spellStart"/>
            <w:r>
              <w:t>шт</w:t>
            </w:r>
            <w:proofErr w:type="spellEnd"/>
            <w:r>
              <w:t xml:space="preserve"> </w:t>
            </w:r>
          </w:p>
        </w:tc>
      </w:tr>
    </w:tbl>
    <w:p w:rsidR="007B172E" w:rsidRDefault="009C48CC" w:rsidP="007B172E">
      <w:pPr>
        <w:spacing w:after="0" w:line="259" w:lineRule="auto"/>
        <w:ind w:left="11923" w:firstLine="0"/>
        <w:rPr>
          <w:sz w:val="28"/>
        </w:rPr>
      </w:pPr>
      <w:r>
        <w:rPr>
          <w:sz w:val="28"/>
        </w:rPr>
        <w:t xml:space="preserve"> </w:t>
      </w:r>
    </w:p>
    <w:p w:rsidR="00921D96" w:rsidRPr="00961A09" w:rsidRDefault="00921D96" w:rsidP="00921D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1D96" w:rsidRPr="00961A09" w:rsidRDefault="00921D96" w:rsidP="00921D9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1A09">
        <w:rPr>
          <w:rFonts w:ascii="Times New Roman" w:eastAsia="Times New Roman" w:hAnsi="Times New Roman" w:cs="Times New Roman"/>
          <w:b/>
          <w:sz w:val="24"/>
          <w:szCs w:val="24"/>
        </w:rPr>
        <w:t>4.  Дополнительные условия</w:t>
      </w:r>
    </w:p>
    <w:p w:rsidR="00921D96" w:rsidRPr="00961A09" w:rsidRDefault="00921D96" w:rsidP="00921D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1A09">
        <w:rPr>
          <w:rFonts w:ascii="Times New Roman" w:eastAsia="Times New Roman" w:hAnsi="Times New Roman" w:cs="Times New Roman"/>
          <w:sz w:val="24"/>
          <w:szCs w:val="24"/>
        </w:rPr>
        <w:t xml:space="preserve">4.1.    Срок </w:t>
      </w:r>
      <w:proofErr w:type="gramStart"/>
      <w:r w:rsidRPr="00961A09">
        <w:rPr>
          <w:rFonts w:ascii="Times New Roman" w:eastAsia="Times New Roman" w:hAnsi="Times New Roman" w:cs="Times New Roman"/>
          <w:sz w:val="24"/>
          <w:szCs w:val="24"/>
        </w:rPr>
        <w:t xml:space="preserve">гарантии  </w:t>
      </w:r>
      <w:r>
        <w:rPr>
          <w:rFonts w:ascii="Times New Roman" w:eastAsia="Times New Roman" w:hAnsi="Times New Roman" w:cs="Times New Roman"/>
          <w:sz w:val="24"/>
          <w:szCs w:val="24"/>
        </w:rPr>
        <w:t>12</w:t>
      </w:r>
      <w:proofErr w:type="gramEnd"/>
      <w:r w:rsidRPr="00961A09">
        <w:rPr>
          <w:rFonts w:ascii="Times New Roman" w:eastAsia="Times New Roman" w:hAnsi="Times New Roman" w:cs="Times New Roman"/>
          <w:sz w:val="24"/>
          <w:szCs w:val="24"/>
        </w:rPr>
        <w:t xml:space="preserve"> месяцев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21D96" w:rsidRPr="00961A09" w:rsidRDefault="00921D96" w:rsidP="00921D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1A09">
        <w:rPr>
          <w:rFonts w:ascii="Times New Roman" w:eastAsia="Times New Roman" w:hAnsi="Times New Roman" w:cs="Times New Roman"/>
          <w:sz w:val="24"/>
          <w:szCs w:val="24"/>
        </w:rPr>
        <w:t>4.2. Товар должен соответствовать государственным стандартам, техническим условиям, изложенным в сопроводительных документах на русском языке.</w:t>
      </w:r>
    </w:p>
    <w:p w:rsidR="00921D96" w:rsidRPr="00961A09" w:rsidRDefault="00921D96" w:rsidP="00921D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1A09">
        <w:rPr>
          <w:rFonts w:ascii="Times New Roman" w:eastAsia="Times New Roman" w:hAnsi="Times New Roman" w:cs="Times New Roman"/>
          <w:sz w:val="24"/>
          <w:szCs w:val="24"/>
        </w:rPr>
        <w:t>4.3.   К Товару должны быть приложены: сопроводительные документы, декларация о соответствии Товара, а также иные документы, удостоверяющие качество и безопасность товара, оформленные в соответствии с действующим законодательством РФ. Все документы должны быть предоставлены на русском языке.</w:t>
      </w:r>
    </w:p>
    <w:p w:rsidR="00921D96" w:rsidRPr="00961A09" w:rsidRDefault="00921D96" w:rsidP="00921D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1D96" w:rsidRPr="00961A09" w:rsidRDefault="00921D96" w:rsidP="00921D96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1D96" w:rsidRPr="00961A09" w:rsidRDefault="00921D96" w:rsidP="00921D96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61A09">
        <w:rPr>
          <w:rFonts w:ascii="Times New Roman" w:eastAsia="Times New Roman" w:hAnsi="Times New Roman" w:cs="Times New Roman"/>
          <w:b/>
          <w:sz w:val="24"/>
          <w:szCs w:val="24"/>
        </w:rPr>
        <w:t>5. Условия оплаты</w:t>
      </w:r>
      <w:r w:rsidRPr="00961A0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21D96" w:rsidRPr="00961A09" w:rsidRDefault="00921D96" w:rsidP="00921D9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61A09">
        <w:rPr>
          <w:rFonts w:ascii="Times New Roman" w:eastAsia="Times New Roman" w:hAnsi="Times New Roman" w:cs="Times New Roman"/>
          <w:sz w:val="24"/>
          <w:szCs w:val="24"/>
        </w:rPr>
        <w:t>Оплата поставки производится в следующем порядке:</w:t>
      </w:r>
    </w:p>
    <w:p w:rsidR="00921D96" w:rsidRPr="00961A09" w:rsidRDefault="00921D96" w:rsidP="00921D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1A09">
        <w:rPr>
          <w:rFonts w:ascii="Times New Roman" w:eastAsia="Times New Roman" w:hAnsi="Times New Roman" w:cs="Times New Roman"/>
          <w:sz w:val="24"/>
          <w:szCs w:val="24"/>
        </w:rPr>
        <w:t xml:space="preserve">5.1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Предоплата  60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% (шестьдесят), вторичная оплата 30% не позже двадцатого дня после предоплаты, окончательный платеж не позднее дня отгрузки товара.</w:t>
      </w:r>
      <w:r w:rsidRPr="00961A0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p w:rsidR="00921D96" w:rsidRPr="00961A09" w:rsidRDefault="00921D96" w:rsidP="00921D96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1A09">
        <w:rPr>
          <w:rFonts w:ascii="Times New Roman" w:eastAsia="Times New Roman" w:hAnsi="Times New Roman" w:cs="Times New Roman"/>
          <w:b/>
          <w:sz w:val="24"/>
          <w:szCs w:val="24"/>
        </w:rPr>
        <w:t>6.Условия поставки</w:t>
      </w:r>
    </w:p>
    <w:p w:rsidR="00921D96" w:rsidRPr="00577903" w:rsidRDefault="00921D96" w:rsidP="00921D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1A09">
        <w:rPr>
          <w:rFonts w:ascii="Times New Roman" w:eastAsia="Times New Roman" w:hAnsi="Times New Roman" w:cs="Times New Roman"/>
          <w:sz w:val="24"/>
          <w:szCs w:val="24"/>
        </w:rPr>
        <w:t xml:space="preserve">6.1 Поставка </w:t>
      </w:r>
      <w:r w:rsidRPr="00577903">
        <w:rPr>
          <w:rFonts w:ascii="Times New Roman" w:eastAsia="Times New Roman" w:hAnsi="Times New Roman" w:cs="Times New Roman"/>
          <w:sz w:val="24"/>
          <w:szCs w:val="24"/>
        </w:rPr>
        <w:t>товара одной партией.</w:t>
      </w:r>
    </w:p>
    <w:p w:rsidR="00921D96" w:rsidRPr="00577903" w:rsidRDefault="00921D96" w:rsidP="00921D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903">
        <w:rPr>
          <w:rFonts w:ascii="Times New Roman" w:eastAsia="Times New Roman" w:hAnsi="Times New Roman" w:cs="Times New Roman"/>
          <w:sz w:val="24"/>
          <w:szCs w:val="24"/>
        </w:rPr>
        <w:t>6.2 Поставка Товара осуществляется путем его доставки Поставщиком по адресу: 141624, Московская область, Клинский район, вблизи п.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7903">
        <w:rPr>
          <w:rFonts w:ascii="Times New Roman" w:eastAsia="Times New Roman" w:hAnsi="Times New Roman" w:cs="Times New Roman"/>
          <w:sz w:val="24"/>
          <w:szCs w:val="24"/>
        </w:rPr>
        <w:t>Нарынка</w:t>
      </w:r>
      <w:proofErr w:type="spellEnd"/>
      <w:r w:rsidRPr="00577903">
        <w:rPr>
          <w:rFonts w:ascii="Times New Roman" w:eastAsia="Times New Roman" w:hAnsi="Times New Roman" w:cs="Times New Roman"/>
          <w:sz w:val="24"/>
          <w:szCs w:val="24"/>
        </w:rPr>
        <w:t>, владение «Изумрудный лес».</w:t>
      </w:r>
    </w:p>
    <w:p w:rsidR="00921D96" w:rsidRPr="00961A09" w:rsidRDefault="00921D96" w:rsidP="00921D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903">
        <w:rPr>
          <w:rFonts w:ascii="Times New Roman" w:eastAsia="Times New Roman" w:hAnsi="Times New Roman" w:cs="Times New Roman"/>
          <w:sz w:val="24"/>
          <w:szCs w:val="24"/>
        </w:rPr>
        <w:t>6.3 При поставке</w:t>
      </w:r>
      <w:r w:rsidRPr="00961A09">
        <w:rPr>
          <w:rFonts w:ascii="Times New Roman" w:eastAsia="Times New Roman" w:hAnsi="Times New Roman" w:cs="Times New Roman"/>
          <w:sz w:val="24"/>
          <w:szCs w:val="24"/>
        </w:rPr>
        <w:t xml:space="preserve"> Товара должны быть предоставлены: товарная накладная, счета –фактуры, паспорта и/или сертификаты</w:t>
      </w:r>
    </w:p>
    <w:p w:rsidR="00921D96" w:rsidRPr="00961A09" w:rsidRDefault="00921D96" w:rsidP="00921D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1A09">
        <w:rPr>
          <w:rFonts w:ascii="Times New Roman" w:eastAsia="Times New Roman" w:hAnsi="Times New Roman" w:cs="Times New Roman"/>
          <w:sz w:val="24"/>
          <w:szCs w:val="24"/>
        </w:rPr>
        <w:t>6.6 Товар должен быть упакован (где это необходимо) надлежащим образом, обеспечивающим его   сохранность до передачи Заказчику, который вправе отказаться от приемки Товара при обнаружении нарушения целостности упаковки.</w:t>
      </w:r>
    </w:p>
    <w:p w:rsidR="00921D96" w:rsidRPr="00961A09" w:rsidRDefault="00921D96" w:rsidP="00921D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1A09">
        <w:rPr>
          <w:rFonts w:ascii="Times New Roman" w:eastAsia="Times New Roman" w:hAnsi="Times New Roman" w:cs="Times New Roman"/>
          <w:sz w:val="24"/>
          <w:szCs w:val="24"/>
        </w:rPr>
        <w:t>6.7 Упаковка и маркировка товара должны соответствовать требованиям ГОСТ, а упаковка и маркировка импортного Товара – международным стандартам упаковки.</w:t>
      </w:r>
    </w:p>
    <w:p w:rsidR="00921D96" w:rsidRPr="00961A09" w:rsidRDefault="00921D96" w:rsidP="00921D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1A09">
        <w:rPr>
          <w:rFonts w:ascii="Times New Roman" w:eastAsia="Times New Roman" w:hAnsi="Times New Roman" w:cs="Times New Roman"/>
          <w:sz w:val="24"/>
          <w:szCs w:val="24"/>
        </w:rPr>
        <w:t>6.8 Маркировка Товара должна содержать: наименование изделия, наименование фирмы-изготовителя, адрес местонахождения, дату выпуска, гарантийный срок, срок службы.</w:t>
      </w:r>
    </w:p>
    <w:p w:rsidR="00921D96" w:rsidRPr="00961A09" w:rsidRDefault="00921D96" w:rsidP="00921D96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1A09">
        <w:rPr>
          <w:rFonts w:ascii="Times New Roman" w:eastAsia="Times New Roman" w:hAnsi="Times New Roman" w:cs="Times New Roman"/>
          <w:sz w:val="24"/>
          <w:szCs w:val="24"/>
        </w:rPr>
        <w:t>Маркировка упаковки должна быть соответствовать маркировке Товара.</w:t>
      </w:r>
    </w:p>
    <w:p w:rsidR="00921D96" w:rsidRPr="00961A09" w:rsidRDefault="00921D96" w:rsidP="00921D96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1D96" w:rsidRDefault="00921D96" w:rsidP="00921D9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1D96" w:rsidRPr="00961A09" w:rsidRDefault="00921D96" w:rsidP="00921D9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1A09">
        <w:rPr>
          <w:rFonts w:ascii="Times New Roman" w:eastAsia="Times New Roman" w:hAnsi="Times New Roman" w:cs="Times New Roman"/>
          <w:b/>
          <w:sz w:val="24"/>
          <w:szCs w:val="24"/>
        </w:rPr>
        <w:t>7. Требования к поставщику</w:t>
      </w:r>
    </w:p>
    <w:p w:rsidR="00921D96" w:rsidRPr="00961A09" w:rsidRDefault="00921D96" w:rsidP="00921D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1A09">
        <w:rPr>
          <w:rFonts w:ascii="Times New Roman" w:eastAsia="Times New Roman" w:hAnsi="Times New Roman" w:cs="Times New Roman"/>
          <w:sz w:val="24"/>
          <w:szCs w:val="24"/>
        </w:rPr>
        <w:t>Опыт работы на рынке поставок аналогичной продукции не менее 2 лет (подтверждается выпиской из ЕГРЮЛ).</w:t>
      </w:r>
    </w:p>
    <w:p w:rsidR="007B172E" w:rsidRPr="007B172E" w:rsidRDefault="007B172E" w:rsidP="007B172E">
      <w:pPr>
        <w:spacing w:after="0" w:line="259" w:lineRule="auto"/>
        <w:ind w:left="11923" w:firstLine="0"/>
        <w:rPr>
          <w:sz w:val="28"/>
        </w:rPr>
      </w:pPr>
    </w:p>
    <w:p w:rsidR="00B40C2E" w:rsidRDefault="00B40C2E">
      <w:pPr>
        <w:spacing w:after="0" w:line="259" w:lineRule="auto"/>
        <w:ind w:left="-773" w:firstLine="0"/>
      </w:pPr>
    </w:p>
    <w:sectPr w:rsidR="00B40C2E">
      <w:pgSz w:w="16840" w:h="11900" w:orient="landscape"/>
      <w:pgMar w:top="166" w:right="746" w:bottom="36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C64222"/>
    <w:multiLevelType w:val="hybridMultilevel"/>
    <w:tmpl w:val="BCAA7EA2"/>
    <w:lvl w:ilvl="0" w:tplc="A134F56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124B5A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ACC0BF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C92648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3C4484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600282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B7AC35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0CEA2E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100918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CEE4217"/>
    <w:multiLevelType w:val="hybridMultilevel"/>
    <w:tmpl w:val="764EFE68"/>
    <w:lvl w:ilvl="0" w:tplc="88B2A54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D49CE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4D4041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064B3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240C0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76551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D0901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4600E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823C1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8897890"/>
    <w:multiLevelType w:val="multilevel"/>
    <w:tmpl w:val="EF008506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6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C2E"/>
    <w:rsid w:val="007B172E"/>
    <w:rsid w:val="007B2461"/>
    <w:rsid w:val="00921D96"/>
    <w:rsid w:val="009C48CC"/>
    <w:rsid w:val="00B01A55"/>
    <w:rsid w:val="00B40C2E"/>
    <w:rsid w:val="00E75765"/>
    <w:rsid w:val="00F8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E6F20"/>
  <w15:docId w15:val="{F704C26D-3E08-4BDA-8C35-5365FE9E5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62" w:lineRule="auto"/>
      <w:ind w:left="370" w:hanging="10"/>
    </w:pPr>
    <w:rPr>
      <w:rFonts w:ascii="Arial" w:eastAsia="Arial" w:hAnsi="Arial" w:cs="Arial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 w:line="437" w:lineRule="auto"/>
      <w:ind w:right="227" w:firstLine="1822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2635</Words>
  <Characters>15022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Коммерческое предложение SL 8 V 2282 (без пневмы).docx</vt:lpstr>
    </vt:vector>
  </TitlesOfParts>
  <Company/>
  <LinksUpToDate>false</LinksUpToDate>
  <CharactersWithSpaces>17622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Коммерческое предложение SL 8 V 2282 (без пневмы).docx</dc:title>
  <dc:subject/>
  <dc:creator>Денис Владимирович Лельков</dc:creator>
  <cp:keywords/>
  <cp:lastModifiedBy>Лысенко Наталья Олеговна</cp:lastModifiedBy>
  <cp:revision>6</cp:revision>
  <dcterms:created xsi:type="dcterms:W3CDTF">2020-04-22T12:37:00Z</dcterms:created>
  <dcterms:modified xsi:type="dcterms:W3CDTF">2020-04-30T14:07:00Z</dcterms:modified>
</cp:coreProperties>
</file>