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2B4344" w:rsidRPr="002B4344" w:rsidRDefault="002B4344" w:rsidP="00886670">
      <w:pPr>
        <w:ind w:firstLine="540"/>
        <w:jc w:val="center"/>
        <w:rPr>
          <w:b/>
          <w:bCs/>
        </w:rPr>
      </w:pPr>
      <w:r w:rsidRPr="002B4344">
        <w:rPr>
          <w:b/>
          <w:bCs/>
        </w:rPr>
        <w:t xml:space="preserve">выполнение работ </w:t>
      </w:r>
      <w:r w:rsidR="00886670">
        <w:rPr>
          <w:b/>
          <w:bCs/>
        </w:rPr>
        <w:t xml:space="preserve">по капитальному ремонту </w:t>
      </w:r>
      <w:r w:rsidR="00886670" w:rsidRPr="00886670">
        <w:rPr>
          <w:b/>
          <w:bCs/>
        </w:rPr>
        <w:t xml:space="preserve">трубопроводов системы холодоснабжения на –1 этаже </w:t>
      </w:r>
      <w:r w:rsidRPr="002B4344">
        <w:rPr>
          <w:b/>
          <w:bCs/>
        </w:rPr>
        <w:t>гостиницы «Космос»</w:t>
      </w:r>
    </w:p>
    <w:p w:rsidR="00E61DF3" w:rsidRPr="00A11817" w:rsidRDefault="002B4344" w:rsidP="00886670">
      <w:pPr>
        <w:ind w:firstLine="540"/>
        <w:jc w:val="center"/>
        <w:rPr>
          <w:rFonts w:ascii="Arial" w:hAnsi="Arial" w:cs="Arial"/>
          <w:b/>
          <w:bCs/>
          <w:sz w:val="22"/>
          <w:szCs w:val="22"/>
        </w:rPr>
      </w:pPr>
      <w:r w:rsidRPr="002B4344">
        <w:rPr>
          <w:b/>
          <w:bCs/>
        </w:rPr>
        <w:t>по адресу: проспект Мира, д. 150.</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2B4344">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886670"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886670"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886670"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886670"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886670"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886670"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886670"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886670"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886670"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886670"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886670"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886670"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886670"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2B434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886670">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886670">
        <w:rPr>
          <w:b/>
          <w:sz w:val="24"/>
          <w:szCs w:val="24"/>
          <w:u w:val="single"/>
        </w:rPr>
        <w:t>17</w:t>
      </w:r>
      <w:r w:rsidR="002B4344">
        <w:rPr>
          <w:b/>
          <w:sz w:val="24"/>
          <w:szCs w:val="24"/>
          <w:u w:val="single"/>
        </w:rPr>
        <w:t xml:space="preserve"> </w:t>
      </w:r>
      <w:r w:rsidR="00886670">
        <w:rPr>
          <w:b/>
          <w:sz w:val="24"/>
          <w:szCs w:val="24"/>
          <w:u w:val="single"/>
        </w:rPr>
        <w:t>января</w:t>
      </w:r>
      <w:r w:rsidR="00AD3C11">
        <w:rPr>
          <w:b/>
          <w:sz w:val="24"/>
          <w:szCs w:val="24"/>
          <w:u w:val="single"/>
        </w:rPr>
        <w:t xml:space="preserve"> </w:t>
      </w:r>
      <w:r w:rsidR="00886670">
        <w:rPr>
          <w:b/>
          <w:sz w:val="24"/>
          <w:szCs w:val="24"/>
          <w:u w:val="single"/>
        </w:rPr>
        <w:t>2022</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 xml:space="preserve">Закупки </w:t>
      </w:r>
      <w:r w:rsidR="00886670">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Pr="002B4344" w:rsidRDefault="00E61DF3" w:rsidP="002B4344">
      <w:pPr>
        <w:tabs>
          <w:tab w:val="num" w:pos="0"/>
        </w:tabs>
        <w:spacing w:line="240" w:lineRule="auto"/>
        <w:ind w:firstLine="0"/>
        <w:rPr>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886670" w:rsidRPr="00886670">
        <w:rPr>
          <w:bCs/>
          <w:sz w:val="24"/>
          <w:szCs w:val="24"/>
        </w:rPr>
        <w:t>выполнение работ капитальному ремонту трубопроводов системы холодоснабжения на –1 этаже</w:t>
      </w:r>
      <w:r w:rsidR="002B4344" w:rsidRPr="00886670">
        <w:rPr>
          <w:bCs/>
          <w:sz w:val="24"/>
          <w:szCs w:val="24"/>
        </w:rPr>
        <w:t xml:space="preserve"> </w:t>
      </w:r>
      <w:r w:rsidR="002B4344">
        <w:rPr>
          <w:bCs/>
          <w:sz w:val="24"/>
          <w:szCs w:val="24"/>
        </w:rPr>
        <w:t xml:space="preserve">гостиницы «Космос» </w:t>
      </w:r>
      <w:r w:rsidR="002B4344" w:rsidRPr="002B4344">
        <w:rPr>
          <w:bCs/>
          <w:sz w:val="24"/>
          <w:szCs w:val="24"/>
        </w:rPr>
        <w:t>по адресу: проспект Мира, д. 150.</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886670" w:rsidRPr="00886670" w:rsidRDefault="00886670" w:rsidP="00886670">
      <w:pPr>
        <w:pStyle w:val="af2"/>
        <w:numPr>
          <w:ilvl w:val="0"/>
          <w:numId w:val="12"/>
        </w:numPr>
        <w:ind w:left="426"/>
        <w:rPr>
          <w:bCs/>
          <w:iCs/>
          <w:sz w:val="24"/>
          <w:szCs w:val="24"/>
        </w:rPr>
      </w:pPr>
      <w:r w:rsidRPr="00886670">
        <w:rPr>
          <w:bCs/>
          <w:iCs/>
          <w:sz w:val="24"/>
          <w:szCs w:val="24"/>
        </w:rPr>
        <w:t>До начала торгов 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подлежащий выполнению.</w:t>
      </w:r>
    </w:p>
    <w:p w:rsidR="0048413D" w:rsidRDefault="002B4344" w:rsidP="002B4344">
      <w:pPr>
        <w:pStyle w:val="af2"/>
        <w:numPr>
          <w:ilvl w:val="0"/>
          <w:numId w:val="12"/>
        </w:numPr>
        <w:ind w:left="426"/>
        <w:rPr>
          <w:bCs/>
          <w:iCs/>
          <w:sz w:val="24"/>
          <w:szCs w:val="24"/>
        </w:rPr>
      </w:pPr>
      <w:r w:rsidRPr="002B4344">
        <w:rPr>
          <w:bCs/>
          <w:iCs/>
          <w:sz w:val="24"/>
          <w:szCs w:val="24"/>
        </w:rPr>
        <w:t>Предоставить гарантию на выполненные работы в течении 2 (двух) лет.</w:t>
      </w:r>
    </w:p>
    <w:p w:rsidR="002B4344" w:rsidRPr="00886670" w:rsidRDefault="00886670" w:rsidP="00886670">
      <w:pPr>
        <w:pStyle w:val="af2"/>
        <w:numPr>
          <w:ilvl w:val="0"/>
          <w:numId w:val="12"/>
        </w:numPr>
        <w:ind w:left="426"/>
        <w:rPr>
          <w:bCs/>
          <w:iCs/>
          <w:sz w:val="24"/>
          <w:szCs w:val="24"/>
        </w:rPr>
      </w:pPr>
      <w:r w:rsidRPr="00886670">
        <w:rPr>
          <w:bCs/>
          <w:iCs/>
          <w:sz w:val="24"/>
          <w:szCs w:val="24"/>
        </w:rPr>
        <w:t>Осуществлять первичное накопление лома черных металлов, образовавшегося в ходе работ, в пределах рабочей площадки, переданной по Акту-допуску, с последующим размещением на площадке №2, согласованной для Заказчика Московским МТУ «</w:t>
      </w:r>
      <w:proofErr w:type="spellStart"/>
      <w:r w:rsidRPr="00886670">
        <w:rPr>
          <w:bCs/>
          <w:iCs/>
          <w:sz w:val="24"/>
          <w:szCs w:val="24"/>
        </w:rPr>
        <w:t>Ростехнадзора</w:t>
      </w:r>
      <w:proofErr w:type="spellEnd"/>
      <w:r w:rsidRPr="00886670">
        <w:rPr>
          <w:bCs/>
          <w:iCs/>
          <w:sz w:val="24"/>
          <w:szCs w:val="24"/>
        </w:rPr>
        <w:t>», как место складирования лома черного металла.</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B4344" w:rsidRDefault="002B4344" w:rsidP="002B4344">
      <w:pPr>
        <w:pStyle w:val="20"/>
        <w:numPr>
          <w:ilvl w:val="2"/>
          <w:numId w:val="11"/>
        </w:numPr>
        <w:spacing w:before="0"/>
        <w:ind w:left="0" w:firstLine="0"/>
        <w:jc w:val="both"/>
        <w:rPr>
          <w:rFonts w:ascii="Times New Roman" w:hAnsi="Times New Roman"/>
          <w:b w:val="0"/>
          <w:sz w:val="24"/>
          <w:szCs w:val="24"/>
        </w:rPr>
      </w:pPr>
      <w:r w:rsidRPr="002B4344">
        <w:rPr>
          <w:rFonts w:ascii="Times New Roman" w:hAnsi="Times New Roman"/>
          <w:b w:val="0"/>
          <w:sz w:val="24"/>
          <w:szCs w:val="24"/>
        </w:rPr>
        <w:t>Срок начала выполнения работ – дата поступления авансового платежа на расчётный счёт «Подрядчика».</w:t>
      </w:r>
    </w:p>
    <w:p w:rsidR="00237353" w:rsidRPr="00B40CBE" w:rsidRDefault="004B2423" w:rsidP="00B40CBE">
      <w:pPr>
        <w:pStyle w:val="20"/>
        <w:numPr>
          <w:ilvl w:val="2"/>
          <w:numId w:val="11"/>
        </w:numPr>
        <w:spacing w:before="0"/>
        <w:ind w:left="0" w:firstLine="0"/>
        <w:jc w:val="both"/>
        <w:rPr>
          <w:rFonts w:ascii="Times New Roman" w:hAnsi="Times New Roman"/>
          <w:b w:val="0"/>
          <w:sz w:val="24"/>
          <w:szCs w:val="24"/>
        </w:rPr>
      </w:pPr>
      <w:r w:rsidRPr="00B40CBE">
        <w:rPr>
          <w:rFonts w:ascii="Times New Roman" w:hAnsi="Times New Roman"/>
          <w:b w:val="0"/>
          <w:sz w:val="24"/>
          <w:szCs w:val="24"/>
        </w:rPr>
        <w:t>Предлагаемая участником размещения цена должна включать в себя</w:t>
      </w:r>
      <w:r w:rsidR="00C1178B" w:rsidRPr="00B40CBE">
        <w:rPr>
          <w:rFonts w:ascii="Times New Roman" w:hAnsi="Times New Roman"/>
          <w:b w:val="0"/>
          <w:sz w:val="24"/>
          <w:szCs w:val="24"/>
        </w:rPr>
        <w:t>:</w:t>
      </w:r>
      <w:r w:rsidRPr="00B40CBE">
        <w:rPr>
          <w:rFonts w:ascii="Times New Roman" w:hAnsi="Times New Roman"/>
          <w:b w:val="0"/>
          <w:sz w:val="24"/>
          <w:szCs w:val="24"/>
        </w:rPr>
        <w:t xml:space="preserve"> страховые сборы, таможенные расходы (если они есть), </w:t>
      </w:r>
      <w:r w:rsidR="009D5992" w:rsidRPr="00B40CBE">
        <w:rPr>
          <w:rFonts w:ascii="Times New Roman" w:hAnsi="Times New Roman"/>
          <w:b w:val="0"/>
          <w:sz w:val="24"/>
          <w:szCs w:val="24"/>
        </w:rPr>
        <w:t xml:space="preserve">доставку, </w:t>
      </w:r>
      <w:r w:rsidRPr="00B40CBE">
        <w:rPr>
          <w:rFonts w:ascii="Times New Roman" w:hAnsi="Times New Roman"/>
          <w:b w:val="0"/>
          <w:sz w:val="24"/>
          <w:szCs w:val="24"/>
        </w:rPr>
        <w:t xml:space="preserve">стоимость работ и другие накладные расходы </w:t>
      </w:r>
      <w:r w:rsidR="00237353" w:rsidRPr="00B40CBE">
        <w:rPr>
          <w:rFonts w:ascii="Times New Roman" w:hAnsi="Times New Roman"/>
          <w:b w:val="0"/>
          <w:sz w:val="24"/>
          <w:szCs w:val="24"/>
        </w:rPr>
        <w:t>«Исполнителя»;</w:t>
      </w:r>
    </w:p>
    <w:p w:rsidR="00E57BD4" w:rsidRPr="00B40CBE" w:rsidRDefault="00E57BD4" w:rsidP="00B40CBE">
      <w:pPr>
        <w:pStyle w:val="20"/>
        <w:numPr>
          <w:ilvl w:val="2"/>
          <w:numId w:val="11"/>
        </w:numPr>
        <w:spacing w:before="0"/>
        <w:ind w:left="0" w:firstLine="0"/>
        <w:jc w:val="both"/>
        <w:rPr>
          <w:rFonts w:ascii="Times New Roman" w:hAnsi="Times New Roman"/>
          <w:b w:val="0"/>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B40CBE">
        <w:rPr>
          <w:rFonts w:ascii="Times New Roman" w:hAnsi="Times New Roman"/>
          <w:b w:val="0"/>
          <w:sz w:val="24"/>
          <w:szCs w:val="24"/>
        </w:rPr>
        <w:t>Оплата Услуги осуществляется безналичным способом, в российских рублях, с НДС.</w:t>
      </w:r>
    </w:p>
    <w:p w:rsidR="002B4344" w:rsidRPr="00B40CBE" w:rsidRDefault="002B4344" w:rsidP="00B40CBE">
      <w:pPr>
        <w:pStyle w:val="20"/>
        <w:numPr>
          <w:ilvl w:val="2"/>
          <w:numId w:val="11"/>
        </w:numPr>
        <w:spacing w:before="0"/>
        <w:ind w:left="0" w:firstLine="0"/>
        <w:jc w:val="both"/>
        <w:rPr>
          <w:rFonts w:ascii="Times New Roman" w:hAnsi="Times New Roman"/>
          <w:b w:val="0"/>
          <w:sz w:val="24"/>
          <w:szCs w:val="24"/>
        </w:rPr>
      </w:pPr>
      <w:r w:rsidRPr="00B40CBE">
        <w:rPr>
          <w:rFonts w:ascii="Times New Roman" w:hAnsi="Times New Roman"/>
          <w:b w:val="0"/>
          <w:sz w:val="24"/>
          <w:szCs w:val="24"/>
        </w:rPr>
        <w:t>Для закупки материала, оборудования и начала производства работ Заказчик перечисляет</w:t>
      </w:r>
      <w:r w:rsidR="00886670" w:rsidRPr="00B40CBE">
        <w:rPr>
          <w:rFonts w:ascii="Times New Roman" w:hAnsi="Times New Roman"/>
          <w:b w:val="0"/>
          <w:sz w:val="24"/>
          <w:szCs w:val="24"/>
        </w:rPr>
        <w:t xml:space="preserve"> аванс</w:t>
      </w:r>
      <w:r w:rsidRPr="00B40CBE">
        <w:rPr>
          <w:rFonts w:ascii="Times New Roman" w:hAnsi="Times New Roman"/>
          <w:b w:val="0"/>
          <w:sz w:val="24"/>
          <w:szCs w:val="24"/>
        </w:rPr>
        <w:t xml:space="preserve"> на расчетный счет Подрядчика в течение 5-ти (пяти) банковских дней с момента подписания настоящего Договора. </w:t>
      </w:r>
    </w:p>
    <w:p w:rsidR="002B4344" w:rsidRPr="00B40CBE" w:rsidRDefault="002B4344" w:rsidP="00B40CBE">
      <w:pPr>
        <w:pStyle w:val="20"/>
        <w:numPr>
          <w:ilvl w:val="2"/>
          <w:numId w:val="11"/>
        </w:numPr>
        <w:spacing w:before="0"/>
        <w:ind w:left="0" w:firstLine="0"/>
        <w:jc w:val="both"/>
        <w:rPr>
          <w:rFonts w:ascii="Times New Roman" w:hAnsi="Times New Roman"/>
          <w:b w:val="0"/>
          <w:sz w:val="24"/>
          <w:szCs w:val="24"/>
        </w:rPr>
      </w:pPr>
      <w:r w:rsidRPr="00B40CBE">
        <w:rPr>
          <w:rFonts w:ascii="Times New Roman" w:hAnsi="Times New Roman"/>
          <w:b w:val="0"/>
          <w:sz w:val="24"/>
          <w:szCs w:val="24"/>
        </w:rPr>
        <w:t>Заказчик осуществляет оплату оставшейся стоимости н</w:t>
      </w:r>
      <w:r w:rsidR="00886670" w:rsidRPr="00B40CBE">
        <w:rPr>
          <w:rFonts w:ascii="Times New Roman" w:hAnsi="Times New Roman"/>
          <w:b w:val="0"/>
          <w:sz w:val="24"/>
          <w:szCs w:val="24"/>
        </w:rPr>
        <w:t>астоящего Договора, в течение 14-ти (четырнадцати</w:t>
      </w:r>
      <w:r w:rsidRPr="00B40CBE">
        <w:rPr>
          <w:rFonts w:ascii="Times New Roman" w:hAnsi="Times New Roman"/>
          <w:b w:val="0"/>
          <w:sz w:val="24"/>
          <w:szCs w:val="24"/>
        </w:rPr>
        <w:t xml:space="preserve">) банковских дней с даты подписания Заказчиком Акта сдачи выполненных работ (форма КС-2), справки о стоимости выполненных работ и затрат (форма КС-3). </w:t>
      </w:r>
    </w:p>
    <w:p w:rsidR="002B4344" w:rsidRPr="00B40CBE" w:rsidRDefault="002B4344" w:rsidP="002B4344">
      <w:pPr>
        <w:pStyle w:val="af2"/>
        <w:tabs>
          <w:tab w:val="left" w:pos="993"/>
        </w:tabs>
        <w:spacing w:line="240" w:lineRule="auto"/>
        <w:ind w:left="0" w:firstLine="0"/>
        <w:rPr>
          <w:sz w:val="24"/>
          <w:szCs w:val="24"/>
        </w:rPr>
      </w:pPr>
    </w:p>
    <w:p w:rsidR="00DB1008" w:rsidRPr="0078716A" w:rsidRDefault="00DB1008" w:rsidP="002B4344">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4B2423" w:rsidRPr="002B4344" w:rsidRDefault="00E61DF3" w:rsidP="002B4344">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Start w:id="36" w:name="_Toc251847615"/>
      <w:bookmarkStart w:id="37" w:name="_Ref93088240"/>
      <w:bookmarkStart w:id="38" w:name="_Toc189545078"/>
      <w:bookmarkEnd w:id="29"/>
    </w:p>
    <w:p w:rsidR="00E61DF3" w:rsidRPr="00980C05" w:rsidRDefault="00E61DF3" w:rsidP="002B4344">
      <w:pPr>
        <w:pStyle w:val="23"/>
        <w:numPr>
          <w:ilvl w:val="1"/>
          <w:numId w:val="31"/>
        </w:numPr>
        <w:spacing w:before="0" w:after="0"/>
        <w:ind w:left="567" w:hanging="567"/>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lastRenderedPageBreak/>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2B4344"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886670" w:rsidRDefault="00886670" w:rsidP="00886670">
      <w:pPr>
        <w:numPr>
          <w:ilvl w:val="0"/>
          <w:numId w:val="19"/>
        </w:numPr>
        <w:spacing w:line="240" w:lineRule="auto"/>
        <w:ind w:left="0" w:firstLine="0"/>
        <w:contextualSpacing/>
        <w:rPr>
          <w:bCs/>
          <w:iCs/>
          <w:sz w:val="24"/>
          <w:szCs w:val="24"/>
        </w:rPr>
      </w:pPr>
      <w:r w:rsidRPr="00886670">
        <w:rPr>
          <w:bCs/>
          <w:iCs/>
          <w:sz w:val="24"/>
          <w:szCs w:val="24"/>
        </w:rPr>
        <w:t>Предоставить не мене 5 (пяти) рекомендательных писем о ранее выполненных работах по ремонту трубопроводов.</w:t>
      </w:r>
    </w:p>
    <w:p w:rsidR="00567D15" w:rsidRPr="00567D15" w:rsidRDefault="002B4344" w:rsidP="00886670">
      <w:pPr>
        <w:numPr>
          <w:ilvl w:val="0"/>
          <w:numId w:val="19"/>
        </w:numPr>
        <w:spacing w:line="240" w:lineRule="auto"/>
        <w:ind w:left="0" w:firstLine="0"/>
        <w:contextualSpacing/>
        <w:rPr>
          <w:bCs/>
          <w:iCs/>
          <w:sz w:val="24"/>
          <w:szCs w:val="24"/>
        </w:rPr>
      </w:pPr>
      <w:r w:rsidRPr="002B4344">
        <w:rPr>
          <w:bCs/>
          <w:iCs/>
          <w:sz w:val="24"/>
          <w:szCs w:val="24"/>
        </w:rPr>
        <w:t xml:space="preserve">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2B4344">
        <w:rPr>
          <w:bCs/>
          <w:iCs/>
          <w:sz w:val="24"/>
          <w:szCs w:val="24"/>
        </w:rPr>
        <w:t>шуру</w:t>
      </w:r>
      <w:r w:rsidR="00886670">
        <w:rPr>
          <w:bCs/>
          <w:iCs/>
          <w:sz w:val="24"/>
          <w:szCs w:val="24"/>
        </w:rPr>
        <w:t>поверт</w:t>
      </w:r>
      <w:proofErr w:type="spellEnd"/>
      <w:r w:rsidR="00886670">
        <w:rPr>
          <w:bCs/>
          <w:iCs/>
          <w:sz w:val="24"/>
          <w:szCs w:val="24"/>
        </w:rPr>
        <w:t xml:space="preserve"> и т.д. и т.п.).</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2B4344" w:rsidRPr="002B4344" w:rsidRDefault="002B4344" w:rsidP="002B4344">
      <w:pPr>
        <w:numPr>
          <w:ilvl w:val="0"/>
          <w:numId w:val="19"/>
        </w:numPr>
        <w:spacing w:line="240" w:lineRule="auto"/>
        <w:ind w:left="0" w:firstLine="0"/>
        <w:contextualSpacing/>
        <w:rPr>
          <w:bCs/>
          <w:iCs/>
          <w:sz w:val="24"/>
          <w:szCs w:val="24"/>
        </w:rPr>
      </w:pPr>
      <w:r w:rsidRPr="002B4344">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2B4344" w:rsidP="002B4344">
      <w:pPr>
        <w:pStyle w:val="23"/>
        <w:numPr>
          <w:ilvl w:val="1"/>
          <w:numId w:val="32"/>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2B4344">
      <w:pPr>
        <w:pStyle w:val="af2"/>
        <w:numPr>
          <w:ilvl w:val="2"/>
          <w:numId w:val="31"/>
        </w:numPr>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886670">
        <w:rPr>
          <w:sz w:val="24"/>
          <w:szCs w:val="24"/>
        </w:rPr>
        <w:t>у за 2020</w:t>
      </w:r>
      <w:r w:rsidR="002B4344">
        <w:rPr>
          <w:sz w:val="24"/>
          <w:szCs w:val="24"/>
        </w:rPr>
        <w:t>-</w:t>
      </w:r>
      <w:r w:rsidR="00886670">
        <w:rPr>
          <w:sz w:val="24"/>
          <w:szCs w:val="24"/>
        </w:rPr>
        <w:t>2021</w:t>
      </w:r>
      <w:r w:rsidRPr="00116931">
        <w:rPr>
          <w:sz w:val="24"/>
          <w:szCs w:val="24"/>
        </w:rPr>
        <w:t xml:space="preserve"> года; 2. Если ЮЛ использует ОСНО, необходимо предоставить Декларации по налог</w:t>
      </w:r>
      <w:r w:rsidR="00886670">
        <w:rPr>
          <w:sz w:val="24"/>
          <w:szCs w:val="24"/>
        </w:rPr>
        <w:t>у на прибыль за 2020</w:t>
      </w:r>
      <w:r w:rsidR="002B4344">
        <w:rPr>
          <w:sz w:val="24"/>
          <w:szCs w:val="24"/>
        </w:rPr>
        <w:t>-</w:t>
      </w:r>
      <w:r w:rsidR="00886670">
        <w:rPr>
          <w:sz w:val="24"/>
          <w:szCs w:val="24"/>
        </w:rPr>
        <w:t>2021</w:t>
      </w:r>
      <w:r w:rsidRPr="00116931">
        <w:rPr>
          <w:sz w:val="24"/>
          <w:szCs w:val="24"/>
        </w:rPr>
        <w:t xml:space="preserve"> </w:t>
      </w:r>
      <w:r w:rsidR="00886670">
        <w:rPr>
          <w:sz w:val="24"/>
          <w:szCs w:val="24"/>
        </w:rPr>
        <w:t>года и Декларации по НДС за 2020</w:t>
      </w:r>
      <w:r w:rsidR="002B4344">
        <w:rPr>
          <w:sz w:val="24"/>
          <w:szCs w:val="24"/>
        </w:rPr>
        <w:t>-</w:t>
      </w:r>
      <w:r w:rsidR="00886670">
        <w:rPr>
          <w:sz w:val="24"/>
          <w:szCs w:val="24"/>
        </w:rPr>
        <w:t>2021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2B4344">
      <w:pPr>
        <w:pStyle w:val="aa"/>
        <w:numPr>
          <w:ilvl w:val="3"/>
          <w:numId w:val="32"/>
        </w:numPr>
        <w:spacing w:line="240" w:lineRule="auto"/>
        <w:ind w:left="1276" w:hanging="850"/>
        <w:rPr>
          <w:sz w:val="24"/>
          <w:szCs w:val="24"/>
        </w:rPr>
      </w:pPr>
      <w:r w:rsidRPr="005619BE">
        <w:rPr>
          <w:sz w:val="24"/>
          <w:szCs w:val="24"/>
        </w:rPr>
        <w:t>банковская гарантия,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аккредитив,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2B4344">
      <w:pPr>
        <w:pStyle w:val="aa"/>
        <w:numPr>
          <w:ilvl w:val="3"/>
          <w:numId w:val="32"/>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700990795" r:id="rId15">
            <o:FieldCodes>\s</o:FieldCodes>
          </o:OLEObject>
        </w:object>
      </w:r>
    </w:p>
    <w:p w:rsidR="00E61DF3" w:rsidRPr="00522A1A" w:rsidRDefault="00E61DF3" w:rsidP="002B4344">
      <w:pPr>
        <w:pStyle w:val="af2"/>
        <w:numPr>
          <w:ilvl w:val="2"/>
          <w:numId w:val="31"/>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2B4344">
      <w:pPr>
        <w:pStyle w:val="af2"/>
        <w:numPr>
          <w:ilvl w:val="2"/>
          <w:numId w:val="31"/>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lastRenderedPageBreak/>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B40CBE">
        <w:rPr>
          <w:b/>
          <w:sz w:val="24"/>
          <w:szCs w:val="24"/>
        </w:rPr>
        <w:t>: с 15</w:t>
      </w:r>
      <w:r w:rsidRPr="00567D15">
        <w:rPr>
          <w:b/>
          <w:sz w:val="24"/>
          <w:szCs w:val="24"/>
        </w:rPr>
        <w:t xml:space="preserve"> час. 00 мин.  «</w:t>
      </w:r>
      <w:r w:rsidR="00B40CBE">
        <w:rPr>
          <w:b/>
          <w:sz w:val="24"/>
          <w:szCs w:val="24"/>
        </w:rPr>
        <w:t>14</w:t>
      </w:r>
      <w:r w:rsidRPr="00567D15">
        <w:rPr>
          <w:b/>
          <w:sz w:val="24"/>
          <w:szCs w:val="24"/>
        </w:rPr>
        <w:t xml:space="preserve">» </w:t>
      </w:r>
      <w:r w:rsidR="00B40CBE">
        <w:rPr>
          <w:b/>
          <w:sz w:val="24"/>
          <w:szCs w:val="24"/>
        </w:rPr>
        <w:t>декабря</w:t>
      </w:r>
      <w:r w:rsidR="00FF4C7D" w:rsidRPr="00567D15">
        <w:rPr>
          <w:b/>
          <w:sz w:val="24"/>
          <w:szCs w:val="24"/>
        </w:rPr>
        <w:t xml:space="preserve"> </w:t>
      </w:r>
      <w:r w:rsidR="002B4344">
        <w:rPr>
          <w:b/>
          <w:sz w:val="24"/>
          <w:szCs w:val="24"/>
        </w:rPr>
        <w:t>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B40CBE">
        <w:rPr>
          <w:b/>
          <w:sz w:val="24"/>
          <w:szCs w:val="24"/>
        </w:rPr>
        <w:t>17</w:t>
      </w:r>
      <w:r w:rsidRPr="00567D15">
        <w:rPr>
          <w:b/>
          <w:sz w:val="24"/>
          <w:szCs w:val="24"/>
        </w:rPr>
        <w:t xml:space="preserve">» </w:t>
      </w:r>
      <w:r w:rsidR="00B40CBE">
        <w:rPr>
          <w:b/>
          <w:sz w:val="24"/>
          <w:szCs w:val="24"/>
        </w:rPr>
        <w:t>января</w:t>
      </w:r>
      <w:r w:rsidRPr="00567D15">
        <w:rPr>
          <w:b/>
          <w:sz w:val="24"/>
          <w:szCs w:val="24"/>
        </w:rPr>
        <w:t xml:space="preserve"> 2</w:t>
      </w:r>
      <w:r w:rsidR="00B40CBE">
        <w:rPr>
          <w:b/>
          <w:sz w:val="24"/>
          <w:szCs w:val="24"/>
        </w:rPr>
        <w:t>022</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2B4344">
      <w:pPr>
        <w:pStyle w:val="af2"/>
        <w:numPr>
          <w:ilvl w:val="2"/>
          <w:numId w:val="32"/>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2B4344">
      <w:pPr>
        <w:pStyle w:val="23"/>
        <w:numPr>
          <w:ilvl w:val="1"/>
          <w:numId w:val="32"/>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lastRenderedPageBreak/>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2B4344">
      <w:pPr>
        <w:pStyle w:val="23"/>
        <w:numPr>
          <w:ilvl w:val="1"/>
          <w:numId w:val="32"/>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2B4344">
      <w:pPr>
        <w:pStyle w:val="111"/>
        <w:pageBreakBefore w:val="0"/>
        <w:numPr>
          <w:ilvl w:val="0"/>
          <w:numId w:val="32"/>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2B4344">
      <w:pPr>
        <w:pStyle w:val="11112"/>
        <w:numPr>
          <w:ilvl w:val="0"/>
          <w:numId w:val="32"/>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2B4344">
      <w:pPr>
        <w:pStyle w:val="11112"/>
        <w:numPr>
          <w:ilvl w:val="0"/>
          <w:numId w:val="32"/>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C30251" w:rsidRPr="00B40CBE" w:rsidRDefault="00E61DF3" w:rsidP="00B40CBE">
      <w:pPr>
        <w:pStyle w:val="ab"/>
        <w:numPr>
          <w:ilvl w:val="0"/>
          <w:numId w:val="32"/>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w:t>
      </w:r>
      <w:proofErr w:type="spellStart"/>
      <w:r w:rsidRPr="00641740">
        <w:rPr>
          <w:b/>
          <w:sz w:val="24"/>
          <w:szCs w:val="24"/>
        </w:rPr>
        <w:t>Предложени</w:t>
      </w:r>
      <w:bookmarkEnd w:id="124"/>
      <w:bookmarkEnd w:id="125"/>
      <w:proofErr w:type="spellEnd"/>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B40CBE" w:rsidP="008D067B">
      <w:pPr>
        <w:tabs>
          <w:tab w:val="num" w:pos="0"/>
        </w:tabs>
        <w:spacing w:line="240" w:lineRule="auto"/>
        <w:ind w:right="5243" w:firstLine="0"/>
        <w:rPr>
          <w:sz w:val="20"/>
          <w:szCs w:val="20"/>
        </w:rPr>
      </w:pPr>
      <w:r>
        <w:rPr>
          <w:sz w:val="20"/>
          <w:szCs w:val="20"/>
        </w:rPr>
        <w:t>«___</w:t>
      </w:r>
      <w:proofErr w:type="gramStart"/>
      <w:r>
        <w:rPr>
          <w:sz w:val="20"/>
          <w:szCs w:val="20"/>
        </w:rPr>
        <w:t>_»_</w:t>
      </w:r>
      <w:proofErr w:type="gramEnd"/>
      <w:r>
        <w:rPr>
          <w:sz w:val="20"/>
          <w:szCs w:val="20"/>
        </w:rPr>
        <w:t>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B40CBE">
        <w:rPr>
          <w:sz w:val="20"/>
          <w:szCs w:val="20"/>
        </w:rPr>
        <w:t xml:space="preserve"> оферты</w:t>
      </w:r>
      <w:r w:rsidR="00B40CBE">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672E49" w:rsidRDefault="00491693" w:rsidP="00672E49">
      <w:pPr>
        <w:widowControl w:val="0"/>
        <w:autoSpaceDE w:val="0"/>
        <w:autoSpaceDN w:val="0"/>
        <w:spacing w:line="240" w:lineRule="auto"/>
        <w:ind w:firstLine="708"/>
        <w:rPr>
          <w:b/>
          <w:sz w:val="24"/>
          <w:szCs w:val="24"/>
        </w:rPr>
      </w:pPr>
      <w:r w:rsidRPr="00D111DD">
        <w:rPr>
          <w:b/>
          <w:sz w:val="24"/>
          <w:szCs w:val="24"/>
        </w:rPr>
        <w:t xml:space="preserve">Предоставляется </w:t>
      </w:r>
      <w:r w:rsidR="00672E49">
        <w:rPr>
          <w:b/>
          <w:sz w:val="24"/>
          <w:szCs w:val="24"/>
        </w:rPr>
        <w:t xml:space="preserve">Укрупненный </w:t>
      </w:r>
      <w:r w:rsidRPr="00D111DD">
        <w:rPr>
          <w:b/>
          <w:sz w:val="24"/>
          <w:szCs w:val="24"/>
        </w:rPr>
        <w:t>сметный расчет</w:t>
      </w:r>
      <w:r>
        <w:rPr>
          <w:b/>
          <w:sz w:val="24"/>
          <w:szCs w:val="24"/>
        </w:rPr>
        <w:t xml:space="preserve">, согласно </w:t>
      </w:r>
      <w:r w:rsidRPr="00D111DD">
        <w:rPr>
          <w:b/>
          <w:sz w:val="24"/>
          <w:szCs w:val="24"/>
        </w:rPr>
        <w:t xml:space="preserve">технического задания </w:t>
      </w:r>
      <w:r w:rsidR="00B40CBE" w:rsidRPr="00B40CBE">
        <w:rPr>
          <w:b/>
          <w:sz w:val="24"/>
          <w:szCs w:val="24"/>
        </w:rPr>
        <w:t xml:space="preserve">на выполнение работ капитальному ремонту трубопроводов системы холодоснабжения на –1 этаже </w:t>
      </w:r>
      <w:r w:rsidR="00672E49">
        <w:rPr>
          <w:b/>
          <w:sz w:val="24"/>
          <w:szCs w:val="24"/>
        </w:rPr>
        <w:t xml:space="preserve">гостиницы «Космос» </w:t>
      </w:r>
      <w:r w:rsidR="00672E49" w:rsidRPr="00672E49">
        <w:rPr>
          <w:b/>
          <w:sz w:val="24"/>
          <w:szCs w:val="24"/>
        </w:rPr>
        <w:t>по адресу: проспект Мира, д. 150.</w:t>
      </w:r>
      <w:r w:rsidR="00672E49">
        <w:rPr>
          <w:b/>
          <w:sz w:val="24"/>
          <w:szCs w:val="24"/>
        </w:rPr>
        <w:t xml:space="preserve">  </w:t>
      </w:r>
    </w:p>
    <w:p w:rsidR="00491693" w:rsidRPr="00D111DD" w:rsidRDefault="00672E49" w:rsidP="00672E49">
      <w:pPr>
        <w:widowControl w:val="0"/>
        <w:autoSpaceDE w:val="0"/>
        <w:autoSpaceDN w:val="0"/>
        <w:spacing w:line="240" w:lineRule="auto"/>
        <w:ind w:firstLine="708"/>
        <w:rPr>
          <w:b/>
          <w:sz w:val="24"/>
          <w:szCs w:val="24"/>
        </w:rPr>
      </w:pPr>
      <w:r>
        <w:rPr>
          <w:b/>
          <w:sz w:val="24"/>
          <w:szCs w:val="24"/>
        </w:rPr>
        <w:t>П</w:t>
      </w:r>
      <w:r w:rsidR="00491693" w:rsidRPr="00D111DD">
        <w:rPr>
          <w:b/>
          <w:sz w:val="24"/>
          <w:szCs w:val="24"/>
        </w:rPr>
        <w:t>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B40CBE"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B40CBE">
        <w:rPr>
          <w:sz w:val="24"/>
          <w:szCs w:val="24"/>
        </w:rPr>
        <w:t>_</w:t>
      </w:r>
      <w:proofErr w:type="gramStart"/>
      <w:r w:rsidR="00B40CBE">
        <w:rPr>
          <w:sz w:val="24"/>
          <w:szCs w:val="24"/>
        </w:rPr>
        <w:t>_»_</w:t>
      </w:r>
      <w:proofErr w:type="gramEnd"/>
      <w:r w:rsidR="00B40CBE">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B40CBE">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B40CBE">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2B4344">
      <w:pPr>
        <w:numPr>
          <w:ilvl w:val="0"/>
          <w:numId w:val="32"/>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B40CBE" w:rsidRPr="00B40CBE" w:rsidRDefault="00B40CBE" w:rsidP="00B40CBE">
      <w:pPr>
        <w:keepNext/>
        <w:spacing w:line="240" w:lineRule="auto"/>
        <w:ind w:left="720" w:firstLine="0"/>
        <w:outlineLvl w:val="1"/>
        <w:rPr>
          <w:bCs/>
          <w:sz w:val="24"/>
          <w:szCs w:val="24"/>
        </w:rPr>
      </w:pPr>
    </w:p>
    <w:p w:rsidR="00B40CBE" w:rsidRPr="00B40CBE" w:rsidRDefault="00B40CBE" w:rsidP="00B40CBE">
      <w:pPr>
        <w:keepNext/>
        <w:spacing w:line="240" w:lineRule="auto"/>
        <w:ind w:left="720" w:firstLine="0"/>
        <w:jc w:val="center"/>
        <w:outlineLvl w:val="1"/>
        <w:rPr>
          <w:bCs/>
          <w:sz w:val="24"/>
          <w:szCs w:val="24"/>
        </w:rPr>
      </w:pPr>
      <w:bookmarkStart w:id="134" w:name="_GoBack"/>
      <w:bookmarkEnd w:id="134"/>
      <w:r w:rsidRPr="00B40CBE">
        <w:rPr>
          <w:bCs/>
          <w:sz w:val="24"/>
          <w:szCs w:val="24"/>
        </w:rPr>
        <w:t>ТЕХНИЧЕСКОЕ ЗАДАНИЕ</w:t>
      </w:r>
    </w:p>
    <w:p w:rsidR="00B40CBE" w:rsidRPr="00B40CBE" w:rsidRDefault="00B40CBE" w:rsidP="00B40CBE">
      <w:pPr>
        <w:spacing w:line="240" w:lineRule="auto"/>
        <w:ind w:firstLine="0"/>
        <w:jc w:val="center"/>
        <w:rPr>
          <w:bCs/>
          <w:sz w:val="24"/>
          <w:szCs w:val="24"/>
        </w:rPr>
      </w:pPr>
      <w:r w:rsidRPr="00B40CBE">
        <w:rPr>
          <w:bCs/>
          <w:sz w:val="24"/>
          <w:szCs w:val="24"/>
        </w:rPr>
        <w:t>на выполнение работ по капитальному ремонту трубопроводов</w:t>
      </w:r>
    </w:p>
    <w:p w:rsidR="00B40CBE" w:rsidRPr="00B40CBE" w:rsidRDefault="00B40CBE" w:rsidP="00B40CBE">
      <w:pPr>
        <w:spacing w:line="240" w:lineRule="auto"/>
        <w:ind w:firstLine="0"/>
        <w:jc w:val="center"/>
        <w:rPr>
          <w:bCs/>
          <w:sz w:val="24"/>
          <w:szCs w:val="24"/>
        </w:rPr>
      </w:pPr>
      <w:r w:rsidRPr="00B40CBE">
        <w:rPr>
          <w:bCs/>
          <w:sz w:val="24"/>
          <w:szCs w:val="24"/>
        </w:rPr>
        <w:t>системы холодоснабжения на –1 этаже гостиницы «Космос»</w:t>
      </w:r>
    </w:p>
    <w:p w:rsidR="00B40CBE" w:rsidRPr="00B40CBE" w:rsidRDefault="00B40CBE" w:rsidP="00B40CBE">
      <w:pPr>
        <w:spacing w:line="240" w:lineRule="auto"/>
        <w:ind w:firstLine="0"/>
        <w:jc w:val="center"/>
        <w:rPr>
          <w:bCs/>
          <w:sz w:val="24"/>
          <w:szCs w:val="24"/>
        </w:rPr>
      </w:pPr>
      <w:r w:rsidRPr="00B40CBE">
        <w:rPr>
          <w:bCs/>
          <w:sz w:val="24"/>
          <w:szCs w:val="24"/>
        </w:rPr>
        <w:t>по адресу: проспект Мира, д. 150.</w:t>
      </w:r>
    </w:p>
    <w:p w:rsidR="00B40CBE" w:rsidRPr="00B40CBE" w:rsidRDefault="00B40CBE" w:rsidP="00B40CBE">
      <w:pPr>
        <w:spacing w:line="240" w:lineRule="auto"/>
        <w:ind w:firstLine="0"/>
        <w:jc w:val="left"/>
        <w:rPr>
          <w:sz w:val="16"/>
          <w:szCs w:val="16"/>
        </w:rPr>
      </w:pPr>
    </w:p>
    <w:p w:rsidR="00B40CBE" w:rsidRPr="00B40CBE" w:rsidRDefault="00B40CBE" w:rsidP="00B40CBE">
      <w:pPr>
        <w:spacing w:line="240" w:lineRule="auto"/>
        <w:ind w:firstLine="0"/>
        <w:jc w:val="left"/>
        <w:rPr>
          <w:bCs/>
          <w:i/>
          <w:sz w:val="24"/>
          <w:szCs w:val="24"/>
        </w:rPr>
      </w:pPr>
      <w:r w:rsidRPr="00B40CBE">
        <w:rPr>
          <w:bCs/>
          <w:i/>
          <w:sz w:val="24"/>
          <w:szCs w:val="24"/>
        </w:rPr>
        <w:tab/>
        <w:t>1. Исходные данные:</w:t>
      </w:r>
    </w:p>
    <w:p w:rsidR="00B40CBE" w:rsidRPr="00B40CBE" w:rsidRDefault="00B40CBE" w:rsidP="00B40CBE">
      <w:pPr>
        <w:spacing w:line="240" w:lineRule="auto"/>
        <w:ind w:left="284" w:hanging="284"/>
        <w:rPr>
          <w:sz w:val="24"/>
          <w:szCs w:val="24"/>
        </w:rPr>
      </w:pPr>
      <w:r w:rsidRPr="00B40CBE">
        <w:rPr>
          <w:szCs w:val="24"/>
        </w:rPr>
        <w:t xml:space="preserve">         </w:t>
      </w:r>
      <w:r w:rsidRPr="00B40CBE">
        <w:rPr>
          <w:sz w:val="24"/>
          <w:szCs w:val="24"/>
        </w:rPr>
        <w:t xml:space="preserve">Выполнение работ необходимо произвести, в технических помещениях </w:t>
      </w:r>
      <w:r w:rsidRPr="00B40CBE">
        <w:rPr>
          <w:sz w:val="24"/>
          <w:szCs w:val="24"/>
          <w:lang w:val="en-US"/>
        </w:rPr>
        <w:t>LT</w:t>
      </w:r>
      <w:r w:rsidRPr="00B40CBE">
        <w:rPr>
          <w:sz w:val="24"/>
          <w:szCs w:val="24"/>
        </w:rPr>
        <w:t xml:space="preserve">-6, </w:t>
      </w:r>
      <w:r w:rsidRPr="00B40CBE">
        <w:rPr>
          <w:sz w:val="24"/>
          <w:szCs w:val="24"/>
          <w:lang w:val="en-US"/>
        </w:rPr>
        <w:t>LT</w:t>
      </w:r>
      <w:r w:rsidRPr="00B40CBE">
        <w:rPr>
          <w:sz w:val="24"/>
          <w:szCs w:val="24"/>
        </w:rPr>
        <w:t xml:space="preserve">-5, ВПУ 99, </w:t>
      </w:r>
      <w:r w:rsidRPr="00B40CBE">
        <w:rPr>
          <w:sz w:val="24"/>
          <w:szCs w:val="24"/>
          <w:lang w:val="en-US"/>
        </w:rPr>
        <w:t>LT</w:t>
      </w:r>
      <w:r w:rsidRPr="00B40CBE">
        <w:rPr>
          <w:sz w:val="24"/>
          <w:szCs w:val="24"/>
        </w:rPr>
        <w:t xml:space="preserve">-4, в зоне коридора от тех. пом. </w:t>
      </w:r>
      <w:r w:rsidRPr="00B40CBE">
        <w:rPr>
          <w:sz w:val="24"/>
          <w:szCs w:val="24"/>
          <w:lang w:val="en-US"/>
        </w:rPr>
        <w:t>LT</w:t>
      </w:r>
      <w:r w:rsidRPr="00B40CBE">
        <w:rPr>
          <w:sz w:val="24"/>
          <w:szCs w:val="24"/>
        </w:rPr>
        <w:t>-4 до служебных лифтов ст.99.</w:t>
      </w:r>
    </w:p>
    <w:p w:rsidR="00B40CBE" w:rsidRPr="00B40CBE" w:rsidRDefault="00B40CBE" w:rsidP="00B40CBE">
      <w:pPr>
        <w:spacing w:line="240" w:lineRule="auto"/>
        <w:ind w:firstLine="0"/>
        <w:rPr>
          <w:sz w:val="16"/>
          <w:szCs w:val="16"/>
        </w:rPr>
      </w:pPr>
      <w:r w:rsidRPr="00B40CBE">
        <w:rPr>
          <w:sz w:val="24"/>
          <w:szCs w:val="24"/>
        </w:rPr>
        <w:t xml:space="preserve">            </w:t>
      </w:r>
    </w:p>
    <w:p w:rsidR="00B40CBE" w:rsidRPr="00B40CBE" w:rsidRDefault="00B40CBE" w:rsidP="00B40CBE">
      <w:pPr>
        <w:spacing w:line="240" w:lineRule="auto"/>
        <w:ind w:firstLine="0"/>
        <w:rPr>
          <w:bCs/>
          <w:i/>
          <w:sz w:val="24"/>
          <w:szCs w:val="24"/>
        </w:rPr>
      </w:pPr>
      <w:r w:rsidRPr="00B40CBE">
        <w:rPr>
          <w:i/>
          <w:sz w:val="24"/>
          <w:szCs w:val="24"/>
        </w:rPr>
        <w:t xml:space="preserve">         2.  Задачи капитального ремонта</w:t>
      </w:r>
      <w:r w:rsidRPr="00B40CBE">
        <w:rPr>
          <w:bCs/>
          <w:i/>
          <w:sz w:val="24"/>
          <w:szCs w:val="24"/>
        </w:rPr>
        <w:t>:</w:t>
      </w:r>
    </w:p>
    <w:p w:rsidR="00B40CBE" w:rsidRPr="00B40CBE" w:rsidRDefault="00B40CBE" w:rsidP="00B40CBE">
      <w:pPr>
        <w:keepNext/>
        <w:numPr>
          <w:ilvl w:val="0"/>
          <w:numId w:val="35"/>
        </w:numPr>
        <w:spacing w:line="240" w:lineRule="auto"/>
        <w:ind w:left="567" w:hanging="141"/>
        <w:jc w:val="left"/>
        <w:outlineLvl w:val="0"/>
        <w:rPr>
          <w:sz w:val="24"/>
          <w:szCs w:val="24"/>
        </w:rPr>
      </w:pPr>
      <w:r w:rsidRPr="00B40CBE">
        <w:rPr>
          <w:sz w:val="24"/>
          <w:szCs w:val="24"/>
        </w:rPr>
        <w:t xml:space="preserve">       2.1. Произвести замену стальных трубопроводов системы холодоснабжения на новые электросварные трубы ГОСТ 10704 вместе с деталями трубопровода с подсоединением к существующим коммуникациям.</w:t>
      </w:r>
    </w:p>
    <w:p w:rsidR="00B40CBE" w:rsidRPr="00B40CBE" w:rsidRDefault="00B40CBE" w:rsidP="00B40CBE">
      <w:pPr>
        <w:spacing w:line="240" w:lineRule="auto"/>
        <w:ind w:left="567" w:hanging="141"/>
        <w:rPr>
          <w:sz w:val="24"/>
          <w:szCs w:val="24"/>
        </w:rPr>
      </w:pPr>
      <w:r w:rsidRPr="00B40CBE">
        <w:rPr>
          <w:sz w:val="24"/>
          <w:szCs w:val="24"/>
        </w:rPr>
        <w:t xml:space="preserve">       2.2.  Рабочая температура трубопроводов составляет 7-12°С, рабочее давление 10-12 МПа. </w:t>
      </w:r>
    </w:p>
    <w:p w:rsidR="00B40CBE" w:rsidRPr="00B40CBE" w:rsidRDefault="00B40CBE" w:rsidP="00B40CBE">
      <w:pPr>
        <w:spacing w:line="240" w:lineRule="auto"/>
        <w:ind w:left="567" w:hanging="141"/>
        <w:rPr>
          <w:sz w:val="24"/>
          <w:szCs w:val="24"/>
        </w:rPr>
      </w:pPr>
      <w:r w:rsidRPr="00B40CBE">
        <w:rPr>
          <w:sz w:val="24"/>
          <w:szCs w:val="24"/>
        </w:rPr>
        <w:t xml:space="preserve">       2.3.  Длины, размеры труб и деталей трубопровода, подлежащие замене:</w:t>
      </w:r>
    </w:p>
    <w:p w:rsidR="00B40CBE" w:rsidRPr="00B40CBE" w:rsidRDefault="00B40CBE" w:rsidP="00B40CBE">
      <w:pPr>
        <w:spacing w:line="240" w:lineRule="auto"/>
        <w:ind w:left="567" w:hanging="141"/>
        <w:rPr>
          <w:sz w:val="24"/>
          <w:szCs w:val="24"/>
        </w:rPr>
      </w:pPr>
      <w:r w:rsidRPr="00B40CBE">
        <w:rPr>
          <w:sz w:val="24"/>
          <w:szCs w:val="24"/>
        </w:rPr>
        <w:t xml:space="preserve">-  труба </w:t>
      </w:r>
      <w:proofErr w:type="spellStart"/>
      <w:r w:rsidRPr="00B40CBE">
        <w:rPr>
          <w:sz w:val="24"/>
          <w:szCs w:val="24"/>
        </w:rPr>
        <w:t>Дн</w:t>
      </w:r>
      <w:proofErr w:type="spellEnd"/>
      <w:r w:rsidRPr="00B40CBE">
        <w:rPr>
          <w:sz w:val="24"/>
          <w:szCs w:val="24"/>
        </w:rPr>
        <w:t xml:space="preserve"> 273 х 6мм. – 76м.;</w:t>
      </w:r>
    </w:p>
    <w:p w:rsidR="00B40CBE" w:rsidRPr="00B40CBE" w:rsidRDefault="00B40CBE" w:rsidP="00B40CBE">
      <w:pPr>
        <w:spacing w:line="240" w:lineRule="auto"/>
        <w:ind w:left="567" w:hanging="141"/>
        <w:rPr>
          <w:sz w:val="24"/>
          <w:szCs w:val="24"/>
        </w:rPr>
      </w:pPr>
      <w:r w:rsidRPr="00B40CBE">
        <w:rPr>
          <w:sz w:val="24"/>
          <w:szCs w:val="24"/>
        </w:rPr>
        <w:t xml:space="preserve">-  труба </w:t>
      </w:r>
      <w:proofErr w:type="spellStart"/>
      <w:r w:rsidRPr="00B40CBE">
        <w:rPr>
          <w:sz w:val="24"/>
          <w:szCs w:val="24"/>
        </w:rPr>
        <w:t>Дн</w:t>
      </w:r>
      <w:proofErr w:type="spellEnd"/>
      <w:r w:rsidRPr="00B40CBE">
        <w:rPr>
          <w:sz w:val="24"/>
          <w:szCs w:val="24"/>
        </w:rPr>
        <w:t xml:space="preserve"> 219 х 6мм. – 6м.;</w:t>
      </w:r>
    </w:p>
    <w:p w:rsidR="00B40CBE" w:rsidRPr="00B40CBE" w:rsidRDefault="00B40CBE" w:rsidP="00B40CBE">
      <w:pPr>
        <w:spacing w:line="240" w:lineRule="auto"/>
        <w:ind w:left="567" w:hanging="141"/>
        <w:rPr>
          <w:sz w:val="24"/>
          <w:szCs w:val="24"/>
        </w:rPr>
      </w:pPr>
      <w:r w:rsidRPr="00B40CBE">
        <w:rPr>
          <w:sz w:val="24"/>
          <w:szCs w:val="24"/>
        </w:rPr>
        <w:t xml:space="preserve">- тройник </w:t>
      </w:r>
      <w:proofErr w:type="spellStart"/>
      <w:r w:rsidRPr="00B40CBE">
        <w:rPr>
          <w:sz w:val="24"/>
          <w:szCs w:val="24"/>
        </w:rPr>
        <w:t>Дн</w:t>
      </w:r>
      <w:proofErr w:type="spellEnd"/>
      <w:r w:rsidRPr="00B40CBE">
        <w:rPr>
          <w:sz w:val="24"/>
          <w:szCs w:val="24"/>
        </w:rPr>
        <w:t xml:space="preserve"> 325 х 6 мм. – 2 шт.;</w:t>
      </w:r>
    </w:p>
    <w:p w:rsidR="00B40CBE" w:rsidRPr="00B40CBE" w:rsidRDefault="00B40CBE" w:rsidP="00B40CBE">
      <w:pPr>
        <w:spacing w:line="240" w:lineRule="auto"/>
        <w:ind w:left="567" w:hanging="141"/>
        <w:rPr>
          <w:sz w:val="24"/>
          <w:szCs w:val="24"/>
        </w:rPr>
      </w:pPr>
      <w:r w:rsidRPr="00B40CBE">
        <w:rPr>
          <w:sz w:val="24"/>
          <w:szCs w:val="24"/>
        </w:rPr>
        <w:t xml:space="preserve">- тройник </w:t>
      </w:r>
      <w:proofErr w:type="spellStart"/>
      <w:r w:rsidRPr="00B40CBE">
        <w:rPr>
          <w:sz w:val="24"/>
          <w:szCs w:val="24"/>
        </w:rPr>
        <w:t>Дн</w:t>
      </w:r>
      <w:proofErr w:type="spellEnd"/>
      <w:r w:rsidRPr="00B40CBE">
        <w:rPr>
          <w:sz w:val="24"/>
          <w:szCs w:val="24"/>
        </w:rPr>
        <w:t xml:space="preserve"> 273 х 6 мм. – 2 шт.;</w:t>
      </w:r>
    </w:p>
    <w:p w:rsidR="00B40CBE" w:rsidRPr="00B40CBE" w:rsidRDefault="00B40CBE" w:rsidP="00B40CBE">
      <w:pPr>
        <w:spacing w:line="240" w:lineRule="auto"/>
        <w:ind w:left="567" w:hanging="141"/>
        <w:rPr>
          <w:sz w:val="24"/>
          <w:szCs w:val="24"/>
        </w:rPr>
      </w:pPr>
      <w:r w:rsidRPr="00B40CBE">
        <w:rPr>
          <w:sz w:val="24"/>
          <w:szCs w:val="24"/>
        </w:rPr>
        <w:t xml:space="preserve">- тройник </w:t>
      </w:r>
      <w:proofErr w:type="spellStart"/>
      <w:r w:rsidRPr="00B40CBE">
        <w:rPr>
          <w:sz w:val="24"/>
          <w:szCs w:val="24"/>
        </w:rPr>
        <w:t>Дн</w:t>
      </w:r>
      <w:proofErr w:type="spellEnd"/>
      <w:r w:rsidRPr="00B40CBE">
        <w:rPr>
          <w:sz w:val="24"/>
          <w:szCs w:val="24"/>
        </w:rPr>
        <w:t xml:space="preserve"> 219 х 6 мм. – 2 шт.;</w:t>
      </w:r>
    </w:p>
    <w:p w:rsidR="00B40CBE" w:rsidRPr="00B40CBE" w:rsidRDefault="00B40CBE" w:rsidP="00B40CBE">
      <w:pPr>
        <w:spacing w:line="240" w:lineRule="auto"/>
        <w:ind w:left="567" w:hanging="141"/>
        <w:rPr>
          <w:sz w:val="24"/>
          <w:szCs w:val="24"/>
        </w:rPr>
      </w:pPr>
      <w:r w:rsidRPr="00B40CBE">
        <w:rPr>
          <w:sz w:val="24"/>
          <w:szCs w:val="24"/>
        </w:rPr>
        <w:t>- переход 273х219х6 мм – 4 шт.;</w:t>
      </w:r>
    </w:p>
    <w:p w:rsidR="00B40CBE" w:rsidRPr="00B40CBE" w:rsidRDefault="00B40CBE" w:rsidP="00B40CBE">
      <w:pPr>
        <w:spacing w:line="240" w:lineRule="auto"/>
        <w:ind w:left="567" w:hanging="141"/>
        <w:rPr>
          <w:sz w:val="24"/>
          <w:szCs w:val="24"/>
        </w:rPr>
      </w:pPr>
      <w:r w:rsidRPr="00B40CBE">
        <w:rPr>
          <w:sz w:val="24"/>
          <w:szCs w:val="24"/>
        </w:rPr>
        <w:t>- переход 325х273х6 мм – 4 шт.;</w:t>
      </w:r>
    </w:p>
    <w:p w:rsidR="00B40CBE" w:rsidRPr="00B40CBE" w:rsidRDefault="00B40CBE" w:rsidP="00B40CBE">
      <w:pPr>
        <w:spacing w:line="240" w:lineRule="auto"/>
        <w:ind w:left="567" w:hanging="141"/>
        <w:rPr>
          <w:sz w:val="24"/>
          <w:szCs w:val="24"/>
        </w:rPr>
      </w:pPr>
      <w:r w:rsidRPr="00B40CBE">
        <w:rPr>
          <w:sz w:val="24"/>
          <w:szCs w:val="24"/>
        </w:rPr>
        <w:t>- отвод 90° 219 х 6 мм. – 4 шт.;</w:t>
      </w:r>
    </w:p>
    <w:p w:rsidR="00B40CBE" w:rsidRPr="00B40CBE" w:rsidRDefault="00B40CBE" w:rsidP="00B40CBE">
      <w:pPr>
        <w:spacing w:line="240" w:lineRule="auto"/>
        <w:ind w:left="567" w:hanging="141"/>
        <w:rPr>
          <w:sz w:val="24"/>
          <w:szCs w:val="24"/>
        </w:rPr>
      </w:pPr>
      <w:r w:rsidRPr="00B40CBE">
        <w:rPr>
          <w:sz w:val="24"/>
          <w:szCs w:val="24"/>
        </w:rPr>
        <w:t xml:space="preserve">- фланец </w:t>
      </w:r>
      <w:proofErr w:type="spellStart"/>
      <w:r w:rsidRPr="00B40CBE">
        <w:rPr>
          <w:sz w:val="24"/>
          <w:szCs w:val="24"/>
        </w:rPr>
        <w:t>Ду</w:t>
      </w:r>
      <w:proofErr w:type="spellEnd"/>
      <w:r w:rsidRPr="00B40CBE">
        <w:rPr>
          <w:sz w:val="24"/>
          <w:szCs w:val="24"/>
        </w:rPr>
        <w:t xml:space="preserve"> 200 – 4 шт.;</w:t>
      </w:r>
    </w:p>
    <w:p w:rsidR="00B40CBE" w:rsidRPr="00B40CBE" w:rsidRDefault="00B40CBE" w:rsidP="00B40CBE">
      <w:pPr>
        <w:spacing w:line="240" w:lineRule="auto"/>
        <w:ind w:left="567" w:hanging="141"/>
        <w:rPr>
          <w:sz w:val="24"/>
          <w:szCs w:val="24"/>
        </w:rPr>
      </w:pPr>
      <w:r w:rsidRPr="00B40CBE">
        <w:rPr>
          <w:sz w:val="24"/>
          <w:szCs w:val="24"/>
        </w:rPr>
        <w:t>- кран ½” – 2 шт.;</w:t>
      </w:r>
    </w:p>
    <w:p w:rsidR="00B40CBE" w:rsidRPr="00B40CBE" w:rsidRDefault="00B40CBE" w:rsidP="00B40CBE">
      <w:pPr>
        <w:spacing w:line="240" w:lineRule="auto"/>
        <w:ind w:left="567" w:hanging="141"/>
        <w:rPr>
          <w:sz w:val="24"/>
          <w:szCs w:val="24"/>
        </w:rPr>
      </w:pPr>
      <w:r w:rsidRPr="00B40CBE">
        <w:rPr>
          <w:sz w:val="24"/>
          <w:szCs w:val="24"/>
        </w:rPr>
        <w:t xml:space="preserve">       2.4. Выполнить присоединение вновь смонтированного трубопровода к существующим коммуникациям, а именно:</w:t>
      </w:r>
    </w:p>
    <w:p w:rsidR="00B40CBE" w:rsidRPr="00B40CBE" w:rsidRDefault="00B40CBE" w:rsidP="00B40CBE">
      <w:pPr>
        <w:spacing w:line="240" w:lineRule="auto"/>
        <w:ind w:left="567" w:hanging="141"/>
        <w:rPr>
          <w:sz w:val="24"/>
          <w:szCs w:val="24"/>
        </w:rPr>
      </w:pPr>
      <w:r w:rsidRPr="00B40CBE">
        <w:rPr>
          <w:sz w:val="24"/>
          <w:szCs w:val="24"/>
        </w:rPr>
        <w:t xml:space="preserve">- фланец </w:t>
      </w:r>
      <w:proofErr w:type="spellStart"/>
      <w:r w:rsidRPr="00B40CBE">
        <w:rPr>
          <w:sz w:val="24"/>
          <w:szCs w:val="24"/>
        </w:rPr>
        <w:t>Ду</w:t>
      </w:r>
      <w:proofErr w:type="spellEnd"/>
      <w:r w:rsidRPr="00B40CBE">
        <w:rPr>
          <w:sz w:val="24"/>
          <w:szCs w:val="24"/>
        </w:rPr>
        <w:t xml:space="preserve"> 200 – 4 шт.;</w:t>
      </w:r>
    </w:p>
    <w:p w:rsidR="00B40CBE" w:rsidRPr="00B40CBE" w:rsidRDefault="00B40CBE" w:rsidP="00B40CBE">
      <w:pPr>
        <w:spacing w:line="240" w:lineRule="auto"/>
        <w:ind w:left="567" w:hanging="141"/>
        <w:rPr>
          <w:sz w:val="24"/>
          <w:szCs w:val="24"/>
        </w:rPr>
      </w:pPr>
      <w:r w:rsidRPr="00B40CBE">
        <w:rPr>
          <w:sz w:val="24"/>
          <w:szCs w:val="24"/>
        </w:rPr>
        <w:t>- врезка 325 мм – 2 шт.;</w:t>
      </w:r>
    </w:p>
    <w:p w:rsidR="00B40CBE" w:rsidRPr="00B40CBE" w:rsidRDefault="00B40CBE" w:rsidP="00B40CBE">
      <w:pPr>
        <w:spacing w:line="240" w:lineRule="auto"/>
        <w:ind w:left="567" w:hanging="141"/>
        <w:rPr>
          <w:sz w:val="24"/>
          <w:szCs w:val="24"/>
        </w:rPr>
      </w:pPr>
      <w:r w:rsidRPr="00B40CBE">
        <w:rPr>
          <w:sz w:val="24"/>
          <w:szCs w:val="24"/>
        </w:rPr>
        <w:t>- врезка 273 мм – 2 шт.;</w:t>
      </w:r>
    </w:p>
    <w:p w:rsidR="00B40CBE" w:rsidRPr="00B40CBE" w:rsidRDefault="00B40CBE" w:rsidP="00B40CBE">
      <w:pPr>
        <w:spacing w:line="240" w:lineRule="auto"/>
        <w:ind w:left="567" w:hanging="141"/>
        <w:rPr>
          <w:sz w:val="24"/>
          <w:szCs w:val="24"/>
        </w:rPr>
      </w:pPr>
      <w:r w:rsidRPr="00B40CBE">
        <w:rPr>
          <w:sz w:val="24"/>
          <w:szCs w:val="24"/>
        </w:rPr>
        <w:t>- врезка 80 мм – 2 шт.;</w:t>
      </w:r>
    </w:p>
    <w:p w:rsidR="00B40CBE" w:rsidRPr="00B40CBE" w:rsidRDefault="00B40CBE" w:rsidP="00B40CBE">
      <w:pPr>
        <w:spacing w:line="240" w:lineRule="auto"/>
        <w:ind w:left="567" w:hanging="141"/>
        <w:rPr>
          <w:sz w:val="24"/>
          <w:szCs w:val="24"/>
        </w:rPr>
      </w:pPr>
      <w:r w:rsidRPr="00B40CBE">
        <w:rPr>
          <w:sz w:val="24"/>
          <w:szCs w:val="24"/>
        </w:rPr>
        <w:t>- врезка 20 мм – 2 шт.;</w:t>
      </w:r>
    </w:p>
    <w:p w:rsidR="00B40CBE" w:rsidRPr="00B40CBE" w:rsidRDefault="00B40CBE" w:rsidP="00B40CBE">
      <w:pPr>
        <w:spacing w:line="240" w:lineRule="auto"/>
        <w:ind w:left="567" w:hanging="141"/>
        <w:rPr>
          <w:sz w:val="24"/>
          <w:szCs w:val="24"/>
        </w:rPr>
      </w:pPr>
      <w:r w:rsidRPr="00B40CBE">
        <w:rPr>
          <w:sz w:val="24"/>
          <w:szCs w:val="24"/>
        </w:rPr>
        <w:t xml:space="preserve">     </w:t>
      </w:r>
      <w:r w:rsidRPr="00B40CBE">
        <w:rPr>
          <w:bCs/>
          <w:sz w:val="24"/>
          <w:szCs w:val="24"/>
        </w:rPr>
        <w:t xml:space="preserve">  2.5. </w:t>
      </w:r>
      <w:r w:rsidRPr="00B40CBE">
        <w:rPr>
          <w:sz w:val="24"/>
          <w:szCs w:val="24"/>
        </w:rPr>
        <w:t>Выполнить антикоррозионное покрытие трубопроводов.</w:t>
      </w:r>
    </w:p>
    <w:p w:rsidR="00B40CBE" w:rsidRPr="00B40CBE" w:rsidRDefault="00B40CBE" w:rsidP="00B40CBE">
      <w:pPr>
        <w:spacing w:line="240" w:lineRule="auto"/>
        <w:ind w:left="567" w:hanging="141"/>
        <w:rPr>
          <w:sz w:val="24"/>
          <w:szCs w:val="24"/>
        </w:rPr>
      </w:pPr>
      <w:r w:rsidRPr="00B40CBE">
        <w:rPr>
          <w:sz w:val="24"/>
          <w:szCs w:val="24"/>
        </w:rPr>
        <w:t xml:space="preserve">     </w:t>
      </w:r>
      <w:r w:rsidRPr="00B40CBE">
        <w:rPr>
          <w:bCs/>
          <w:sz w:val="24"/>
          <w:szCs w:val="24"/>
        </w:rPr>
        <w:t xml:space="preserve">  2.6. </w:t>
      </w:r>
      <w:r w:rsidRPr="00B40CBE">
        <w:rPr>
          <w:sz w:val="24"/>
          <w:szCs w:val="24"/>
        </w:rPr>
        <w:t>Выполнить теплоизоляцию трубопроводов теплоизоляционным изделием из вспененного каучука «</w:t>
      </w:r>
      <w:r w:rsidRPr="00B40CBE">
        <w:rPr>
          <w:sz w:val="24"/>
          <w:szCs w:val="24"/>
          <w:lang w:val="en-US"/>
        </w:rPr>
        <w:t>k</w:t>
      </w:r>
      <w:r w:rsidRPr="00B40CBE">
        <w:rPr>
          <w:sz w:val="24"/>
          <w:szCs w:val="24"/>
        </w:rPr>
        <w:t>-</w:t>
      </w:r>
      <w:r w:rsidRPr="00B40CBE">
        <w:rPr>
          <w:sz w:val="24"/>
          <w:szCs w:val="24"/>
          <w:lang w:val="en-US"/>
        </w:rPr>
        <w:t>flex</w:t>
      </w:r>
      <w:r w:rsidRPr="00B40CBE">
        <w:rPr>
          <w:sz w:val="24"/>
          <w:szCs w:val="24"/>
        </w:rPr>
        <w:t xml:space="preserve"> </w:t>
      </w:r>
      <w:r w:rsidRPr="00B40CBE">
        <w:rPr>
          <w:sz w:val="24"/>
          <w:szCs w:val="24"/>
          <w:lang w:val="en-US"/>
        </w:rPr>
        <w:t>ST</w:t>
      </w:r>
      <w:r w:rsidRPr="00B40CBE">
        <w:rPr>
          <w:sz w:val="24"/>
          <w:szCs w:val="24"/>
        </w:rPr>
        <w:t xml:space="preserve">» толщиной 19мм. </w:t>
      </w:r>
    </w:p>
    <w:p w:rsidR="00B40CBE" w:rsidRPr="00B40CBE" w:rsidRDefault="00B40CBE" w:rsidP="00B40CBE">
      <w:pPr>
        <w:spacing w:line="240" w:lineRule="auto"/>
        <w:ind w:left="567" w:hanging="141"/>
        <w:rPr>
          <w:sz w:val="24"/>
          <w:szCs w:val="24"/>
        </w:rPr>
      </w:pPr>
      <w:r w:rsidRPr="00B40CBE">
        <w:rPr>
          <w:sz w:val="24"/>
          <w:szCs w:val="24"/>
        </w:rPr>
        <w:t xml:space="preserve">       2.7. При выполнении работ учесть прохождение трубопроводов через стены с пробивкой и заделкой отверстий.</w:t>
      </w:r>
    </w:p>
    <w:p w:rsidR="00B40CBE" w:rsidRPr="00B40CBE" w:rsidRDefault="00B40CBE" w:rsidP="00B40CBE">
      <w:pPr>
        <w:spacing w:line="240" w:lineRule="auto"/>
        <w:ind w:left="567" w:hanging="141"/>
        <w:rPr>
          <w:bCs/>
          <w:sz w:val="24"/>
          <w:szCs w:val="24"/>
        </w:rPr>
      </w:pPr>
      <w:r w:rsidRPr="00B40CBE">
        <w:rPr>
          <w:sz w:val="24"/>
          <w:szCs w:val="24"/>
        </w:rPr>
        <w:t xml:space="preserve">       2.8. </w:t>
      </w:r>
      <w:r w:rsidRPr="00B40CBE">
        <w:rPr>
          <w:bCs/>
          <w:sz w:val="24"/>
          <w:szCs w:val="24"/>
        </w:rPr>
        <w:t>Выполнить присоединение вновь смонтированного участка трубопровода к существующему трубопроводу через фланцевое соединение.</w:t>
      </w:r>
    </w:p>
    <w:p w:rsidR="00B40CBE" w:rsidRPr="00B40CBE" w:rsidRDefault="00B40CBE" w:rsidP="00B40CBE">
      <w:pPr>
        <w:spacing w:line="240" w:lineRule="auto"/>
        <w:ind w:left="567" w:hanging="141"/>
        <w:jc w:val="left"/>
        <w:rPr>
          <w:sz w:val="24"/>
          <w:szCs w:val="24"/>
        </w:rPr>
      </w:pPr>
      <w:r w:rsidRPr="00B40CBE">
        <w:rPr>
          <w:sz w:val="24"/>
          <w:szCs w:val="24"/>
        </w:rPr>
        <w:t xml:space="preserve">       2.9. Выполнить </w:t>
      </w:r>
      <w:proofErr w:type="spellStart"/>
      <w:r w:rsidRPr="00B40CBE">
        <w:rPr>
          <w:sz w:val="24"/>
          <w:szCs w:val="24"/>
        </w:rPr>
        <w:t>опрессовку</w:t>
      </w:r>
      <w:proofErr w:type="spellEnd"/>
      <w:r w:rsidRPr="00B40CBE">
        <w:rPr>
          <w:sz w:val="24"/>
          <w:szCs w:val="24"/>
        </w:rPr>
        <w:t xml:space="preserve"> вновь смонтированного участка трубопровода.</w:t>
      </w:r>
    </w:p>
    <w:p w:rsidR="00B40CBE" w:rsidRPr="00B40CBE" w:rsidRDefault="00B40CBE" w:rsidP="00B40CBE">
      <w:pPr>
        <w:spacing w:line="240" w:lineRule="auto"/>
        <w:ind w:left="567" w:hanging="141"/>
        <w:jc w:val="left"/>
        <w:rPr>
          <w:sz w:val="24"/>
          <w:szCs w:val="24"/>
        </w:rPr>
      </w:pPr>
      <w:r w:rsidRPr="00B40CBE">
        <w:rPr>
          <w:sz w:val="24"/>
          <w:szCs w:val="24"/>
        </w:rPr>
        <w:t xml:space="preserve">Во время проведения всех работ предусмотреть следующее: </w:t>
      </w:r>
    </w:p>
    <w:p w:rsidR="00B40CBE" w:rsidRPr="00B40CBE" w:rsidRDefault="00B40CBE" w:rsidP="00B40CBE">
      <w:pPr>
        <w:spacing w:line="240" w:lineRule="auto"/>
        <w:ind w:left="567" w:hanging="141"/>
        <w:jc w:val="left"/>
        <w:rPr>
          <w:sz w:val="24"/>
          <w:szCs w:val="24"/>
        </w:rPr>
      </w:pPr>
      <w:r w:rsidRPr="00B40CBE">
        <w:rPr>
          <w:sz w:val="24"/>
          <w:szCs w:val="24"/>
        </w:rPr>
        <w:t xml:space="preserve">- применение современных технологий, материалов и оборудования;                                       </w:t>
      </w:r>
    </w:p>
    <w:p w:rsidR="00B40CBE" w:rsidRPr="00B40CBE" w:rsidRDefault="00B40CBE" w:rsidP="00B40CBE">
      <w:pPr>
        <w:spacing w:line="240" w:lineRule="auto"/>
        <w:ind w:left="567" w:hanging="141"/>
        <w:jc w:val="left"/>
        <w:rPr>
          <w:sz w:val="24"/>
          <w:szCs w:val="24"/>
        </w:rPr>
      </w:pPr>
      <w:r w:rsidRPr="00B40CBE">
        <w:rPr>
          <w:sz w:val="24"/>
          <w:szCs w:val="24"/>
        </w:rPr>
        <w:t xml:space="preserve">- подключение (при необходимости) временных сетей электроснабжения и водоснабжения к сетям объекта;                                                                                                                               </w:t>
      </w:r>
    </w:p>
    <w:p w:rsidR="00B40CBE" w:rsidRPr="00B40CBE" w:rsidRDefault="00B40CBE" w:rsidP="00B40CBE">
      <w:pPr>
        <w:spacing w:line="240" w:lineRule="auto"/>
        <w:ind w:left="567" w:hanging="141"/>
        <w:jc w:val="left"/>
        <w:rPr>
          <w:sz w:val="24"/>
          <w:szCs w:val="24"/>
        </w:rPr>
      </w:pPr>
      <w:r w:rsidRPr="00B40CBE">
        <w:rPr>
          <w:sz w:val="24"/>
          <w:szCs w:val="24"/>
        </w:rPr>
        <w:t xml:space="preserve">- меры по сохранности существующих коммуникаций и безопасному проведению работ в гостиничном комплексе. </w:t>
      </w:r>
    </w:p>
    <w:p w:rsidR="00B40CBE" w:rsidRPr="00B40CBE" w:rsidRDefault="00B40CBE" w:rsidP="00B40CBE">
      <w:pPr>
        <w:spacing w:line="240" w:lineRule="auto"/>
        <w:ind w:left="709" w:hanging="425"/>
        <w:jc w:val="left"/>
        <w:rPr>
          <w:sz w:val="24"/>
          <w:szCs w:val="24"/>
        </w:rPr>
      </w:pPr>
      <w:r w:rsidRPr="00B40CBE">
        <w:rPr>
          <w:sz w:val="24"/>
          <w:szCs w:val="24"/>
        </w:rPr>
        <w:t xml:space="preserve">         2.10. Приемка работы будет осуществляться за фактический выполненный объем работ.</w:t>
      </w:r>
    </w:p>
    <w:p w:rsidR="00B40CBE" w:rsidRPr="00B40CBE" w:rsidRDefault="00B40CBE" w:rsidP="00B40CBE">
      <w:pPr>
        <w:spacing w:line="240" w:lineRule="auto"/>
        <w:ind w:left="567" w:hanging="141"/>
        <w:jc w:val="left"/>
        <w:rPr>
          <w:szCs w:val="24"/>
        </w:rPr>
      </w:pPr>
    </w:p>
    <w:p w:rsidR="00B40CBE" w:rsidRPr="00B40CBE" w:rsidRDefault="00B40CBE" w:rsidP="00B40CBE">
      <w:pPr>
        <w:spacing w:line="240" w:lineRule="auto"/>
        <w:ind w:left="567" w:hanging="141"/>
        <w:jc w:val="left"/>
        <w:rPr>
          <w:sz w:val="24"/>
          <w:szCs w:val="24"/>
        </w:rPr>
      </w:pPr>
      <w:r w:rsidRPr="00B40CBE">
        <w:rPr>
          <w:sz w:val="24"/>
          <w:szCs w:val="24"/>
        </w:rPr>
        <w:lastRenderedPageBreak/>
        <w:t xml:space="preserve">       2.11.  Все работы выполнить в соответствии с действующими строительными нормами и правилами. </w:t>
      </w:r>
    </w:p>
    <w:p w:rsidR="00B40CBE" w:rsidRPr="00B40CBE" w:rsidRDefault="00B40CBE" w:rsidP="00B40CBE">
      <w:pPr>
        <w:spacing w:line="240" w:lineRule="auto"/>
        <w:ind w:left="567" w:hanging="141"/>
        <w:jc w:val="left"/>
        <w:rPr>
          <w:sz w:val="24"/>
          <w:szCs w:val="24"/>
        </w:rPr>
      </w:pPr>
      <w:r w:rsidRPr="00B40CBE">
        <w:rPr>
          <w:sz w:val="24"/>
          <w:szCs w:val="24"/>
        </w:rPr>
        <w:t xml:space="preserve">       2.12.  Предоставить гарантию на выполненные работы в течении 2 (двух) лет.</w:t>
      </w:r>
    </w:p>
    <w:p w:rsidR="00B40CBE" w:rsidRPr="00B40CBE" w:rsidRDefault="00B40CBE" w:rsidP="00B40CBE">
      <w:pPr>
        <w:spacing w:line="240" w:lineRule="auto"/>
        <w:ind w:left="567" w:hanging="141"/>
        <w:jc w:val="left"/>
        <w:rPr>
          <w:sz w:val="24"/>
        </w:rPr>
      </w:pPr>
      <w:r w:rsidRPr="00B40CBE">
        <w:rPr>
          <w:sz w:val="24"/>
          <w:szCs w:val="24"/>
        </w:rPr>
        <w:t xml:space="preserve">       2.13. </w:t>
      </w:r>
      <w:r w:rsidRPr="00B40CBE">
        <w:rPr>
          <w:sz w:val="24"/>
        </w:rPr>
        <w:t>Осуществлять первичное накопление лома черных металлов, образовавшегося в ходе работ, в пределах рабочей площадки, переданной по Акту-допуску, с последующим размещением на площадке №2, согласованной для Заказчика Московским МТУ «</w:t>
      </w:r>
      <w:proofErr w:type="spellStart"/>
      <w:r w:rsidRPr="00B40CBE">
        <w:rPr>
          <w:sz w:val="24"/>
        </w:rPr>
        <w:t>Ростехнадзора</w:t>
      </w:r>
      <w:proofErr w:type="spellEnd"/>
      <w:r w:rsidRPr="00B40CBE">
        <w:rPr>
          <w:sz w:val="24"/>
        </w:rPr>
        <w:t>», как место складирования лома черного металла.</w:t>
      </w:r>
    </w:p>
    <w:p w:rsidR="00B40CBE" w:rsidRPr="00B40CBE" w:rsidRDefault="00B40CBE" w:rsidP="00B40CBE">
      <w:pPr>
        <w:spacing w:line="240" w:lineRule="auto"/>
        <w:ind w:left="567" w:right="-30" w:hanging="141"/>
        <w:jc w:val="left"/>
        <w:rPr>
          <w:sz w:val="24"/>
          <w:szCs w:val="24"/>
        </w:rPr>
      </w:pPr>
      <w:r w:rsidRPr="00B40CBE">
        <w:rPr>
          <w:sz w:val="24"/>
        </w:rPr>
        <w:t xml:space="preserve">       2.14. </w:t>
      </w:r>
      <w:r w:rsidRPr="00B40CBE">
        <w:rPr>
          <w:sz w:val="24"/>
          <w:szCs w:val="24"/>
        </w:rPr>
        <w:t>До начала торгов 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подлежащий выполнению.</w:t>
      </w:r>
    </w:p>
    <w:p w:rsidR="00B40CBE" w:rsidRPr="00B40CBE" w:rsidRDefault="00B40CBE" w:rsidP="00B40CBE">
      <w:pPr>
        <w:spacing w:line="240" w:lineRule="auto"/>
        <w:ind w:firstLine="0"/>
        <w:jc w:val="left"/>
        <w:rPr>
          <w:sz w:val="24"/>
          <w:szCs w:val="24"/>
        </w:rPr>
      </w:pPr>
    </w:p>
    <w:p w:rsidR="00B40CBE" w:rsidRPr="00B40CBE" w:rsidRDefault="00B40CBE" w:rsidP="00B40CBE">
      <w:pPr>
        <w:spacing w:line="240" w:lineRule="auto"/>
        <w:ind w:firstLine="0"/>
        <w:jc w:val="left"/>
        <w:rPr>
          <w:sz w:val="24"/>
          <w:szCs w:val="24"/>
        </w:rPr>
      </w:pPr>
    </w:p>
    <w:p w:rsidR="00B40CBE" w:rsidRPr="00B40CBE" w:rsidRDefault="00B40CBE" w:rsidP="00B40CBE">
      <w:pPr>
        <w:numPr>
          <w:ilvl w:val="0"/>
          <w:numId w:val="35"/>
        </w:numPr>
        <w:tabs>
          <w:tab w:val="left" w:pos="-284"/>
        </w:tabs>
        <w:spacing w:line="240" w:lineRule="auto"/>
        <w:ind w:left="567" w:firstLine="284"/>
        <w:jc w:val="left"/>
        <w:rPr>
          <w:iCs/>
          <w:sz w:val="24"/>
          <w:szCs w:val="24"/>
        </w:rPr>
      </w:pPr>
      <w:r w:rsidRPr="00B40CBE">
        <w:rPr>
          <w:iCs/>
          <w:sz w:val="24"/>
          <w:szCs w:val="24"/>
        </w:rPr>
        <w:t>Требования к подрядной организации:</w:t>
      </w:r>
    </w:p>
    <w:p w:rsidR="00B40CBE" w:rsidRPr="00B40CBE" w:rsidRDefault="00B40CBE" w:rsidP="00B40CBE">
      <w:pPr>
        <w:tabs>
          <w:tab w:val="left" w:pos="-284"/>
        </w:tabs>
        <w:spacing w:line="240" w:lineRule="auto"/>
        <w:ind w:left="567" w:firstLine="284"/>
        <w:rPr>
          <w:sz w:val="24"/>
          <w:szCs w:val="24"/>
        </w:rPr>
      </w:pPr>
      <w:r w:rsidRPr="00B40CBE">
        <w:rPr>
          <w:sz w:val="24"/>
          <w:szCs w:val="24"/>
        </w:rPr>
        <w:t>3.1. Предоставить не мене 5 (пяти) рекомендательных писем о ранее выполненных работах по ремонту трубопроводов.</w:t>
      </w:r>
    </w:p>
    <w:p w:rsidR="00B40CBE" w:rsidRPr="00B40CBE" w:rsidRDefault="00B40CBE" w:rsidP="00B40CBE">
      <w:pPr>
        <w:spacing w:line="240" w:lineRule="auto"/>
        <w:ind w:left="567" w:right="-30" w:firstLine="284"/>
        <w:rPr>
          <w:sz w:val="24"/>
          <w:szCs w:val="24"/>
        </w:rPr>
      </w:pPr>
      <w:r w:rsidRPr="00B40CBE">
        <w:rPr>
          <w:sz w:val="24"/>
          <w:szCs w:val="24"/>
        </w:rPr>
        <w:t xml:space="preserve">3.2. 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B40CBE">
        <w:rPr>
          <w:sz w:val="24"/>
          <w:szCs w:val="24"/>
        </w:rPr>
        <w:t>шуруповерт</w:t>
      </w:r>
      <w:proofErr w:type="spellEnd"/>
      <w:r w:rsidRPr="00B40CBE">
        <w:rPr>
          <w:sz w:val="24"/>
          <w:szCs w:val="24"/>
        </w:rPr>
        <w:t xml:space="preserve"> и т.д. и т.п.).  </w:t>
      </w:r>
    </w:p>
    <w:p w:rsidR="00B40CBE" w:rsidRPr="00B40CBE" w:rsidRDefault="00B40CBE" w:rsidP="00B40CBE">
      <w:pPr>
        <w:tabs>
          <w:tab w:val="left" w:pos="-284"/>
        </w:tabs>
        <w:spacing w:line="240" w:lineRule="auto"/>
        <w:ind w:left="567" w:right="-30" w:firstLine="284"/>
        <w:jc w:val="left"/>
        <w:rPr>
          <w:sz w:val="24"/>
          <w:szCs w:val="24"/>
        </w:rPr>
      </w:pPr>
      <w:r w:rsidRPr="00B40CBE">
        <w:rPr>
          <w:sz w:val="24"/>
          <w:szCs w:val="24"/>
        </w:rPr>
        <w:t xml:space="preserve">3.3. До начала торгов обязательное детальное обследование места проведения работ инженерно-техническим персоналом подрядчика. </w:t>
      </w:r>
    </w:p>
    <w:p w:rsidR="00B40CBE" w:rsidRPr="00B40CBE" w:rsidRDefault="00B40CBE" w:rsidP="00B40CBE">
      <w:pPr>
        <w:tabs>
          <w:tab w:val="left" w:pos="-284"/>
        </w:tabs>
        <w:spacing w:line="240" w:lineRule="auto"/>
        <w:ind w:left="567" w:right="-30" w:firstLine="284"/>
        <w:jc w:val="left"/>
        <w:rPr>
          <w:sz w:val="24"/>
          <w:szCs w:val="24"/>
        </w:rPr>
      </w:pPr>
      <w:r w:rsidRPr="00B40CBE">
        <w:rPr>
          <w:sz w:val="24"/>
          <w:szCs w:val="24"/>
        </w:rPr>
        <w:t xml:space="preserve">3.4. Опыт работы в данной сфере не менее 3-х лет. </w:t>
      </w:r>
    </w:p>
    <w:p w:rsidR="00B40CBE" w:rsidRPr="00B40CBE" w:rsidRDefault="00B40CBE" w:rsidP="00B40CBE">
      <w:pPr>
        <w:tabs>
          <w:tab w:val="left" w:pos="-284"/>
        </w:tabs>
        <w:spacing w:line="240" w:lineRule="auto"/>
        <w:ind w:left="567" w:right="-30" w:firstLine="284"/>
        <w:jc w:val="left"/>
        <w:rPr>
          <w:sz w:val="24"/>
          <w:szCs w:val="24"/>
        </w:rPr>
      </w:pPr>
      <w:r w:rsidRPr="00B40CBE">
        <w:rPr>
          <w:sz w:val="24"/>
          <w:szCs w:val="24"/>
        </w:rPr>
        <w:t>3.5.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567D15" w:rsidRDefault="00567D15" w:rsidP="003D5DE7">
      <w:pPr>
        <w:tabs>
          <w:tab w:val="left" w:pos="180"/>
          <w:tab w:val="num" w:pos="284"/>
        </w:tabs>
        <w:spacing w:line="240" w:lineRule="auto"/>
        <w:ind w:left="284" w:hanging="284"/>
        <w:rPr>
          <w:sz w:val="20"/>
          <w:szCs w:val="20"/>
        </w:rPr>
      </w:pPr>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70" w:rsidRDefault="00886670" w:rsidP="00B768EC">
      <w:pPr>
        <w:spacing w:line="240" w:lineRule="auto"/>
      </w:pPr>
      <w:r>
        <w:separator/>
      </w:r>
    </w:p>
  </w:endnote>
  <w:endnote w:type="continuationSeparator" w:id="0">
    <w:p w:rsidR="00886670" w:rsidRDefault="00886670"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70" w:rsidRDefault="00886670">
    <w:pPr>
      <w:pStyle w:val="ae"/>
      <w:jc w:val="right"/>
    </w:pPr>
    <w:r>
      <w:fldChar w:fldCharType="begin"/>
    </w:r>
    <w:r>
      <w:instrText xml:space="preserve"> PAGE   \* MERGEFORMAT </w:instrText>
    </w:r>
    <w:r>
      <w:fldChar w:fldCharType="separate"/>
    </w:r>
    <w:r w:rsidR="00B40CBE">
      <w:rPr>
        <w:noProof/>
      </w:rPr>
      <w:t>2</w:t>
    </w:r>
    <w:r>
      <w:rPr>
        <w:noProof/>
      </w:rPr>
      <w:fldChar w:fldCharType="end"/>
    </w:r>
  </w:p>
  <w:p w:rsidR="00886670" w:rsidRDefault="0088667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70" w:rsidRDefault="00886670" w:rsidP="00B768EC">
      <w:pPr>
        <w:spacing w:line="240" w:lineRule="auto"/>
      </w:pPr>
      <w:r>
        <w:separator/>
      </w:r>
    </w:p>
  </w:footnote>
  <w:footnote w:type="continuationSeparator" w:id="0">
    <w:p w:rsidR="00886670" w:rsidRDefault="00886670" w:rsidP="00B768EC">
      <w:pPr>
        <w:spacing w:line="240" w:lineRule="auto"/>
      </w:pPr>
      <w:r>
        <w:continuationSeparator/>
      </w:r>
    </w:p>
  </w:footnote>
  <w:footnote w:id="1">
    <w:p w:rsidR="00886670" w:rsidRPr="00924719" w:rsidRDefault="00886670"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86670" w:rsidRPr="00D86743" w:rsidRDefault="00886670"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F0405"/>
    <w:multiLevelType w:val="multilevel"/>
    <w:tmpl w:val="5C20C5F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D764F1"/>
    <w:multiLevelType w:val="multilevel"/>
    <w:tmpl w:val="CEB6AA5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0652D"/>
    <w:multiLevelType w:val="multilevel"/>
    <w:tmpl w:val="6242DD8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4837316"/>
    <w:multiLevelType w:val="multilevel"/>
    <w:tmpl w:val="CF966AB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2"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36007"/>
    <w:multiLevelType w:val="hybridMultilevel"/>
    <w:tmpl w:val="14E299E8"/>
    <w:lvl w:ilvl="0" w:tplc="D5FE1CA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4"/>
  </w:num>
  <w:num w:numId="3">
    <w:abstractNumId w:val="9"/>
  </w:num>
  <w:num w:numId="4">
    <w:abstractNumId w:val="19"/>
  </w:num>
  <w:num w:numId="5">
    <w:abstractNumId w:val="31"/>
  </w:num>
  <w:num w:numId="6">
    <w:abstractNumId w:val="10"/>
  </w:num>
  <w:num w:numId="7">
    <w:abstractNumId w:val="21"/>
  </w:num>
  <w:num w:numId="8">
    <w:abstractNumId w:val="6"/>
  </w:num>
  <w:num w:numId="9">
    <w:abstractNumId w:val="5"/>
  </w:num>
  <w:num w:numId="10">
    <w:abstractNumId w:val="30"/>
  </w:num>
  <w:num w:numId="11">
    <w:abstractNumId w:val="3"/>
  </w:num>
  <w:num w:numId="12">
    <w:abstractNumId w:val="27"/>
  </w:num>
  <w:num w:numId="13">
    <w:abstractNumId w:val="4"/>
  </w:num>
  <w:num w:numId="14">
    <w:abstractNumId w:val="26"/>
    <w:lvlOverride w:ilvl="0">
      <w:startOverride w:val="1"/>
    </w:lvlOverride>
  </w:num>
  <w:num w:numId="15">
    <w:abstractNumId w:val="16"/>
  </w:num>
  <w:num w:numId="16">
    <w:abstractNumId w:val="25"/>
  </w:num>
  <w:num w:numId="17">
    <w:abstractNumId w:val="14"/>
  </w:num>
  <w:num w:numId="18">
    <w:abstractNumId w:val="22"/>
  </w:num>
  <w:num w:numId="19">
    <w:abstractNumId w:val="29"/>
  </w:num>
  <w:num w:numId="20">
    <w:abstractNumId w:val="23"/>
  </w:num>
  <w:num w:numId="21">
    <w:abstractNumId w:val="28"/>
  </w:num>
  <w:num w:numId="22">
    <w:abstractNumId w:val="8"/>
  </w:num>
  <w:num w:numId="23">
    <w:abstractNumId w:val="7"/>
  </w:num>
  <w:num w:numId="24">
    <w:abstractNumId w:val="13"/>
  </w:num>
  <w:num w:numId="25">
    <w:abstractNumId w:val="32"/>
  </w:num>
  <w:num w:numId="26">
    <w:abstractNumId w:val="17"/>
  </w:num>
  <w:num w:numId="27">
    <w:abstractNumId w:val="34"/>
  </w:num>
  <w:num w:numId="28">
    <w:abstractNumId w:val="0"/>
  </w:num>
  <w:num w:numId="29">
    <w:abstractNumId w:val="12"/>
  </w:num>
  <w:num w:numId="30">
    <w:abstractNumId w:val="11"/>
  </w:num>
  <w:num w:numId="31">
    <w:abstractNumId w:val="20"/>
  </w:num>
  <w:num w:numId="32">
    <w:abstractNumId w:val="15"/>
  </w:num>
  <w:num w:numId="33">
    <w:abstractNumId w:val="1"/>
  </w:num>
  <w:num w:numId="34">
    <w:abstractNumId w:val="2"/>
  </w:num>
  <w:num w:numId="35">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344"/>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2E4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86670"/>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0CBE"/>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0532584"/>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C9A7-C471-4FE0-BB83-6B43F473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6042</Words>
  <Characters>34444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40406</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6</cp:revision>
  <cp:lastPrinted>2019-01-21T08:37:00Z</cp:lastPrinted>
  <dcterms:created xsi:type="dcterms:W3CDTF">2019-11-07T09:32:00Z</dcterms:created>
  <dcterms:modified xsi:type="dcterms:W3CDTF">2021-12-14T09:40:00Z</dcterms:modified>
</cp:coreProperties>
</file>