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3D1" w:rsidRDefault="00E623D1" w:rsidP="00E623D1">
      <w:pPr>
        <w:keepNext/>
        <w:spacing w:after="0" w:line="240" w:lineRule="auto"/>
        <w:jc w:val="center"/>
        <w:outlineLvl w:val="0"/>
        <w:rPr>
          <w:rFonts w:ascii="Times New Roman" w:eastAsia="Times New Roman" w:hAnsi="Times New Roman" w:cs="Times New Roman"/>
          <w:b/>
          <w:bCs/>
          <w:caps/>
          <w:sz w:val="28"/>
          <w:szCs w:val="28"/>
          <w:lang w:eastAsia="ru-RU"/>
        </w:rPr>
      </w:pPr>
    </w:p>
    <w:p w:rsidR="00356C25" w:rsidRDefault="00356C25" w:rsidP="00E623D1">
      <w:pPr>
        <w:keepNext/>
        <w:spacing w:after="0" w:line="240" w:lineRule="auto"/>
        <w:jc w:val="center"/>
        <w:outlineLvl w:val="0"/>
        <w:rPr>
          <w:rFonts w:ascii="Times New Roman" w:eastAsia="Times New Roman" w:hAnsi="Times New Roman" w:cs="Times New Roman"/>
          <w:b/>
          <w:bCs/>
          <w:caps/>
          <w:sz w:val="28"/>
          <w:szCs w:val="28"/>
          <w:lang w:eastAsia="ru-RU"/>
        </w:rPr>
      </w:pPr>
    </w:p>
    <w:p w:rsidR="00356C25" w:rsidRDefault="00356C25" w:rsidP="00E623D1">
      <w:pPr>
        <w:keepNext/>
        <w:spacing w:after="0" w:line="240" w:lineRule="auto"/>
        <w:jc w:val="center"/>
        <w:outlineLvl w:val="0"/>
        <w:rPr>
          <w:rFonts w:ascii="Times New Roman" w:eastAsia="Times New Roman" w:hAnsi="Times New Roman" w:cs="Times New Roman"/>
          <w:b/>
          <w:bCs/>
          <w:caps/>
          <w:sz w:val="28"/>
          <w:szCs w:val="28"/>
          <w:lang w:eastAsia="ru-RU"/>
        </w:rPr>
      </w:pPr>
    </w:p>
    <w:p w:rsidR="00356C25" w:rsidRPr="00E623D1" w:rsidRDefault="00356C25" w:rsidP="00E623D1">
      <w:pPr>
        <w:keepNext/>
        <w:spacing w:after="0" w:line="240" w:lineRule="auto"/>
        <w:jc w:val="center"/>
        <w:outlineLvl w:val="0"/>
        <w:rPr>
          <w:rFonts w:ascii="Times New Roman" w:eastAsia="Times New Roman" w:hAnsi="Times New Roman" w:cs="Times New Roman"/>
          <w:b/>
          <w:bCs/>
          <w:caps/>
          <w:sz w:val="28"/>
          <w:szCs w:val="28"/>
          <w:lang w:eastAsia="ru-RU"/>
        </w:rPr>
      </w:pPr>
    </w:p>
    <w:p w:rsidR="00E623D1" w:rsidRPr="00E623D1" w:rsidRDefault="00E623D1" w:rsidP="00E623D1">
      <w:pPr>
        <w:keepNext/>
        <w:spacing w:after="0" w:line="240" w:lineRule="auto"/>
        <w:jc w:val="center"/>
        <w:outlineLvl w:val="0"/>
        <w:rPr>
          <w:rFonts w:ascii="Times New Roman" w:eastAsia="Times New Roman" w:hAnsi="Times New Roman" w:cs="Times New Roman"/>
          <w:b/>
          <w:bCs/>
          <w:caps/>
          <w:sz w:val="28"/>
          <w:szCs w:val="28"/>
          <w:lang w:eastAsia="ru-RU"/>
        </w:rPr>
      </w:pPr>
      <w:r w:rsidRPr="00E623D1">
        <w:rPr>
          <w:rFonts w:ascii="Times New Roman" w:eastAsia="Times New Roman" w:hAnsi="Times New Roman" w:cs="Times New Roman"/>
          <w:b/>
          <w:bCs/>
          <w:caps/>
          <w:sz w:val="28"/>
          <w:szCs w:val="28"/>
          <w:lang w:eastAsia="ru-RU"/>
        </w:rPr>
        <w:t>Техническое задание</w:t>
      </w:r>
    </w:p>
    <w:p w:rsidR="00E623D1" w:rsidRPr="003528A6" w:rsidRDefault="00E623D1" w:rsidP="00E623D1">
      <w:pPr>
        <w:keepNext/>
        <w:spacing w:after="0" w:line="240" w:lineRule="auto"/>
        <w:ind w:right="-383"/>
        <w:jc w:val="center"/>
        <w:outlineLvl w:val="1"/>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 xml:space="preserve"> Для организации и проведения открытого запроса предложений </w:t>
      </w:r>
    </w:p>
    <w:p w:rsidR="00873CA2" w:rsidRPr="00873CA2" w:rsidRDefault="00873CA2" w:rsidP="00873CA2">
      <w:pPr>
        <w:jc w:val="center"/>
        <w:rPr>
          <w:rFonts w:ascii="Times New Roman" w:eastAsia="Times New Roman" w:hAnsi="Times New Roman" w:cs="Times New Roman"/>
          <w:sz w:val="24"/>
          <w:szCs w:val="24"/>
          <w:lang w:eastAsia="ru-RU"/>
        </w:rPr>
      </w:pPr>
      <w:r w:rsidRPr="00873CA2">
        <w:rPr>
          <w:rFonts w:ascii="Times New Roman" w:eastAsia="Times New Roman" w:hAnsi="Times New Roman" w:cs="Times New Roman"/>
          <w:sz w:val="24"/>
          <w:szCs w:val="24"/>
          <w:lang w:eastAsia="ru-RU"/>
        </w:rPr>
        <w:t xml:space="preserve">На выполнение проектно-изыскательских и строительно-монтажных работ на объекте Заказчика: «Беседка на роднике», расположенного по адресу: Республика Алтай, </w:t>
      </w:r>
      <w:proofErr w:type="spellStart"/>
      <w:r w:rsidRPr="00873CA2">
        <w:rPr>
          <w:rFonts w:ascii="Times New Roman" w:eastAsia="Times New Roman" w:hAnsi="Times New Roman" w:cs="Times New Roman"/>
          <w:sz w:val="24"/>
          <w:szCs w:val="24"/>
          <w:lang w:eastAsia="ru-RU"/>
        </w:rPr>
        <w:t>Майминский</w:t>
      </w:r>
      <w:proofErr w:type="spellEnd"/>
      <w:r w:rsidRPr="00873CA2">
        <w:rPr>
          <w:rFonts w:ascii="Times New Roman" w:eastAsia="Times New Roman" w:hAnsi="Times New Roman" w:cs="Times New Roman"/>
          <w:sz w:val="24"/>
          <w:szCs w:val="24"/>
          <w:lang w:eastAsia="ru-RU"/>
        </w:rPr>
        <w:t xml:space="preserve"> район, </w:t>
      </w:r>
      <w:proofErr w:type="spellStart"/>
      <w:r w:rsidRPr="00873CA2">
        <w:rPr>
          <w:rFonts w:ascii="Times New Roman" w:eastAsia="Times New Roman" w:hAnsi="Times New Roman" w:cs="Times New Roman"/>
          <w:sz w:val="24"/>
          <w:szCs w:val="24"/>
          <w:lang w:eastAsia="ru-RU"/>
        </w:rPr>
        <w:t>Бирюлинское</w:t>
      </w:r>
      <w:proofErr w:type="spellEnd"/>
      <w:r w:rsidRPr="00873CA2">
        <w:rPr>
          <w:rFonts w:ascii="Times New Roman" w:eastAsia="Times New Roman" w:hAnsi="Times New Roman" w:cs="Times New Roman"/>
          <w:sz w:val="24"/>
          <w:szCs w:val="24"/>
          <w:lang w:eastAsia="ru-RU"/>
        </w:rPr>
        <w:t xml:space="preserve"> сельское поселение, территория Природно-оздоровительного комплекса «Алтай </w:t>
      </w:r>
      <w:proofErr w:type="spellStart"/>
      <w:r w:rsidRPr="00873CA2">
        <w:rPr>
          <w:rFonts w:ascii="Times New Roman" w:eastAsia="Times New Roman" w:hAnsi="Times New Roman" w:cs="Times New Roman"/>
          <w:sz w:val="24"/>
          <w:szCs w:val="24"/>
          <w:lang w:eastAsia="ru-RU"/>
        </w:rPr>
        <w:t>Резорт</w:t>
      </w:r>
      <w:proofErr w:type="spellEnd"/>
      <w:r w:rsidRPr="00873CA2">
        <w:rPr>
          <w:rFonts w:ascii="Times New Roman" w:eastAsia="Times New Roman" w:hAnsi="Times New Roman" w:cs="Times New Roman"/>
          <w:sz w:val="24"/>
          <w:szCs w:val="24"/>
          <w:lang w:eastAsia="ru-RU"/>
        </w:rPr>
        <w:t>»</w:t>
      </w:r>
    </w:p>
    <w:p w:rsidR="00E623D1" w:rsidRPr="00E623D1" w:rsidRDefault="00E623D1" w:rsidP="00E623D1">
      <w:pPr>
        <w:rPr>
          <w:color w:val="000000"/>
          <w:spacing w:val="1"/>
          <w:sz w:val="24"/>
          <w:szCs w:val="24"/>
        </w:rPr>
      </w:pPr>
    </w:p>
    <w:p w:rsidR="00E623D1" w:rsidRPr="003528A6" w:rsidRDefault="00E623D1" w:rsidP="00E623D1">
      <w:pPr>
        <w:keepNext/>
        <w:spacing w:after="0" w:line="240" w:lineRule="auto"/>
        <w:ind w:right="-383"/>
        <w:jc w:val="center"/>
        <w:outlineLvl w:val="1"/>
        <w:rPr>
          <w:rFonts w:ascii="Times New Roman" w:eastAsia="Times New Roman" w:hAnsi="Times New Roman" w:cs="Times New Roman"/>
          <w:b/>
          <w:sz w:val="24"/>
          <w:szCs w:val="24"/>
          <w:lang w:eastAsia="ru-RU"/>
        </w:rPr>
      </w:pPr>
    </w:p>
    <w:p w:rsidR="00E623D1" w:rsidRPr="003528A6" w:rsidRDefault="00E623D1" w:rsidP="0045531D">
      <w:pPr>
        <w:spacing w:after="0" w:line="240" w:lineRule="auto"/>
        <w:ind w:left="360"/>
        <w:jc w:val="both"/>
        <w:rPr>
          <w:rFonts w:ascii="Times New Roman" w:hAnsi="Times New Roman" w:cs="Times New Roman"/>
          <w:b/>
          <w:sz w:val="24"/>
          <w:szCs w:val="24"/>
        </w:rPr>
      </w:pPr>
      <w:r w:rsidRPr="003528A6">
        <w:rPr>
          <w:rFonts w:ascii="Times New Roman" w:hAnsi="Times New Roman" w:cs="Times New Roman"/>
          <w:b/>
          <w:sz w:val="24"/>
          <w:szCs w:val="24"/>
        </w:rPr>
        <w:t>1.Общие сведения о предмете открытого запроса предложений.</w:t>
      </w:r>
    </w:p>
    <w:p w:rsidR="0045531D" w:rsidRPr="0045531D" w:rsidRDefault="00E623D1" w:rsidP="0045531D">
      <w:pPr>
        <w:spacing w:after="0" w:line="240" w:lineRule="auto"/>
        <w:jc w:val="both"/>
        <w:rPr>
          <w:rFonts w:ascii="Times New Roman" w:hAnsi="Times New Roman" w:cs="Times New Roman"/>
          <w:sz w:val="24"/>
          <w:szCs w:val="24"/>
        </w:rPr>
      </w:pPr>
      <w:r w:rsidRPr="0045531D">
        <w:rPr>
          <w:rFonts w:ascii="Times New Roman" w:hAnsi="Times New Roman" w:cs="Times New Roman"/>
          <w:sz w:val="24"/>
          <w:szCs w:val="24"/>
        </w:rPr>
        <w:t xml:space="preserve">      1.1. Предмет закупки: право заключения до</w:t>
      </w:r>
      <w:r w:rsidR="00356C25" w:rsidRPr="0045531D">
        <w:rPr>
          <w:rFonts w:ascii="Times New Roman" w:hAnsi="Times New Roman" w:cs="Times New Roman"/>
          <w:sz w:val="24"/>
          <w:szCs w:val="24"/>
        </w:rPr>
        <w:t xml:space="preserve">говора на </w:t>
      </w:r>
      <w:r w:rsidR="0045531D" w:rsidRPr="0045531D">
        <w:rPr>
          <w:rFonts w:ascii="Times New Roman" w:hAnsi="Times New Roman" w:cs="Times New Roman"/>
          <w:sz w:val="24"/>
          <w:szCs w:val="24"/>
        </w:rPr>
        <w:t xml:space="preserve">выполнение проектно-изыскательских и строительно-монтажных работ на объекте Заказчика: «Беседка на роднике», расположенного по адресу: Республика Алтай, </w:t>
      </w:r>
      <w:proofErr w:type="spellStart"/>
      <w:r w:rsidR="0045531D" w:rsidRPr="0045531D">
        <w:rPr>
          <w:rFonts w:ascii="Times New Roman" w:hAnsi="Times New Roman" w:cs="Times New Roman"/>
          <w:sz w:val="24"/>
          <w:szCs w:val="24"/>
        </w:rPr>
        <w:t>Майминский</w:t>
      </w:r>
      <w:proofErr w:type="spellEnd"/>
      <w:r w:rsidR="0045531D" w:rsidRPr="0045531D">
        <w:rPr>
          <w:rFonts w:ascii="Times New Roman" w:hAnsi="Times New Roman" w:cs="Times New Roman"/>
          <w:sz w:val="24"/>
          <w:szCs w:val="24"/>
        </w:rPr>
        <w:t xml:space="preserve"> район, </w:t>
      </w:r>
      <w:proofErr w:type="spellStart"/>
      <w:r w:rsidR="0045531D" w:rsidRPr="0045531D">
        <w:rPr>
          <w:rFonts w:ascii="Times New Roman" w:hAnsi="Times New Roman" w:cs="Times New Roman"/>
          <w:sz w:val="24"/>
          <w:szCs w:val="24"/>
        </w:rPr>
        <w:t>Бирюлинское</w:t>
      </w:r>
      <w:proofErr w:type="spellEnd"/>
      <w:r w:rsidR="0045531D" w:rsidRPr="0045531D">
        <w:rPr>
          <w:rFonts w:ascii="Times New Roman" w:hAnsi="Times New Roman" w:cs="Times New Roman"/>
          <w:sz w:val="24"/>
          <w:szCs w:val="24"/>
        </w:rPr>
        <w:t xml:space="preserve"> сельское поселение, территория Природно-оздоровительного комплекса «Алтай </w:t>
      </w:r>
      <w:proofErr w:type="spellStart"/>
      <w:r w:rsidR="0045531D" w:rsidRPr="0045531D">
        <w:rPr>
          <w:rFonts w:ascii="Times New Roman" w:hAnsi="Times New Roman" w:cs="Times New Roman"/>
          <w:sz w:val="24"/>
          <w:szCs w:val="24"/>
        </w:rPr>
        <w:t>Резорт</w:t>
      </w:r>
      <w:proofErr w:type="spellEnd"/>
      <w:r w:rsidR="0045531D" w:rsidRPr="0045531D">
        <w:rPr>
          <w:rFonts w:ascii="Times New Roman" w:hAnsi="Times New Roman" w:cs="Times New Roman"/>
          <w:sz w:val="24"/>
          <w:szCs w:val="24"/>
        </w:rPr>
        <w:t>»</w:t>
      </w:r>
    </w:p>
    <w:p w:rsidR="00E623D1" w:rsidRPr="003528A6" w:rsidRDefault="006E124E" w:rsidP="0045531D">
      <w:pPr>
        <w:keepNext/>
        <w:spacing w:after="0" w:line="240" w:lineRule="auto"/>
        <w:ind w:right="-383"/>
        <w:jc w:val="both"/>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356C25">
        <w:rPr>
          <w:rFonts w:ascii="Times New Roman" w:eastAsia="Times New Roman" w:hAnsi="Times New Roman" w:cs="Times New Roman"/>
          <w:sz w:val="24"/>
          <w:szCs w:val="24"/>
          <w:lang w:eastAsia="ru-RU"/>
        </w:rPr>
        <w:t>на 2019</w:t>
      </w:r>
      <w:r w:rsidR="0045531D">
        <w:rPr>
          <w:rFonts w:ascii="Times New Roman" w:eastAsia="Times New Roman" w:hAnsi="Times New Roman" w:cs="Times New Roman"/>
          <w:sz w:val="24"/>
          <w:szCs w:val="24"/>
          <w:lang w:eastAsia="ru-RU"/>
        </w:rPr>
        <w:t>г.</w:t>
      </w:r>
    </w:p>
    <w:p w:rsidR="00E623D1" w:rsidRPr="003528A6" w:rsidRDefault="00E623D1" w:rsidP="0045531D">
      <w:pPr>
        <w:spacing w:after="0" w:line="240" w:lineRule="auto"/>
        <w:jc w:val="both"/>
        <w:rPr>
          <w:rFonts w:ascii="Times New Roman" w:hAnsi="Times New Roman" w:cs="Times New Roman"/>
          <w:sz w:val="24"/>
          <w:szCs w:val="24"/>
        </w:rPr>
      </w:pPr>
      <w:r w:rsidRPr="003528A6">
        <w:rPr>
          <w:rFonts w:ascii="Times New Roman" w:hAnsi="Times New Roman" w:cs="Times New Roman"/>
          <w:sz w:val="24"/>
          <w:szCs w:val="24"/>
        </w:rPr>
        <w:t xml:space="preserve">      </w:t>
      </w:r>
      <w:r w:rsidR="002D4B8F">
        <w:rPr>
          <w:rFonts w:ascii="Times New Roman" w:hAnsi="Times New Roman" w:cs="Times New Roman"/>
          <w:sz w:val="24"/>
          <w:szCs w:val="24"/>
        </w:rPr>
        <w:t>1.2</w:t>
      </w:r>
      <w:r w:rsidRPr="003528A6">
        <w:rPr>
          <w:rFonts w:ascii="Times New Roman" w:hAnsi="Times New Roman" w:cs="Times New Roman"/>
          <w:sz w:val="24"/>
          <w:szCs w:val="24"/>
        </w:rPr>
        <w:t>.</w:t>
      </w:r>
      <w:r w:rsidRPr="003528A6">
        <w:rPr>
          <w:rFonts w:ascii="Times New Roman" w:hAnsi="Times New Roman" w:cs="Times New Roman"/>
          <w:b/>
          <w:i/>
          <w:sz w:val="24"/>
          <w:szCs w:val="24"/>
        </w:rPr>
        <w:t xml:space="preserve">  </w:t>
      </w:r>
      <w:r w:rsidRPr="003528A6">
        <w:rPr>
          <w:rFonts w:ascii="Times New Roman" w:hAnsi="Times New Roman" w:cs="Times New Roman"/>
          <w:b/>
          <w:sz w:val="24"/>
          <w:szCs w:val="24"/>
        </w:rPr>
        <w:t xml:space="preserve">Место выполнения работ (оказания услуг): </w:t>
      </w:r>
      <w:r w:rsidRPr="003528A6">
        <w:rPr>
          <w:rFonts w:ascii="Times New Roman" w:hAnsi="Times New Roman" w:cs="Times New Roman"/>
          <w:sz w:val="24"/>
          <w:szCs w:val="24"/>
        </w:rPr>
        <w:t xml:space="preserve">территория Природно-Оздоровительного комплекса «Алтай </w:t>
      </w:r>
      <w:proofErr w:type="spellStart"/>
      <w:r w:rsidRPr="003528A6">
        <w:rPr>
          <w:rFonts w:ascii="Times New Roman" w:hAnsi="Times New Roman" w:cs="Times New Roman"/>
          <w:sz w:val="24"/>
          <w:szCs w:val="24"/>
        </w:rPr>
        <w:t>Резорт</w:t>
      </w:r>
      <w:proofErr w:type="spellEnd"/>
      <w:r w:rsidRPr="003528A6">
        <w:rPr>
          <w:rFonts w:ascii="Times New Roman" w:hAnsi="Times New Roman" w:cs="Times New Roman"/>
          <w:sz w:val="24"/>
          <w:szCs w:val="24"/>
        </w:rPr>
        <w:t>»</w:t>
      </w:r>
    </w:p>
    <w:p w:rsidR="00E623D1" w:rsidRPr="003528A6" w:rsidRDefault="00E623D1" w:rsidP="0045531D">
      <w:pPr>
        <w:spacing w:after="0" w:line="240" w:lineRule="auto"/>
        <w:jc w:val="both"/>
        <w:rPr>
          <w:rFonts w:ascii="Times New Roman" w:hAnsi="Times New Roman" w:cs="Times New Roman"/>
          <w:sz w:val="24"/>
          <w:szCs w:val="24"/>
        </w:rPr>
      </w:pPr>
      <w:r w:rsidRPr="003528A6">
        <w:rPr>
          <w:rFonts w:ascii="Times New Roman" w:hAnsi="Times New Roman" w:cs="Times New Roman"/>
          <w:sz w:val="24"/>
          <w:szCs w:val="24"/>
        </w:rPr>
        <w:t xml:space="preserve">      </w:t>
      </w:r>
      <w:r w:rsidR="002D4B8F">
        <w:rPr>
          <w:rFonts w:ascii="Times New Roman" w:hAnsi="Times New Roman" w:cs="Times New Roman"/>
          <w:sz w:val="24"/>
          <w:szCs w:val="24"/>
        </w:rPr>
        <w:t>1.3</w:t>
      </w:r>
      <w:r w:rsidRPr="003528A6">
        <w:rPr>
          <w:rFonts w:ascii="Times New Roman" w:hAnsi="Times New Roman" w:cs="Times New Roman"/>
          <w:sz w:val="24"/>
          <w:szCs w:val="24"/>
        </w:rPr>
        <w:t>.</w:t>
      </w:r>
      <w:r w:rsidRPr="003528A6">
        <w:rPr>
          <w:rFonts w:ascii="Times New Roman" w:hAnsi="Times New Roman" w:cs="Times New Roman"/>
          <w:b/>
          <w:i/>
          <w:sz w:val="24"/>
          <w:szCs w:val="24"/>
        </w:rPr>
        <w:t xml:space="preserve">  </w:t>
      </w:r>
      <w:r w:rsidRPr="003528A6">
        <w:rPr>
          <w:rFonts w:ascii="Times New Roman" w:hAnsi="Times New Roman" w:cs="Times New Roman"/>
          <w:b/>
          <w:sz w:val="24"/>
          <w:szCs w:val="24"/>
        </w:rPr>
        <w:t>Источник финансирования</w:t>
      </w:r>
      <w:r w:rsidRPr="003528A6">
        <w:rPr>
          <w:rFonts w:ascii="Times New Roman" w:hAnsi="Times New Roman" w:cs="Times New Roman"/>
          <w:sz w:val="24"/>
          <w:szCs w:val="24"/>
        </w:rPr>
        <w:t xml:space="preserve"> – собственные средства ООО «Алтай </w:t>
      </w:r>
      <w:proofErr w:type="spellStart"/>
      <w:r w:rsidRPr="003528A6">
        <w:rPr>
          <w:rFonts w:ascii="Times New Roman" w:hAnsi="Times New Roman" w:cs="Times New Roman"/>
          <w:sz w:val="24"/>
          <w:szCs w:val="24"/>
        </w:rPr>
        <w:t>Резорт</w:t>
      </w:r>
      <w:proofErr w:type="spellEnd"/>
      <w:r w:rsidRPr="003528A6">
        <w:rPr>
          <w:rFonts w:ascii="Times New Roman" w:hAnsi="Times New Roman" w:cs="Times New Roman"/>
          <w:sz w:val="24"/>
          <w:szCs w:val="24"/>
        </w:rPr>
        <w:t>».</w:t>
      </w:r>
    </w:p>
    <w:p w:rsidR="0035443D" w:rsidRPr="003528A6" w:rsidRDefault="00E623D1" w:rsidP="0045531D">
      <w:pPr>
        <w:spacing w:after="0" w:line="240" w:lineRule="auto"/>
        <w:jc w:val="both"/>
        <w:rPr>
          <w:rFonts w:ascii="Times New Roman" w:hAnsi="Times New Roman" w:cs="Times New Roman"/>
          <w:sz w:val="24"/>
          <w:szCs w:val="24"/>
        </w:rPr>
      </w:pPr>
      <w:r w:rsidRPr="003528A6">
        <w:rPr>
          <w:rFonts w:ascii="Times New Roman" w:hAnsi="Times New Roman" w:cs="Times New Roman"/>
          <w:sz w:val="24"/>
          <w:szCs w:val="24"/>
        </w:rPr>
        <w:t xml:space="preserve">      </w:t>
      </w:r>
      <w:r w:rsidR="002D4B8F">
        <w:rPr>
          <w:rFonts w:ascii="Times New Roman" w:hAnsi="Times New Roman" w:cs="Times New Roman"/>
          <w:sz w:val="24"/>
          <w:szCs w:val="24"/>
        </w:rPr>
        <w:t>1.4</w:t>
      </w:r>
      <w:r w:rsidRPr="003528A6">
        <w:rPr>
          <w:rFonts w:ascii="Times New Roman" w:hAnsi="Times New Roman" w:cs="Times New Roman"/>
          <w:sz w:val="24"/>
          <w:szCs w:val="24"/>
        </w:rPr>
        <w:t>.</w:t>
      </w:r>
      <w:r w:rsidRPr="003528A6">
        <w:rPr>
          <w:rFonts w:ascii="Times New Roman" w:hAnsi="Times New Roman" w:cs="Times New Roman"/>
          <w:b/>
          <w:sz w:val="24"/>
          <w:szCs w:val="24"/>
        </w:rPr>
        <w:t xml:space="preserve"> </w:t>
      </w:r>
      <w:r w:rsidRPr="003528A6">
        <w:rPr>
          <w:rFonts w:ascii="Times New Roman" w:hAnsi="Times New Roman" w:cs="Times New Roman"/>
          <w:b/>
          <w:i/>
          <w:sz w:val="24"/>
          <w:szCs w:val="24"/>
        </w:rPr>
        <w:t xml:space="preserve"> </w:t>
      </w:r>
      <w:r w:rsidRPr="003528A6">
        <w:rPr>
          <w:rFonts w:ascii="Times New Roman" w:hAnsi="Times New Roman" w:cs="Times New Roman"/>
          <w:b/>
          <w:sz w:val="24"/>
          <w:szCs w:val="24"/>
        </w:rPr>
        <w:t xml:space="preserve">Срок выполнения работ (оказания услуг) – </w:t>
      </w:r>
      <w:r w:rsidR="002E153B" w:rsidRPr="002E153B">
        <w:rPr>
          <w:rFonts w:ascii="Times New Roman" w:hAnsi="Times New Roman" w:cs="Times New Roman"/>
          <w:sz w:val="24"/>
          <w:szCs w:val="24"/>
        </w:rPr>
        <w:t>60 календарных дней</w:t>
      </w:r>
      <w:r w:rsidR="002E153B">
        <w:rPr>
          <w:rFonts w:ascii="Times New Roman" w:hAnsi="Times New Roman" w:cs="Times New Roman"/>
          <w:b/>
          <w:sz w:val="24"/>
          <w:szCs w:val="24"/>
        </w:rPr>
        <w:t xml:space="preserve"> </w:t>
      </w:r>
      <w:r w:rsidRPr="003528A6">
        <w:rPr>
          <w:rFonts w:ascii="Times New Roman" w:hAnsi="Times New Roman" w:cs="Times New Roman"/>
          <w:sz w:val="24"/>
          <w:szCs w:val="24"/>
        </w:rPr>
        <w:t>с момента заключения договора</w:t>
      </w:r>
      <w:r w:rsidR="006E124E">
        <w:rPr>
          <w:rFonts w:ascii="Times New Roman" w:hAnsi="Times New Roman" w:cs="Times New Roman"/>
          <w:b/>
          <w:sz w:val="24"/>
          <w:szCs w:val="24"/>
        </w:rPr>
        <w:t>.</w:t>
      </w:r>
    </w:p>
    <w:p w:rsidR="003528A6" w:rsidRDefault="00E623D1" w:rsidP="00E623D1">
      <w:pPr>
        <w:spacing w:after="0" w:line="240" w:lineRule="auto"/>
        <w:rPr>
          <w:rFonts w:ascii="Times New Roman" w:eastAsia="Times New Roman" w:hAnsi="Times New Roman" w:cs="Times New Roman"/>
          <w:b/>
          <w:sz w:val="24"/>
          <w:szCs w:val="24"/>
          <w:lang w:eastAsia="ru-RU"/>
        </w:rPr>
      </w:pPr>
      <w:r w:rsidRPr="003528A6">
        <w:rPr>
          <w:rFonts w:ascii="Times New Roman" w:eastAsia="Times New Roman" w:hAnsi="Times New Roman" w:cs="Times New Roman"/>
          <w:b/>
          <w:sz w:val="24"/>
          <w:szCs w:val="24"/>
          <w:lang w:eastAsia="ru-RU"/>
        </w:rPr>
        <w:t xml:space="preserve">   </w:t>
      </w:r>
    </w:p>
    <w:p w:rsidR="001D4684" w:rsidRPr="003528A6" w:rsidRDefault="003528A6" w:rsidP="00E623D1">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E623D1" w:rsidRPr="003528A6">
        <w:rPr>
          <w:rFonts w:ascii="Times New Roman" w:eastAsia="Times New Roman" w:hAnsi="Times New Roman" w:cs="Times New Roman"/>
          <w:b/>
          <w:sz w:val="24"/>
          <w:szCs w:val="24"/>
          <w:lang w:eastAsia="ru-RU"/>
        </w:rPr>
        <w:t xml:space="preserve"> 2.   </w:t>
      </w:r>
      <w:r w:rsidR="001D4684" w:rsidRPr="003528A6">
        <w:rPr>
          <w:rFonts w:ascii="Times New Roman" w:eastAsia="Times New Roman" w:hAnsi="Times New Roman" w:cs="Times New Roman"/>
          <w:b/>
          <w:sz w:val="24"/>
          <w:szCs w:val="24"/>
          <w:lang w:eastAsia="ru-RU"/>
        </w:rPr>
        <w:t>Задание:</w:t>
      </w:r>
    </w:p>
    <w:p w:rsidR="00443447" w:rsidRDefault="00443447" w:rsidP="0045531D">
      <w:pPr>
        <w:spacing w:after="0"/>
        <w:rPr>
          <w:rFonts w:ascii="Times New Roman" w:hAnsi="Times New Roman" w:cs="Times New Roman"/>
          <w:b/>
          <w:sz w:val="24"/>
          <w:szCs w:val="24"/>
        </w:rPr>
      </w:pPr>
      <w:r>
        <w:rPr>
          <w:rFonts w:ascii="Times New Roman" w:hAnsi="Times New Roman" w:cs="Times New Roman"/>
          <w:b/>
          <w:sz w:val="24"/>
          <w:szCs w:val="24"/>
        </w:rPr>
        <w:t>В</w:t>
      </w:r>
      <w:r w:rsidRPr="00443447">
        <w:rPr>
          <w:rFonts w:ascii="Times New Roman" w:hAnsi="Times New Roman" w:cs="Times New Roman"/>
          <w:b/>
          <w:sz w:val="24"/>
          <w:szCs w:val="24"/>
        </w:rPr>
        <w:t xml:space="preserve">ыполнение проектно-изыскательских и строительно-монтажных работ на объекте Заказчика: «Беседка на роднике», расположенного по адресу: Республика Алтай, </w:t>
      </w:r>
      <w:proofErr w:type="spellStart"/>
      <w:r w:rsidRPr="00443447">
        <w:rPr>
          <w:rFonts w:ascii="Times New Roman" w:hAnsi="Times New Roman" w:cs="Times New Roman"/>
          <w:b/>
          <w:sz w:val="24"/>
          <w:szCs w:val="24"/>
        </w:rPr>
        <w:t>Майминский</w:t>
      </w:r>
      <w:proofErr w:type="spellEnd"/>
      <w:r w:rsidRPr="00443447">
        <w:rPr>
          <w:rFonts w:ascii="Times New Roman" w:hAnsi="Times New Roman" w:cs="Times New Roman"/>
          <w:b/>
          <w:sz w:val="24"/>
          <w:szCs w:val="24"/>
        </w:rPr>
        <w:t xml:space="preserve"> район, </w:t>
      </w:r>
      <w:proofErr w:type="spellStart"/>
      <w:r w:rsidRPr="00443447">
        <w:rPr>
          <w:rFonts w:ascii="Times New Roman" w:hAnsi="Times New Roman" w:cs="Times New Roman"/>
          <w:b/>
          <w:sz w:val="24"/>
          <w:szCs w:val="24"/>
        </w:rPr>
        <w:t>Бирюлинское</w:t>
      </w:r>
      <w:proofErr w:type="spellEnd"/>
      <w:r w:rsidRPr="00443447">
        <w:rPr>
          <w:rFonts w:ascii="Times New Roman" w:hAnsi="Times New Roman" w:cs="Times New Roman"/>
          <w:b/>
          <w:sz w:val="24"/>
          <w:szCs w:val="24"/>
        </w:rPr>
        <w:t xml:space="preserve"> сельское поселение, территория Природно-оздоровительного комплекса «Алтай </w:t>
      </w:r>
      <w:proofErr w:type="spellStart"/>
      <w:r w:rsidRPr="00443447">
        <w:rPr>
          <w:rFonts w:ascii="Times New Roman" w:hAnsi="Times New Roman" w:cs="Times New Roman"/>
          <w:b/>
          <w:sz w:val="24"/>
          <w:szCs w:val="24"/>
        </w:rPr>
        <w:t>Резорт</w:t>
      </w:r>
      <w:proofErr w:type="spellEnd"/>
      <w:r w:rsidRPr="00443447">
        <w:rPr>
          <w:rFonts w:ascii="Times New Roman" w:hAnsi="Times New Roman" w:cs="Times New Roman"/>
          <w:b/>
          <w:sz w:val="24"/>
          <w:szCs w:val="24"/>
        </w:rPr>
        <w:t>»</w:t>
      </w:r>
      <w:r w:rsidR="0045531D">
        <w:rPr>
          <w:rFonts w:ascii="Times New Roman" w:hAnsi="Times New Roman" w:cs="Times New Roman"/>
          <w:b/>
          <w:sz w:val="24"/>
          <w:szCs w:val="24"/>
        </w:rPr>
        <w:t>.</w:t>
      </w:r>
    </w:p>
    <w:p w:rsidR="0045531D" w:rsidRPr="003528A6" w:rsidRDefault="0045531D" w:rsidP="0045531D">
      <w:pPr>
        <w:spacing w:after="0"/>
        <w:rPr>
          <w:rFonts w:ascii="Times New Roman" w:hAnsi="Times New Roman" w:cs="Times New Roman"/>
          <w:b/>
          <w:sz w:val="24"/>
          <w:szCs w:val="24"/>
        </w:rPr>
      </w:pPr>
      <w:bookmarkStart w:id="0" w:name="_GoBack"/>
      <w:bookmarkEnd w:id="0"/>
    </w:p>
    <w:p w:rsidR="001D4684" w:rsidRPr="003528A6" w:rsidRDefault="001D4684" w:rsidP="001D4684">
      <w:pPr>
        <w:spacing w:after="0"/>
        <w:rPr>
          <w:rFonts w:ascii="Times New Roman" w:hAnsi="Times New Roman" w:cs="Times New Roman"/>
          <w:sz w:val="24"/>
          <w:szCs w:val="24"/>
        </w:rPr>
      </w:pPr>
      <w:r w:rsidRPr="003528A6">
        <w:rPr>
          <w:rFonts w:ascii="Times New Roman" w:hAnsi="Times New Roman" w:cs="Times New Roman"/>
          <w:sz w:val="24"/>
          <w:szCs w:val="24"/>
        </w:rPr>
        <w:t xml:space="preserve">  </w:t>
      </w:r>
      <w:r w:rsidR="00E91922" w:rsidRPr="003528A6">
        <w:rPr>
          <w:rFonts w:ascii="Times New Roman" w:hAnsi="Times New Roman" w:cs="Times New Roman"/>
          <w:b/>
          <w:sz w:val="24"/>
          <w:szCs w:val="24"/>
        </w:rPr>
        <w:t>1</w:t>
      </w:r>
      <w:r w:rsidR="00E91922" w:rsidRPr="003528A6">
        <w:rPr>
          <w:rFonts w:ascii="Times New Roman" w:hAnsi="Times New Roman" w:cs="Times New Roman"/>
          <w:sz w:val="24"/>
          <w:szCs w:val="24"/>
        </w:rPr>
        <w:t>)</w:t>
      </w:r>
      <w:r w:rsidR="00BF52A3" w:rsidRPr="003528A6">
        <w:rPr>
          <w:rFonts w:ascii="Times New Roman" w:hAnsi="Times New Roman" w:cs="Times New Roman"/>
          <w:sz w:val="24"/>
          <w:szCs w:val="24"/>
        </w:rPr>
        <w:t>Здание одноэтажный</w:t>
      </w:r>
      <w:r w:rsidRPr="003528A6">
        <w:rPr>
          <w:rFonts w:ascii="Times New Roman" w:hAnsi="Times New Roman" w:cs="Times New Roman"/>
          <w:sz w:val="24"/>
          <w:szCs w:val="24"/>
        </w:rPr>
        <w:t xml:space="preserve"> без цокольного этажа, чердак холодный.</w:t>
      </w:r>
    </w:p>
    <w:p w:rsidR="001D4684" w:rsidRDefault="001D4684" w:rsidP="001D4684">
      <w:pPr>
        <w:spacing w:after="0"/>
        <w:rPr>
          <w:rFonts w:ascii="Times New Roman" w:hAnsi="Times New Roman" w:cs="Times New Roman"/>
          <w:sz w:val="24"/>
          <w:szCs w:val="24"/>
        </w:rPr>
      </w:pPr>
      <w:r w:rsidRPr="003528A6">
        <w:rPr>
          <w:rFonts w:ascii="Times New Roman" w:hAnsi="Times New Roman" w:cs="Times New Roman"/>
          <w:sz w:val="24"/>
          <w:szCs w:val="24"/>
        </w:rPr>
        <w:t xml:space="preserve"> </w:t>
      </w:r>
      <w:r w:rsidR="00E91922" w:rsidRPr="003528A6">
        <w:rPr>
          <w:rFonts w:ascii="Times New Roman" w:hAnsi="Times New Roman" w:cs="Times New Roman"/>
          <w:sz w:val="24"/>
          <w:szCs w:val="24"/>
        </w:rPr>
        <w:t xml:space="preserve">    </w:t>
      </w:r>
      <w:r w:rsidRPr="003528A6">
        <w:rPr>
          <w:rFonts w:ascii="Times New Roman" w:hAnsi="Times New Roman" w:cs="Times New Roman"/>
          <w:sz w:val="24"/>
          <w:szCs w:val="24"/>
        </w:rPr>
        <w:t>Имеется эск</w:t>
      </w:r>
      <w:r w:rsidR="00445F29">
        <w:rPr>
          <w:rFonts w:ascii="Times New Roman" w:hAnsi="Times New Roman" w:cs="Times New Roman"/>
          <w:sz w:val="24"/>
          <w:szCs w:val="24"/>
        </w:rPr>
        <w:t>изный проект с планом помещений.</w:t>
      </w:r>
    </w:p>
    <w:p w:rsidR="004E5B9F" w:rsidRDefault="002E153B" w:rsidP="001D4684">
      <w:pPr>
        <w:spacing w:after="0"/>
        <w:rPr>
          <w:rFonts w:ascii="Times New Roman" w:hAnsi="Times New Roman" w:cs="Times New Roman"/>
          <w:sz w:val="24"/>
          <w:szCs w:val="24"/>
        </w:rPr>
      </w:pPr>
      <w:r>
        <w:rPr>
          <w:rFonts w:ascii="Times New Roman" w:hAnsi="Times New Roman" w:cs="Times New Roman"/>
          <w:sz w:val="24"/>
          <w:szCs w:val="24"/>
        </w:rPr>
        <w:t>Размеры: ширина 3950</w:t>
      </w:r>
      <w:r w:rsidR="00634FBD">
        <w:rPr>
          <w:rFonts w:ascii="Times New Roman" w:hAnsi="Times New Roman" w:cs="Times New Roman"/>
          <w:sz w:val="24"/>
          <w:szCs w:val="24"/>
        </w:rPr>
        <w:t xml:space="preserve"> м</w:t>
      </w:r>
      <w:r>
        <w:rPr>
          <w:rFonts w:ascii="Times New Roman" w:hAnsi="Times New Roman" w:cs="Times New Roman"/>
          <w:sz w:val="24"/>
          <w:szCs w:val="24"/>
        </w:rPr>
        <w:t>м, длинна 4950</w:t>
      </w:r>
      <w:r w:rsidR="00634FBD">
        <w:rPr>
          <w:rFonts w:ascii="Times New Roman" w:hAnsi="Times New Roman" w:cs="Times New Roman"/>
          <w:sz w:val="24"/>
          <w:szCs w:val="24"/>
        </w:rPr>
        <w:t>м</w:t>
      </w:r>
      <w:r w:rsidR="004E5B9F">
        <w:rPr>
          <w:rFonts w:ascii="Times New Roman" w:hAnsi="Times New Roman" w:cs="Times New Roman"/>
          <w:sz w:val="24"/>
          <w:szCs w:val="24"/>
        </w:rPr>
        <w:t>м, высота 3000</w:t>
      </w:r>
      <w:r w:rsidR="00634FBD">
        <w:rPr>
          <w:rFonts w:ascii="Times New Roman" w:hAnsi="Times New Roman" w:cs="Times New Roman"/>
          <w:sz w:val="24"/>
          <w:szCs w:val="24"/>
        </w:rPr>
        <w:t>м</w:t>
      </w:r>
      <w:r w:rsidR="004E5B9F">
        <w:rPr>
          <w:rFonts w:ascii="Times New Roman" w:hAnsi="Times New Roman" w:cs="Times New Roman"/>
          <w:sz w:val="24"/>
          <w:szCs w:val="24"/>
        </w:rPr>
        <w:t>м.</w:t>
      </w:r>
    </w:p>
    <w:p w:rsidR="004E5B9F" w:rsidRDefault="004E5B9F" w:rsidP="001D4684">
      <w:pPr>
        <w:spacing w:after="0"/>
        <w:rPr>
          <w:rFonts w:ascii="Times New Roman" w:hAnsi="Times New Roman" w:cs="Times New Roman"/>
          <w:sz w:val="24"/>
          <w:szCs w:val="24"/>
        </w:rPr>
      </w:pPr>
      <w:r>
        <w:rPr>
          <w:rFonts w:ascii="Times New Roman" w:hAnsi="Times New Roman" w:cs="Times New Roman"/>
          <w:sz w:val="24"/>
          <w:szCs w:val="24"/>
        </w:rPr>
        <w:t>Внутренние размеры: ширина 3700</w:t>
      </w:r>
      <w:r w:rsidR="00634FBD">
        <w:rPr>
          <w:rFonts w:ascii="Times New Roman" w:hAnsi="Times New Roman" w:cs="Times New Roman"/>
          <w:sz w:val="24"/>
          <w:szCs w:val="24"/>
        </w:rPr>
        <w:t>м</w:t>
      </w:r>
      <w:r>
        <w:rPr>
          <w:rFonts w:ascii="Times New Roman" w:hAnsi="Times New Roman" w:cs="Times New Roman"/>
          <w:sz w:val="24"/>
          <w:szCs w:val="24"/>
        </w:rPr>
        <w:t>м, длинна 4700</w:t>
      </w:r>
      <w:r w:rsidR="00634FBD">
        <w:rPr>
          <w:rFonts w:ascii="Times New Roman" w:hAnsi="Times New Roman" w:cs="Times New Roman"/>
          <w:sz w:val="24"/>
          <w:szCs w:val="24"/>
        </w:rPr>
        <w:t>м</w:t>
      </w:r>
      <w:r>
        <w:rPr>
          <w:rFonts w:ascii="Times New Roman" w:hAnsi="Times New Roman" w:cs="Times New Roman"/>
          <w:sz w:val="24"/>
          <w:szCs w:val="24"/>
        </w:rPr>
        <w:t>м,</w:t>
      </w:r>
    </w:p>
    <w:p w:rsidR="001D4684" w:rsidRPr="003528A6" w:rsidRDefault="00E91922" w:rsidP="001D4684">
      <w:pPr>
        <w:spacing w:after="0"/>
        <w:rPr>
          <w:rFonts w:ascii="Times New Roman" w:hAnsi="Times New Roman" w:cs="Times New Roman"/>
          <w:sz w:val="24"/>
          <w:szCs w:val="24"/>
        </w:rPr>
      </w:pPr>
      <w:r w:rsidRPr="003528A6">
        <w:rPr>
          <w:rFonts w:ascii="Times New Roman" w:hAnsi="Times New Roman" w:cs="Times New Roman"/>
          <w:b/>
          <w:sz w:val="24"/>
          <w:szCs w:val="24"/>
        </w:rPr>
        <w:t xml:space="preserve">  2)</w:t>
      </w:r>
      <w:r w:rsidRPr="003528A6">
        <w:rPr>
          <w:rFonts w:ascii="Times New Roman" w:hAnsi="Times New Roman" w:cs="Times New Roman"/>
          <w:sz w:val="24"/>
          <w:szCs w:val="24"/>
        </w:rPr>
        <w:t xml:space="preserve"> предоставить</w:t>
      </w:r>
      <w:r w:rsidR="001D4684" w:rsidRPr="003528A6">
        <w:rPr>
          <w:rFonts w:ascii="Times New Roman" w:hAnsi="Times New Roman" w:cs="Times New Roman"/>
          <w:sz w:val="24"/>
          <w:szCs w:val="24"/>
        </w:rPr>
        <w:t xml:space="preserve"> расчет стоимости с разбивкой этапов работ (отдельно работы и </w:t>
      </w:r>
      <w:r w:rsidRPr="003528A6">
        <w:rPr>
          <w:rFonts w:ascii="Times New Roman" w:hAnsi="Times New Roman" w:cs="Times New Roman"/>
          <w:sz w:val="24"/>
          <w:szCs w:val="24"/>
        </w:rPr>
        <w:t xml:space="preserve">      </w:t>
      </w:r>
      <w:r w:rsidR="001D4684" w:rsidRPr="003528A6">
        <w:rPr>
          <w:rFonts w:ascii="Times New Roman" w:hAnsi="Times New Roman" w:cs="Times New Roman"/>
          <w:sz w:val="24"/>
          <w:szCs w:val="24"/>
        </w:rPr>
        <w:t>материалы), указать сроки выполнения этапов работ.</w:t>
      </w:r>
    </w:p>
    <w:p w:rsidR="001D4684" w:rsidRPr="003528A6" w:rsidRDefault="001D4684" w:rsidP="001D4684">
      <w:pPr>
        <w:spacing w:after="0"/>
        <w:rPr>
          <w:rFonts w:ascii="Times New Roman" w:hAnsi="Times New Roman" w:cs="Times New Roman"/>
          <w:sz w:val="24"/>
          <w:szCs w:val="24"/>
        </w:rPr>
      </w:pPr>
      <w:r w:rsidRPr="00356C25">
        <w:rPr>
          <w:rFonts w:ascii="Times New Roman" w:hAnsi="Times New Roman" w:cs="Times New Roman"/>
          <w:b/>
          <w:sz w:val="24"/>
          <w:szCs w:val="24"/>
        </w:rPr>
        <w:t xml:space="preserve"> </w:t>
      </w:r>
      <w:r w:rsidR="00E91922" w:rsidRPr="00356C25">
        <w:rPr>
          <w:rFonts w:ascii="Times New Roman" w:hAnsi="Times New Roman" w:cs="Times New Roman"/>
          <w:b/>
          <w:sz w:val="24"/>
          <w:szCs w:val="24"/>
        </w:rPr>
        <w:t xml:space="preserve"> </w:t>
      </w:r>
      <w:r w:rsidR="0035443D" w:rsidRPr="00356C25">
        <w:rPr>
          <w:rFonts w:ascii="Times New Roman" w:hAnsi="Times New Roman" w:cs="Times New Roman"/>
          <w:b/>
          <w:sz w:val="24"/>
          <w:szCs w:val="24"/>
        </w:rPr>
        <w:t xml:space="preserve"> </w:t>
      </w:r>
      <w:r w:rsidR="00E91922" w:rsidRPr="00356C25">
        <w:rPr>
          <w:rFonts w:ascii="Times New Roman" w:hAnsi="Times New Roman" w:cs="Times New Roman"/>
          <w:b/>
          <w:sz w:val="24"/>
          <w:szCs w:val="24"/>
        </w:rPr>
        <w:t>3)</w:t>
      </w:r>
      <w:r w:rsidR="0036312B" w:rsidRPr="003528A6">
        <w:rPr>
          <w:rFonts w:ascii="Times New Roman" w:hAnsi="Times New Roman" w:cs="Times New Roman"/>
          <w:sz w:val="24"/>
          <w:szCs w:val="24"/>
        </w:rPr>
        <w:t>Фундамент:</w:t>
      </w:r>
      <w:r w:rsidRPr="003528A6">
        <w:rPr>
          <w:rFonts w:ascii="Times New Roman" w:hAnsi="Times New Roman" w:cs="Times New Roman"/>
          <w:sz w:val="24"/>
          <w:szCs w:val="24"/>
        </w:rPr>
        <w:t xml:space="preserve"> разработка конструктива</w:t>
      </w:r>
      <w:r w:rsidR="00E91922" w:rsidRPr="003528A6">
        <w:rPr>
          <w:rFonts w:ascii="Times New Roman" w:hAnsi="Times New Roman" w:cs="Times New Roman"/>
          <w:sz w:val="24"/>
          <w:szCs w:val="24"/>
        </w:rPr>
        <w:t xml:space="preserve"> согласно на грузки </w:t>
      </w:r>
      <w:r w:rsidR="0035443D" w:rsidRPr="003528A6">
        <w:rPr>
          <w:rFonts w:ascii="Times New Roman" w:hAnsi="Times New Roman" w:cs="Times New Roman"/>
          <w:sz w:val="24"/>
          <w:szCs w:val="24"/>
        </w:rPr>
        <w:t>здания. Определить</w:t>
      </w:r>
      <w:r w:rsidR="0036312B" w:rsidRPr="003528A6">
        <w:rPr>
          <w:rFonts w:ascii="Times New Roman" w:hAnsi="Times New Roman" w:cs="Times New Roman"/>
          <w:sz w:val="24"/>
          <w:szCs w:val="24"/>
        </w:rPr>
        <w:t xml:space="preserve"> проектом (КЖ)</w:t>
      </w:r>
    </w:p>
    <w:p w:rsidR="001D4684" w:rsidRPr="003528A6" w:rsidRDefault="00356C25" w:rsidP="001D4684">
      <w:pPr>
        <w:spacing w:after="0"/>
        <w:rPr>
          <w:rFonts w:ascii="Times New Roman" w:hAnsi="Times New Roman" w:cs="Times New Roman"/>
          <w:sz w:val="24"/>
          <w:szCs w:val="24"/>
        </w:rPr>
      </w:pPr>
      <w:r>
        <w:rPr>
          <w:rFonts w:ascii="Times New Roman" w:hAnsi="Times New Roman" w:cs="Times New Roman"/>
          <w:b/>
          <w:sz w:val="24"/>
          <w:szCs w:val="24"/>
        </w:rPr>
        <w:t xml:space="preserve"> </w:t>
      </w:r>
      <w:r w:rsidR="0035443D" w:rsidRPr="003528A6">
        <w:rPr>
          <w:rFonts w:ascii="Times New Roman" w:hAnsi="Times New Roman" w:cs="Times New Roman"/>
          <w:b/>
          <w:sz w:val="24"/>
          <w:szCs w:val="24"/>
        </w:rPr>
        <w:t xml:space="preserve"> 4)</w:t>
      </w:r>
      <w:r w:rsidR="001D4684" w:rsidRPr="003528A6">
        <w:rPr>
          <w:rFonts w:ascii="Times New Roman" w:hAnsi="Times New Roman" w:cs="Times New Roman"/>
          <w:sz w:val="24"/>
          <w:szCs w:val="24"/>
        </w:rPr>
        <w:t xml:space="preserve"> </w:t>
      </w:r>
      <w:r w:rsidR="002E153B">
        <w:rPr>
          <w:rFonts w:ascii="Times New Roman" w:hAnsi="Times New Roman" w:cs="Times New Roman"/>
          <w:sz w:val="24"/>
          <w:szCs w:val="24"/>
        </w:rPr>
        <w:t xml:space="preserve">Пол: доска </w:t>
      </w:r>
      <w:r w:rsidR="0074119F">
        <w:rPr>
          <w:rFonts w:ascii="Times New Roman" w:hAnsi="Times New Roman" w:cs="Times New Roman"/>
          <w:sz w:val="24"/>
          <w:szCs w:val="24"/>
        </w:rPr>
        <w:t>террасная лиственница,</w:t>
      </w:r>
      <w:r w:rsidR="0069025A">
        <w:rPr>
          <w:rFonts w:ascii="Times New Roman" w:hAnsi="Times New Roman" w:cs="Times New Roman"/>
          <w:sz w:val="24"/>
          <w:szCs w:val="24"/>
        </w:rPr>
        <w:t xml:space="preserve"> шлифованная крашеная.</w:t>
      </w:r>
    </w:p>
    <w:p w:rsidR="0069025A" w:rsidRDefault="0035443D" w:rsidP="006C53D3">
      <w:pPr>
        <w:spacing w:after="0"/>
        <w:rPr>
          <w:rFonts w:ascii="Times New Roman" w:hAnsi="Times New Roman" w:cs="Times New Roman"/>
          <w:sz w:val="24"/>
          <w:szCs w:val="24"/>
        </w:rPr>
      </w:pPr>
      <w:r w:rsidRPr="003528A6">
        <w:rPr>
          <w:rFonts w:ascii="Times New Roman" w:hAnsi="Times New Roman" w:cs="Times New Roman"/>
          <w:b/>
          <w:sz w:val="24"/>
          <w:szCs w:val="24"/>
        </w:rPr>
        <w:t xml:space="preserve"> </w:t>
      </w:r>
      <w:r w:rsidR="00356C25">
        <w:rPr>
          <w:rFonts w:ascii="Times New Roman" w:hAnsi="Times New Roman" w:cs="Times New Roman"/>
          <w:b/>
          <w:sz w:val="24"/>
          <w:szCs w:val="24"/>
        </w:rPr>
        <w:t xml:space="preserve"> </w:t>
      </w:r>
      <w:r w:rsidRPr="003528A6">
        <w:rPr>
          <w:rFonts w:ascii="Times New Roman" w:hAnsi="Times New Roman" w:cs="Times New Roman"/>
          <w:b/>
          <w:sz w:val="24"/>
          <w:szCs w:val="24"/>
        </w:rPr>
        <w:t>5)</w:t>
      </w:r>
      <w:r w:rsidR="001D4684" w:rsidRPr="003528A6">
        <w:rPr>
          <w:rFonts w:ascii="Times New Roman" w:hAnsi="Times New Roman" w:cs="Times New Roman"/>
          <w:sz w:val="24"/>
          <w:szCs w:val="24"/>
        </w:rPr>
        <w:t>Устройство раздаточных ра</w:t>
      </w:r>
      <w:r w:rsidR="0069025A">
        <w:rPr>
          <w:rFonts w:ascii="Times New Roman" w:hAnsi="Times New Roman" w:cs="Times New Roman"/>
          <w:sz w:val="24"/>
          <w:szCs w:val="24"/>
        </w:rPr>
        <w:t>зделочных столов из нержавеющей стали</w:t>
      </w:r>
      <w:r w:rsidR="001D4476">
        <w:rPr>
          <w:rFonts w:ascii="Times New Roman" w:hAnsi="Times New Roman" w:cs="Times New Roman"/>
          <w:sz w:val="24"/>
          <w:szCs w:val="24"/>
        </w:rPr>
        <w:t>.</w:t>
      </w:r>
      <w:r w:rsidR="0069025A">
        <w:rPr>
          <w:rFonts w:ascii="Times New Roman" w:hAnsi="Times New Roman" w:cs="Times New Roman"/>
          <w:sz w:val="24"/>
          <w:szCs w:val="24"/>
        </w:rPr>
        <w:t xml:space="preserve"> Размеры столешницы: ширина 600мм, высота 800мм, длинна </w:t>
      </w:r>
      <w:proofErr w:type="spellStart"/>
      <w:r w:rsidR="0069025A">
        <w:rPr>
          <w:rFonts w:ascii="Times New Roman" w:hAnsi="Times New Roman" w:cs="Times New Roman"/>
          <w:sz w:val="24"/>
          <w:szCs w:val="24"/>
        </w:rPr>
        <w:t>слевой</w:t>
      </w:r>
      <w:proofErr w:type="spellEnd"/>
      <w:r w:rsidR="0069025A">
        <w:rPr>
          <w:rFonts w:ascii="Times New Roman" w:hAnsi="Times New Roman" w:cs="Times New Roman"/>
          <w:sz w:val="24"/>
          <w:szCs w:val="24"/>
        </w:rPr>
        <w:t xml:space="preserve"> стороны 3700мм, стеллаж для посуды: справой стороны длинна 2500мм, высота 800мм.</w:t>
      </w:r>
    </w:p>
    <w:p w:rsidR="006C53D3" w:rsidRDefault="0069025A" w:rsidP="006C53D3">
      <w:pPr>
        <w:spacing w:after="0"/>
        <w:rPr>
          <w:rFonts w:ascii="Times New Roman" w:hAnsi="Times New Roman" w:cs="Times New Roman"/>
          <w:sz w:val="24"/>
          <w:szCs w:val="24"/>
        </w:rPr>
      </w:pPr>
      <w:r>
        <w:rPr>
          <w:rFonts w:ascii="Times New Roman" w:hAnsi="Times New Roman" w:cs="Times New Roman"/>
          <w:sz w:val="24"/>
          <w:szCs w:val="24"/>
        </w:rPr>
        <w:t xml:space="preserve"> </w:t>
      </w:r>
      <w:r w:rsidR="001D4684" w:rsidRPr="003528A6">
        <w:rPr>
          <w:rFonts w:ascii="Times New Roman" w:hAnsi="Times New Roman" w:cs="Times New Roman"/>
          <w:sz w:val="24"/>
          <w:szCs w:val="24"/>
        </w:rPr>
        <w:t xml:space="preserve"> </w:t>
      </w:r>
      <w:r w:rsidR="0035443D" w:rsidRPr="003528A6">
        <w:rPr>
          <w:rFonts w:ascii="Times New Roman" w:hAnsi="Times New Roman" w:cs="Times New Roman"/>
          <w:sz w:val="24"/>
          <w:szCs w:val="24"/>
        </w:rPr>
        <w:t xml:space="preserve">Установка мойки в зоне раздаточной </w:t>
      </w:r>
      <w:r w:rsidR="00934271" w:rsidRPr="003528A6">
        <w:rPr>
          <w:rFonts w:ascii="Times New Roman" w:hAnsi="Times New Roman" w:cs="Times New Roman"/>
          <w:sz w:val="24"/>
          <w:szCs w:val="24"/>
        </w:rPr>
        <w:t>точка подключения,</w:t>
      </w:r>
      <w:r w:rsidR="0035443D" w:rsidRPr="003528A6">
        <w:rPr>
          <w:rFonts w:ascii="Times New Roman" w:hAnsi="Times New Roman" w:cs="Times New Roman"/>
          <w:sz w:val="24"/>
          <w:szCs w:val="24"/>
        </w:rPr>
        <w:t xml:space="preserve"> действующий водопровод </w:t>
      </w:r>
      <w:r w:rsidR="001D4684" w:rsidRPr="003528A6">
        <w:rPr>
          <w:rFonts w:ascii="Times New Roman" w:hAnsi="Times New Roman" w:cs="Times New Roman"/>
          <w:sz w:val="24"/>
          <w:szCs w:val="24"/>
        </w:rPr>
        <w:t>согласно эскиза.</w:t>
      </w:r>
      <w:r w:rsidR="006C53D3" w:rsidRPr="006C53D3">
        <w:rPr>
          <w:rFonts w:ascii="Times New Roman" w:hAnsi="Times New Roman" w:cs="Times New Roman"/>
          <w:sz w:val="24"/>
          <w:szCs w:val="24"/>
        </w:rPr>
        <w:t xml:space="preserve"> </w:t>
      </w:r>
    </w:p>
    <w:p w:rsidR="001D4684" w:rsidRDefault="0035443D" w:rsidP="002F3A84">
      <w:pPr>
        <w:spacing w:after="0"/>
        <w:rPr>
          <w:rFonts w:ascii="Times New Roman" w:hAnsi="Times New Roman" w:cs="Times New Roman"/>
          <w:sz w:val="24"/>
          <w:szCs w:val="24"/>
        </w:rPr>
      </w:pPr>
      <w:r w:rsidRPr="003528A6">
        <w:rPr>
          <w:rFonts w:ascii="Times New Roman" w:hAnsi="Times New Roman" w:cs="Times New Roman"/>
          <w:sz w:val="24"/>
          <w:szCs w:val="24"/>
        </w:rPr>
        <w:t xml:space="preserve"> </w:t>
      </w:r>
      <w:r w:rsidR="00356C25">
        <w:rPr>
          <w:rFonts w:ascii="Times New Roman" w:hAnsi="Times New Roman" w:cs="Times New Roman"/>
          <w:sz w:val="24"/>
          <w:szCs w:val="24"/>
        </w:rPr>
        <w:t xml:space="preserve"> </w:t>
      </w:r>
      <w:r w:rsidRPr="003528A6">
        <w:rPr>
          <w:rFonts w:ascii="Times New Roman" w:hAnsi="Times New Roman" w:cs="Times New Roman"/>
          <w:b/>
          <w:sz w:val="24"/>
          <w:szCs w:val="24"/>
        </w:rPr>
        <w:t>6)</w:t>
      </w:r>
      <w:r w:rsidR="00BF52A3" w:rsidRPr="003528A6">
        <w:rPr>
          <w:rFonts w:ascii="Times New Roman" w:hAnsi="Times New Roman" w:cs="Times New Roman"/>
          <w:sz w:val="24"/>
          <w:szCs w:val="24"/>
        </w:rPr>
        <w:t xml:space="preserve"> </w:t>
      </w:r>
      <w:r w:rsidR="00DB7233">
        <w:rPr>
          <w:rFonts w:ascii="Times New Roman" w:hAnsi="Times New Roman" w:cs="Times New Roman"/>
          <w:sz w:val="24"/>
          <w:szCs w:val="24"/>
        </w:rPr>
        <w:t>У</w:t>
      </w:r>
      <w:r w:rsidR="002F3A84">
        <w:rPr>
          <w:rFonts w:ascii="Times New Roman" w:hAnsi="Times New Roman" w:cs="Times New Roman"/>
          <w:sz w:val="24"/>
          <w:szCs w:val="24"/>
        </w:rPr>
        <w:t xml:space="preserve">стройство перекрытия </w:t>
      </w:r>
      <w:r w:rsidR="00F30170" w:rsidRPr="003528A6">
        <w:rPr>
          <w:rFonts w:ascii="Times New Roman" w:hAnsi="Times New Roman" w:cs="Times New Roman"/>
          <w:sz w:val="24"/>
          <w:szCs w:val="24"/>
        </w:rPr>
        <w:t>конструктив</w:t>
      </w:r>
      <w:r w:rsidR="00F30170">
        <w:rPr>
          <w:rFonts w:ascii="Times New Roman" w:hAnsi="Times New Roman" w:cs="Times New Roman"/>
          <w:sz w:val="24"/>
          <w:szCs w:val="24"/>
        </w:rPr>
        <w:t>:</w:t>
      </w:r>
      <w:r w:rsidR="001D4684" w:rsidRPr="003528A6">
        <w:rPr>
          <w:rFonts w:ascii="Times New Roman" w:hAnsi="Times New Roman" w:cs="Times New Roman"/>
          <w:sz w:val="24"/>
          <w:szCs w:val="24"/>
        </w:rPr>
        <w:t xml:space="preserve"> </w:t>
      </w:r>
      <w:r w:rsidR="002F3A84">
        <w:rPr>
          <w:rFonts w:ascii="Times New Roman" w:hAnsi="Times New Roman" w:cs="Times New Roman"/>
          <w:sz w:val="24"/>
          <w:szCs w:val="24"/>
        </w:rPr>
        <w:t>материал бревно кедровое.</w:t>
      </w:r>
    </w:p>
    <w:p w:rsidR="002F3A84" w:rsidRPr="003528A6" w:rsidRDefault="002F3A84" w:rsidP="002F3A84">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3528A6">
        <w:rPr>
          <w:rFonts w:ascii="Times New Roman" w:hAnsi="Times New Roman" w:cs="Times New Roman"/>
          <w:sz w:val="24"/>
          <w:szCs w:val="24"/>
        </w:rPr>
        <w:t>Наружные стены</w:t>
      </w:r>
      <w:r w:rsidR="00423F25">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sidR="00423F25">
        <w:rPr>
          <w:rFonts w:ascii="Times New Roman" w:hAnsi="Times New Roman" w:cs="Times New Roman"/>
          <w:sz w:val="24"/>
          <w:szCs w:val="24"/>
        </w:rPr>
        <w:t>полу</w:t>
      </w:r>
      <w:r w:rsidR="006318A0">
        <w:rPr>
          <w:rFonts w:ascii="Times New Roman" w:hAnsi="Times New Roman" w:cs="Times New Roman"/>
          <w:sz w:val="24"/>
          <w:szCs w:val="24"/>
        </w:rPr>
        <w:t>бревно</w:t>
      </w:r>
      <w:proofErr w:type="spellEnd"/>
      <w:r w:rsidR="00423F25">
        <w:rPr>
          <w:rFonts w:ascii="Times New Roman" w:hAnsi="Times New Roman" w:cs="Times New Roman"/>
          <w:sz w:val="24"/>
          <w:szCs w:val="24"/>
        </w:rPr>
        <w:t xml:space="preserve"> кедровое.</w:t>
      </w:r>
    </w:p>
    <w:p w:rsidR="001D4684" w:rsidRPr="003528A6" w:rsidRDefault="00356C25" w:rsidP="001D4684">
      <w:pPr>
        <w:spacing w:after="0"/>
        <w:rPr>
          <w:rFonts w:ascii="Times New Roman" w:hAnsi="Times New Roman" w:cs="Times New Roman"/>
          <w:sz w:val="24"/>
          <w:szCs w:val="24"/>
        </w:rPr>
      </w:pPr>
      <w:r w:rsidRPr="00356C25">
        <w:rPr>
          <w:rFonts w:ascii="Times New Roman" w:hAnsi="Times New Roman" w:cs="Times New Roman"/>
          <w:b/>
          <w:sz w:val="24"/>
          <w:szCs w:val="24"/>
        </w:rPr>
        <w:t xml:space="preserve"> </w:t>
      </w:r>
      <w:r w:rsidR="0035443D" w:rsidRPr="00356C25">
        <w:rPr>
          <w:rFonts w:ascii="Times New Roman" w:hAnsi="Times New Roman" w:cs="Times New Roman"/>
          <w:b/>
          <w:sz w:val="24"/>
          <w:szCs w:val="24"/>
        </w:rPr>
        <w:t xml:space="preserve"> 7)</w:t>
      </w:r>
      <w:r w:rsidR="002F3A84">
        <w:rPr>
          <w:rFonts w:ascii="Times New Roman" w:hAnsi="Times New Roman" w:cs="Times New Roman"/>
          <w:sz w:val="24"/>
          <w:szCs w:val="24"/>
        </w:rPr>
        <w:t xml:space="preserve"> </w:t>
      </w:r>
      <w:r w:rsidR="001D4684" w:rsidRPr="003528A6">
        <w:rPr>
          <w:rFonts w:ascii="Times New Roman" w:hAnsi="Times New Roman" w:cs="Times New Roman"/>
          <w:sz w:val="24"/>
          <w:szCs w:val="24"/>
        </w:rPr>
        <w:t xml:space="preserve">Утепление, отделка фасада и внутренних стен не требуется. </w:t>
      </w:r>
    </w:p>
    <w:p w:rsidR="001D4684" w:rsidRPr="003528A6" w:rsidRDefault="0035443D" w:rsidP="001D4684">
      <w:pPr>
        <w:spacing w:after="0"/>
        <w:rPr>
          <w:rFonts w:ascii="Times New Roman" w:hAnsi="Times New Roman" w:cs="Times New Roman"/>
          <w:sz w:val="24"/>
          <w:szCs w:val="24"/>
        </w:rPr>
      </w:pPr>
      <w:r w:rsidRPr="003528A6">
        <w:rPr>
          <w:rFonts w:ascii="Times New Roman" w:hAnsi="Times New Roman" w:cs="Times New Roman"/>
          <w:b/>
          <w:sz w:val="24"/>
          <w:szCs w:val="24"/>
        </w:rPr>
        <w:t xml:space="preserve"> </w:t>
      </w:r>
      <w:r w:rsidR="00356C25">
        <w:rPr>
          <w:rFonts w:ascii="Times New Roman" w:hAnsi="Times New Roman" w:cs="Times New Roman"/>
          <w:b/>
          <w:sz w:val="24"/>
          <w:szCs w:val="24"/>
        </w:rPr>
        <w:t xml:space="preserve"> </w:t>
      </w:r>
      <w:r w:rsidRPr="003528A6">
        <w:rPr>
          <w:rFonts w:ascii="Times New Roman" w:hAnsi="Times New Roman" w:cs="Times New Roman"/>
          <w:b/>
          <w:sz w:val="24"/>
          <w:szCs w:val="24"/>
        </w:rPr>
        <w:t>8)</w:t>
      </w:r>
      <w:r w:rsidR="001D4476">
        <w:rPr>
          <w:rFonts w:ascii="Times New Roman" w:hAnsi="Times New Roman" w:cs="Times New Roman"/>
          <w:b/>
          <w:sz w:val="24"/>
          <w:szCs w:val="24"/>
        </w:rPr>
        <w:t xml:space="preserve"> </w:t>
      </w:r>
      <w:r w:rsidR="00DB7233">
        <w:rPr>
          <w:rFonts w:ascii="Times New Roman" w:hAnsi="Times New Roman" w:cs="Times New Roman"/>
          <w:sz w:val="24"/>
          <w:szCs w:val="24"/>
        </w:rPr>
        <w:t>Окна</w:t>
      </w:r>
      <w:r w:rsidR="001D4684" w:rsidRPr="003528A6">
        <w:rPr>
          <w:rFonts w:ascii="Times New Roman" w:hAnsi="Times New Roman" w:cs="Times New Roman"/>
          <w:sz w:val="24"/>
          <w:szCs w:val="24"/>
        </w:rPr>
        <w:t xml:space="preserve"> согласно эскиза </w:t>
      </w:r>
    </w:p>
    <w:p w:rsidR="001D4684" w:rsidRPr="003528A6" w:rsidRDefault="001D4684" w:rsidP="001D4684">
      <w:pPr>
        <w:spacing w:after="0"/>
        <w:rPr>
          <w:rFonts w:ascii="Times New Roman" w:hAnsi="Times New Roman" w:cs="Times New Roman"/>
          <w:sz w:val="24"/>
          <w:szCs w:val="24"/>
        </w:rPr>
      </w:pPr>
      <w:r w:rsidRPr="003528A6">
        <w:rPr>
          <w:rFonts w:ascii="Times New Roman" w:hAnsi="Times New Roman" w:cs="Times New Roman"/>
          <w:b/>
          <w:sz w:val="24"/>
          <w:szCs w:val="24"/>
        </w:rPr>
        <w:t xml:space="preserve"> </w:t>
      </w:r>
      <w:r w:rsidR="0035443D" w:rsidRPr="003528A6">
        <w:rPr>
          <w:rFonts w:ascii="Times New Roman" w:hAnsi="Times New Roman" w:cs="Times New Roman"/>
          <w:b/>
          <w:sz w:val="24"/>
          <w:szCs w:val="24"/>
        </w:rPr>
        <w:t>9)</w:t>
      </w:r>
      <w:r w:rsidR="00DB7233">
        <w:rPr>
          <w:rFonts w:ascii="Times New Roman" w:hAnsi="Times New Roman" w:cs="Times New Roman"/>
          <w:sz w:val="24"/>
          <w:szCs w:val="24"/>
        </w:rPr>
        <w:t xml:space="preserve"> </w:t>
      </w:r>
      <w:r w:rsidR="0036312B" w:rsidRPr="003528A6">
        <w:rPr>
          <w:rFonts w:ascii="Times New Roman" w:hAnsi="Times New Roman" w:cs="Times New Roman"/>
          <w:sz w:val="24"/>
          <w:szCs w:val="24"/>
        </w:rPr>
        <w:t xml:space="preserve"> </w:t>
      </w:r>
      <w:r w:rsidR="00DB7233">
        <w:rPr>
          <w:rFonts w:ascii="Times New Roman" w:hAnsi="Times New Roman" w:cs="Times New Roman"/>
          <w:sz w:val="24"/>
          <w:szCs w:val="24"/>
        </w:rPr>
        <w:t>Двери согласно эскиза</w:t>
      </w:r>
    </w:p>
    <w:p w:rsidR="001D4684" w:rsidRPr="003528A6" w:rsidRDefault="002D4B8F" w:rsidP="001D4684">
      <w:pPr>
        <w:spacing w:after="0"/>
        <w:ind w:left="-150" w:right="-30"/>
        <w:rPr>
          <w:rFonts w:ascii="Times New Roman" w:eastAsia="Times New Roman" w:hAnsi="Times New Roman" w:cs="Times New Roman"/>
          <w:color w:val="DD0000"/>
          <w:sz w:val="24"/>
          <w:szCs w:val="24"/>
          <w:shd w:val="clear" w:color="auto" w:fill="FFFFFF"/>
          <w:lang w:eastAsia="ru-RU"/>
        </w:rPr>
      </w:pPr>
      <w:r>
        <w:rPr>
          <w:rFonts w:ascii="Times New Roman" w:hAnsi="Times New Roman" w:cs="Times New Roman"/>
          <w:sz w:val="24"/>
          <w:szCs w:val="24"/>
        </w:rPr>
        <w:t xml:space="preserve">   </w:t>
      </w:r>
      <w:r w:rsidR="0035443D" w:rsidRPr="003528A6">
        <w:rPr>
          <w:rFonts w:ascii="Times New Roman" w:hAnsi="Times New Roman" w:cs="Times New Roman"/>
          <w:b/>
          <w:sz w:val="24"/>
          <w:szCs w:val="24"/>
        </w:rPr>
        <w:t>10</w:t>
      </w:r>
      <w:r w:rsidR="0035443D" w:rsidRPr="003528A6">
        <w:rPr>
          <w:rFonts w:ascii="Times New Roman" w:hAnsi="Times New Roman" w:cs="Times New Roman"/>
          <w:sz w:val="24"/>
          <w:szCs w:val="24"/>
        </w:rPr>
        <w:t>)</w:t>
      </w:r>
      <w:r>
        <w:rPr>
          <w:rFonts w:ascii="Times New Roman" w:hAnsi="Times New Roman" w:cs="Times New Roman"/>
          <w:sz w:val="24"/>
          <w:szCs w:val="24"/>
        </w:rPr>
        <w:t xml:space="preserve"> </w:t>
      </w:r>
      <w:r w:rsidR="001D4684" w:rsidRPr="003528A6">
        <w:rPr>
          <w:rFonts w:ascii="Times New Roman" w:hAnsi="Times New Roman" w:cs="Times New Roman"/>
          <w:sz w:val="24"/>
          <w:szCs w:val="24"/>
        </w:rPr>
        <w:t>Кровля</w:t>
      </w:r>
      <w:r>
        <w:rPr>
          <w:rFonts w:ascii="Times New Roman" w:hAnsi="Times New Roman" w:cs="Times New Roman"/>
          <w:sz w:val="24"/>
          <w:szCs w:val="24"/>
        </w:rPr>
        <w:t>:</w:t>
      </w:r>
      <w:r w:rsidR="001D4684" w:rsidRPr="003528A6">
        <w:rPr>
          <w:rFonts w:ascii="Times New Roman" w:hAnsi="Times New Roman" w:cs="Times New Roman"/>
          <w:sz w:val="24"/>
          <w:szCs w:val="24"/>
        </w:rPr>
        <w:t xml:space="preserve"> Разработка конструктива кровли с холодным чердаком. Устройство кровли из </w:t>
      </w:r>
      <w:r w:rsidR="001D4684" w:rsidRPr="003528A6">
        <w:rPr>
          <w:rFonts w:ascii="Times New Roman" w:eastAsia="Times New Roman" w:hAnsi="Times New Roman" w:cs="Times New Roman"/>
          <w:sz w:val="24"/>
          <w:szCs w:val="24"/>
          <w:lang w:eastAsia="ru-RU"/>
        </w:rPr>
        <w:fldChar w:fldCharType="begin"/>
      </w:r>
      <w:r w:rsidR="001D4684" w:rsidRPr="003528A6">
        <w:rPr>
          <w:rFonts w:ascii="Times New Roman" w:eastAsia="Times New Roman" w:hAnsi="Times New Roman" w:cs="Times New Roman"/>
          <w:sz w:val="24"/>
          <w:szCs w:val="24"/>
          <w:lang w:eastAsia="ru-RU"/>
        </w:rPr>
        <w:instrText xml:space="preserve"> HYPERLINK "http://www.yandex.ru/clck/jsredir?bu=egkq2z&amp;from=www.yandex.ru%3Bsearch%2F%3Bweb%3B%3B&amp;text=&amp;etext=5752.rnsOGqdA8cR3rD66W7BzHLInG-wqA0n3yfjfSyy9P4APwZSTpmGT6EVU_nyzqbZv.06f7621f195beba882082b6df0538465271396ea&amp;uuid=&amp;state=PEtFfuTeVD5kpHnK9lio9QkU1tHIaqSGmpn3NHuF9Zj6Zigwt1v0L5ROEzNNKKsdSDXgkQOOKBxa8LEwtNFtZDtu_xC3DhL0tEoz5WCTa94cJMAiT0ppX0Yj3m5jCjxZ&amp;&amp;cst=AiuY0DBWFJ5Hyx_fyvalFFqHIq-5cgbBJbTV7tbjgFrZm7aK36nI0EvDxP3TN_THhuDcEnyGFilpu-S3zvnJqKVZVY3vldaMh-CVxAdHy5_nCUZRlhvuwjaxnCU5Xstxw9qGaNQK7R01Hz3CdrJIvyVzvO-x2kjkSJopfDKF9YO9LzgjW1V--AVvVKcyJilP3VMrayzQsPz8yFGwHVxUcUcH0sbrRDUd8PYqviEBhtmty_d43LUZLuson8uFescQg0hmxI8xYXeyJ2hPnUJyOY0ku3p4PNp6S1yifLIMdups185Ge-ka2tAZm09sn0fRQT1UWZg_jHwknAtSGN0wxksy1RuD2y5ZpL75t5Mvav0yHsIwloKlTRQ6rA7k9FLgg8TpOecx0ctQTGWPSbZycAwvSnlqOao0aM-Mq1klZ6jXvBeoqQPJ3Ha_G6MXTxKnIqLjOnZFAKiDPVvQQ3h3GbNH5xwfxli3v-NxBiIY4GHvqYrFrKpoKLka0Rw4XyuInbm4HzJpUDq3B4XW60hxW-PhUgC9bMMaPWznMNiPGQFETZOagvFUGMoKz_8JyqxBueme39QJx3ejB5LeWrLopQX28p9u33JyxIzbdBpXIELyU8ONA8QnyNQC_B2NVWBaEPM-WyLTLhS8gbPzvzdDlZmtvoTa74RVIPPYHesZFVmn2idVd50b5zV8bHztIYSQFMtyvvc4_3_gbD4zU1SlETDbQqoCAxq2KB_WL8WUumjpLkPX619cvoZVxYw_6zGsO85d-d-BeZEPtntyNtuBLTREkFtUqScbhWXeNXQ-4B0AVk3VYSEzrlLVfAGb8nu_fbcts0BM40AaFNI61359qylS8oCRoeCzyRmD3_pcympL7AvnOvMWfZjH09UOqrgyGP_C3IvI1WiEV8HkrbQ8OFxlRqTBOXlX4an6NRMvpx36ljN7Ve8TU0rWLfzyWgDOTNWX7Jdpz2lYZe1LfCOt4t743g80ud3gBzUg8naF4QTi9JQ4o699t6wNjRR6VOuYDWOT16Wi3zDVa037bkRfRd9YtnFE0UyCi6C4v5DBBJQMVZiUCiF7IwjT3rr_WeplldzydI_ALRMScJsbmQDxKPVH5ipvqjdm&amp;data=UlNrNmk5WktYejY4cHFySjRXSWhXRUR2TC1JVEphaU1ZSXd1RjZCMHVQQmNpNFBsTHRFZ3ZQZWhEbEZqTmNYSkhYS1pfVzhGa1Q5b0xxcG0yenp3S3dqUmoybnVsX2s3&amp;sign=f3daa2e67044ab85f7765fdb4f32c14f&amp;keyno=0&amp;b64e=2&amp;ref=orjY4mGPRjlSKyJlbRuxUg7kv3-HD3rXazzUqf4eOhLCmUb2o2DXgt71Rf8pQAdZsDUQ85sqSDVFFrBkLZrBPVXhWPWGJysQllzWeQuAfOOhEL1XtnhGPG_NfCuglGvtVwSvogf2WI9cGX8rCBFM0gamZ0wOYYdt7IZZYqzPbfQNY8t5o3qwitmpGXKK2UGrI37lH3blRlA,&amp;l10n=ru&amp;rp=1&amp;cts=1568870359807%40%40events%3D%5B%7B%22event%22%3A%22click%22%2C%22id%22%3A%22egkq2z%22%2C%22cts%22%3A1568870359807%2C%22service%22%3A%22web%22%2C%22fast%22%3A%7B%22organic%22%3A1%7D%2C%22event-id%22%3A%22k0q8wl4vrh%22%7D%5D&amp;mc=3.6835423624332306&amp;hdtime=17576.825" \t "_blank" </w:instrText>
      </w:r>
      <w:r w:rsidR="001D4684" w:rsidRPr="003528A6">
        <w:rPr>
          <w:rFonts w:ascii="Times New Roman" w:eastAsia="Times New Roman" w:hAnsi="Times New Roman" w:cs="Times New Roman"/>
          <w:sz w:val="24"/>
          <w:szCs w:val="24"/>
          <w:lang w:eastAsia="ru-RU"/>
        </w:rPr>
        <w:fldChar w:fldCharType="separate"/>
      </w:r>
    </w:p>
    <w:p w:rsidR="001D4684" w:rsidRPr="003528A6" w:rsidRDefault="001D4684" w:rsidP="001D4684">
      <w:pPr>
        <w:spacing w:after="0" w:line="240" w:lineRule="auto"/>
        <w:ind w:left="-150" w:right="-30"/>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shd w:val="clear" w:color="auto" w:fill="FFFFFF"/>
          <w:lang w:eastAsia="ru-RU"/>
        </w:rPr>
        <w:t xml:space="preserve">   битумной черепицы </w:t>
      </w:r>
      <w:proofErr w:type="spellStart"/>
      <w:r w:rsidR="00934271" w:rsidRPr="003528A6">
        <w:rPr>
          <w:rFonts w:ascii="Times New Roman" w:eastAsia="Times New Roman" w:hAnsi="Times New Roman" w:cs="Times New Roman"/>
          <w:bCs/>
          <w:sz w:val="24"/>
          <w:szCs w:val="24"/>
          <w:shd w:val="clear" w:color="auto" w:fill="FFFFFF"/>
          <w:lang w:eastAsia="ru-RU"/>
        </w:rPr>
        <w:t>Shinglas</w:t>
      </w:r>
      <w:proofErr w:type="spellEnd"/>
      <w:r w:rsidR="00934271" w:rsidRPr="003528A6">
        <w:rPr>
          <w:rFonts w:ascii="Times New Roman" w:eastAsia="Times New Roman" w:hAnsi="Times New Roman" w:cs="Times New Roman"/>
          <w:sz w:val="24"/>
          <w:szCs w:val="24"/>
          <w:shd w:val="clear" w:color="auto" w:fill="FFFFFF"/>
          <w:lang w:eastAsia="ru-RU"/>
        </w:rPr>
        <w:t> </w:t>
      </w:r>
      <w:r w:rsidR="00934271">
        <w:rPr>
          <w:rFonts w:ascii="Times New Roman" w:eastAsia="Times New Roman" w:hAnsi="Times New Roman" w:cs="Times New Roman"/>
          <w:sz w:val="24"/>
          <w:szCs w:val="24"/>
          <w:shd w:val="clear" w:color="auto" w:fill="FFFFFF"/>
          <w:lang w:eastAsia="ru-RU"/>
        </w:rPr>
        <w:t>(</w:t>
      </w:r>
      <w:proofErr w:type="spellStart"/>
      <w:r w:rsidRPr="003528A6">
        <w:rPr>
          <w:rFonts w:ascii="Times New Roman" w:eastAsia="Times New Roman" w:hAnsi="Times New Roman" w:cs="Times New Roman"/>
          <w:bCs/>
          <w:sz w:val="24"/>
          <w:szCs w:val="24"/>
          <w:shd w:val="clear" w:color="auto" w:fill="FFFFFF"/>
          <w:lang w:eastAsia="ru-RU"/>
        </w:rPr>
        <w:t>Шинглас</w:t>
      </w:r>
      <w:proofErr w:type="spellEnd"/>
      <w:r w:rsidRPr="003528A6">
        <w:rPr>
          <w:rFonts w:ascii="Times New Roman" w:eastAsia="Times New Roman" w:hAnsi="Times New Roman" w:cs="Times New Roman"/>
          <w:sz w:val="24"/>
          <w:szCs w:val="24"/>
          <w:shd w:val="clear" w:color="auto" w:fill="FFFFFF"/>
          <w:lang w:eastAsia="ru-RU"/>
        </w:rPr>
        <w:t>).</w:t>
      </w:r>
    </w:p>
    <w:p w:rsidR="001D4684" w:rsidRPr="003528A6" w:rsidRDefault="001D4684" w:rsidP="001D4684">
      <w:pPr>
        <w:spacing w:after="0"/>
        <w:rPr>
          <w:rFonts w:ascii="Times New Roman" w:hAnsi="Times New Roman" w:cs="Times New Roman"/>
          <w:sz w:val="24"/>
          <w:szCs w:val="24"/>
        </w:rPr>
      </w:pPr>
      <w:r w:rsidRPr="003528A6">
        <w:rPr>
          <w:rFonts w:ascii="Times New Roman" w:eastAsia="Times New Roman" w:hAnsi="Times New Roman" w:cs="Times New Roman"/>
          <w:sz w:val="24"/>
          <w:szCs w:val="24"/>
          <w:lang w:eastAsia="ru-RU"/>
        </w:rPr>
        <w:fldChar w:fldCharType="end"/>
      </w:r>
      <w:r w:rsidR="0035443D" w:rsidRPr="003528A6">
        <w:rPr>
          <w:rFonts w:ascii="Times New Roman" w:eastAsia="Times New Roman" w:hAnsi="Times New Roman" w:cs="Times New Roman"/>
          <w:b/>
          <w:sz w:val="24"/>
          <w:szCs w:val="24"/>
          <w:lang w:eastAsia="ru-RU"/>
        </w:rPr>
        <w:t xml:space="preserve"> 11)</w:t>
      </w:r>
      <w:r w:rsidRPr="003528A6">
        <w:rPr>
          <w:rFonts w:ascii="Times New Roman" w:hAnsi="Times New Roman" w:cs="Times New Roman"/>
          <w:sz w:val="24"/>
          <w:szCs w:val="24"/>
        </w:rPr>
        <w:t xml:space="preserve"> Монтаж водосточной системы. </w:t>
      </w:r>
    </w:p>
    <w:p w:rsidR="001D4684" w:rsidRDefault="0035443D" w:rsidP="001D4684">
      <w:pPr>
        <w:spacing w:after="0"/>
        <w:rPr>
          <w:rFonts w:ascii="Times New Roman" w:hAnsi="Times New Roman" w:cs="Times New Roman"/>
          <w:sz w:val="24"/>
          <w:szCs w:val="24"/>
        </w:rPr>
      </w:pPr>
      <w:r w:rsidRPr="003528A6">
        <w:rPr>
          <w:rFonts w:ascii="Times New Roman" w:hAnsi="Times New Roman" w:cs="Times New Roman"/>
          <w:sz w:val="24"/>
          <w:szCs w:val="24"/>
        </w:rPr>
        <w:t xml:space="preserve"> </w:t>
      </w:r>
      <w:r w:rsidRPr="003528A6">
        <w:rPr>
          <w:rFonts w:ascii="Times New Roman" w:hAnsi="Times New Roman" w:cs="Times New Roman"/>
          <w:b/>
          <w:sz w:val="24"/>
          <w:szCs w:val="24"/>
        </w:rPr>
        <w:t>12)</w:t>
      </w:r>
      <w:r w:rsidR="003528A6" w:rsidRPr="003528A6">
        <w:rPr>
          <w:rFonts w:ascii="Times New Roman" w:hAnsi="Times New Roman" w:cs="Times New Roman"/>
          <w:sz w:val="24"/>
          <w:szCs w:val="24"/>
        </w:rPr>
        <w:t xml:space="preserve"> </w:t>
      </w:r>
      <w:r w:rsidR="001D4684" w:rsidRPr="003528A6">
        <w:rPr>
          <w:rFonts w:ascii="Times New Roman" w:hAnsi="Times New Roman" w:cs="Times New Roman"/>
          <w:sz w:val="24"/>
          <w:szCs w:val="24"/>
        </w:rPr>
        <w:t>Канализация</w:t>
      </w:r>
      <w:r w:rsidR="0036312B" w:rsidRPr="003528A6">
        <w:rPr>
          <w:rFonts w:ascii="Times New Roman" w:hAnsi="Times New Roman" w:cs="Times New Roman"/>
          <w:sz w:val="24"/>
          <w:szCs w:val="24"/>
        </w:rPr>
        <w:t xml:space="preserve">: </w:t>
      </w:r>
      <w:r w:rsidR="00423F25">
        <w:rPr>
          <w:rFonts w:ascii="Times New Roman" w:hAnsi="Times New Roman" w:cs="Times New Roman"/>
          <w:sz w:val="24"/>
          <w:szCs w:val="24"/>
        </w:rPr>
        <w:t>(по согласованию с заказчиком).</w:t>
      </w:r>
    </w:p>
    <w:p w:rsidR="008F7BAF" w:rsidRPr="003528A6" w:rsidRDefault="008F7BAF" w:rsidP="001D4684">
      <w:pPr>
        <w:spacing w:after="0"/>
        <w:rPr>
          <w:rFonts w:ascii="Times New Roman" w:hAnsi="Times New Roman" w:cs="Times New Roman"/>
          <w:sz w:val="24"/>
          <w:szCs w:val="24"/>
        </w:rPr>
      </w:pPr>
      <w:r w:rsidRPr="008F7BAF">
        <w:rPr>
          <w:rFonts w:ascii="Times New Roman" w:hAnsi="Times New Roman" w:cs="Times New Roman"/>
          <w:b/>
          <w:sz w:val="24"/>
          <w:szCs w:val="24"/>
        </w:rPr>
        <w:t>13)</w:t>
      </w:r>
      <w:r>
        <w:rPr>
          <w:rFonts w:ascii="Times New Roman" w:hAnsi="Times New Roman" w:cs="Times New Roman"/>
          <w:sz w:val="24"/>
          <w:szCs w:val="24"/>
        </w:rPr>
        <w:t xml:space="preserve"> </w:t>
      </w:r>
      <w:r w:rsidR="002816EA">
        <w:rPr>
          <w:rFonts w:ascii="Times New Roman" w:hAnsi="Times New Roman" w:cs="Times New Roman"/>
          <w:sz w:val="24"/>
          <w:szCs w:val="24"/>
        </w:rPr>
        <w:t>Электрика:</w:t>
      </w:r>
      <w:r>
        <w:rPr>
          <w:rFonts w:ascii="Times New Roman" w:hAnsi="Times New Roman" w:cs="Times New Roman"/>
          <w:sz w:val="24"/>
          <w:szCs w:val="24"/>
        </w:rPr>
        <w:t xml:space="preserve"> внутренняя разводка с установкой розеток выключателей приборов освещения (по согласованию с заказчиком).</w:t>
      </w:r>
    </w:p>
    <w:p w:rsidR="00A175F6" w:rsidRDefault="008F7BAF" w:rsidP="00762666">
      <w:pPr>
        <w:spacing w:after="0"/>
        <w:rPr>
          <w:rFonts w:ascii="Times New Roman" w:hAnsi="Times New Roman" w:cs="Times New Roman"/>
          <w:sz w:val="24"/>
          <w:szCs w:val="24"/>
        </w:rPr>
      </w:pPr>
      <w:r>
        <w:rPr>
          <w:rFonts w:ascii="Times New Roman" w:hAnsi="Times New Roman" w:cs="Times New Roman"/>
          <w:b/>
          <w:sz w:val="24"/>
          <w:szCs w:val="24"/>
        </w:rPr>
        <w:t>14</w:t>
      </w:r>
      <w:r w:rsidR="0035443D" w:rsidRPr="003528A6">
        <w:rPr>
          <w:rFonts w:ascii="Times New Roman" w:hAnsi="Times New Roman" w:cs="Times New Roman"/>
          <w:b/>
          <w:sz w:val="24"/>
          <w:szCs w:val="24"/>
        </w:rPr>
        <w:t>)</w:t>
      </w:r>
      <w:r w:rsidR="0035443D" w:rsidRPr="003528A6">
        <w:rPr>
          <w:rFonts w:ascii="Times New Roman" w:hAnsi="Times New Roman" w:cs="Times New Roman"/>
          <w:sz w:val="24"/>
          <w:szCs w:val="24"/>
        </w:rPr>
        <w:t xml:space="preserve"> </w:t>
      </w:r>
      <w:r w:rsidR="00A20E3D">
        <w:rPr>
          <w:rFonts w:ascii="Times New Roman" w:hAnsi="Times New Roman" w:cs="Times New Roman"/>
          <w:sz w:val="24"/>
          <w:szCs w:val="24"/>
        </w:rPr>
        <w:t xml:space="preserve">Обустройство </w:t>
      </w:r>
      <w:proofErr w:type="spellStart"/>
      <w:r w:rsidR="00A20E3D">
        <w:rPr>
          <w:rFonts w:ascii="Times New Roman" w:hAnsi="Times New Roman" w:cs="Times New Roman"/>
          <w:sz w:val="24"/>
          <w:szCs w:val="24"/>
        </w:rPr>
        <w:t>мангальной</w:t>
      </w:r>
      <w:proofErr w:type="spellEnd"/>
      <w:r w:rsidR="00A20E3D">
        <w:rPr>
          <w:rFonts w:ascii="Times New Roman" w:hAnsi="Times New Roman" w:cs="Times New Roman"/>
          <w:sz w:val="24"/>
          <w:szCs w:val="24"/>
        </w:rPr>
        <w:t xml:space="preserve"> зоны: оборудован</w:t>
      </w:r>
      <w:r w:rsidR="00A175F6">
        <w:rPr>
          <w:rFonts w:ascii="Times New Roman" w:hAnsi="Times New Roman" w:cs="Times New Roman"/>
          <w:sz w:val="24"/>
          <w:szCs w:val="24"/>
        </w:rPr>
        <w:t>ие навесом, мощение брусчатки.</w:t>
      </w:r>
    </w:p>
    <w:p w:rsidR="00A175F6" w:rsidRDefault="00A175F6" w:rsidP="00762666">
      <w:pPr>
        <w:spacing w:after="0"/>
        <w:rPr>
          <w:rFonts w:ascii="Times New Roman" w:hAnsi="Times New Roman" w:cs="Times New Roman"/>
          <w:sz w:val="24"/>
          <w:szCs w:val="24"/>
        </w:rPr>
      </w:pPr>
      <w:r w:rsidRPr="00A175F6">
        <w:rPr>
          <w:rFonts w:ascii="Times New Roman" w:hAnsi="Times New Roman" w:cs="Times New Roman"/>
          <w:b/>
          <w:sz w:val="24"/>
          <w:szCs w:val="24"/>
        </w:rPr>
        <w:t>15)</w:t>
      </w:r>
      <w:r>
        <w:rPr>
          <w:rFonts w:ascii="Times New Roman" w:hAnsi="Times New Roman" w:cs="Times New Roman"/>
          <w:sz w:val="24"/>
          <w:szCs w:val="24"/>
        </w:rPr>
        <w:t xml:space="preserve"> Мощение брусчатки по периметру здания</w:t>
      </w:r>
      <w:r w:rsidR="00364131">
        <w:rPr>
          <w:rFonts w:ascii="Times New Roman" w:hAnsi="Times New Roman" w:cs="Times New Roman"/>
          <w:sz w:val="24"/>
          <w:szCs w:val="24"/>
        </w:rPr>
        <w:t xml:space="preserve"> (домик для персонала).</w:t>
      </w:r>
    </w:p>
    <w:p w:rsidR="002F3A84" w:rsidRDefault="00A175F6" w:rsidP="00762666">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62666">
        <w:rPr>
          <w:rFonts w:ascii="Times New Roman" w:eastAsia="Times New Roman" w:hAnsi="Times New Roman" w:cs="Times New Roman"/>
          <w:b/>
          <w:sz w:val="24"/>
          <w:szCs w:val="24"/>
          <w:lang w:eastAsia="ru-RU"/>
        </w:rPr>
        <w:t xml:space="preserve">     </w:t>
      </w:r>
      <w:r w:rsidR="002F3A84" w:rsidRPr="006059D8">
        <w:rPr>
          <w:rFonts w:ascii="Times New Roman" w:hAnsi="Times New Roman" w:cs="Times New Roman"/>
          <w:b/>
          <w:sz w:val="24"/>
          <w:szCs w:val="24"/>
        </w:rPr>
        <w:t>2.</w:t>
      </w:r>
      <w:r w:rsidR="00B97ACC">
        <w:rPr>
          <w:rFonts w:ascii="Times New Roman" w:hAnsi="Times New Roman" w:cs="Times New Roman"/>
          <w:b/>
          <w:sz w:val="24"/>
          <w:szCs w:val="24"/>
        </w:rPr>
        <w:t>1. Т</w:t>
      </w:r>
      <w:r w:rsidR="006059D8" w:rsidRPr="006059D8">
        <w:rPr>
          <w:rFonts w:ascii="Times New Roman" w:hAnsi="Times New Roman" w:cs="Times New Roman"/>
          <w:b/>
          <w:sz w:val="24"/>
          <w:szCs w:val="24"/>
        </w:rPr>
        <w:t>ребование</w:t>
      </w:r>
      <w:r w:rsidR="002F3A84" w:rsidRPr="006059D8">
        <w:rPr>
          <w:rFonts w:ascii="Times New Roman" w:hAnsi="Times New Roman" w:cs="Times New Roman"/>
          <w:b/>
          <w:sz w:val="24"/>
          <w:szCs w:val="24"/>
        </w:rPr>
        <w:t xml:space="preserve"> к производству работ</w:t>
      </w:r>
      <w:r w:rsidR="002F3A84">
        <w:rPr>
          <w:rFonts w:ascii="Times New Roman" w:hAnsi="Times New Roman" w:cs="Times New Roman"/>
          <w:sz w:val="24"/>
          <w:szCs w:val="24"/>
        </w:rPr>
        <w:t>.</w:t>
      </w:r>
    </w:p>
    <w:p w:rsidR="002F3A84" w:rsidRDefault="0074119F" w:rsidP="00762666">
      <w:pPr>
        <w:spacing w:after="0"/>
        <w:rPr>
          <w:rFonts w:ascii="Times New Roman" w:hAnsi="Times New Roman" w:cs="Times New Roman"/>
          <w:sz w:val="24"/>
          <w:szCs w:val="24"/>
        </w:rPr>
      </w:pPr>
      <w:r>
        <w:rPr>
          <w:rFonts w:ascii="Times New Roman" w:hAnsi="Times New Roman" w:cs="Times New Roman"/>
          <w:sz w:val="24"/>
          <w:szCs w:val="24"/>
        </w:rPr>
        <w:t>2.1.</w:t>
      </w:r>
      <w:r w:rsidR="002F3A84">
        <w:rPr>
          <w:rFonts w:ascii="Times New Roman" w:hAnsi="Times New Roman" w:cs="Times New Roman"/>
          <w:sz w:val="24"/>
          <w:szCs w:val="24"/>
        </w:rPr>
        <w:t xml:space="preserve">1. </w:t>
      </w:r>
      <w:r w:rsidR="002F3A84" w:rsidRPr="003528A6">
        <w:rPr>
          <w:rFonts w:ascii="Times New Roman" w:hAnsi="Times New Roman" w:cs="Times New Roman"/>
          <w:sz w:val="24"/>
          <w:szCs w:val="24"/>
        </w:rPr>
        <w:t>Подрядчик должен своими силами, средствами</w:t>
      </w:r>
      <w:r w:rsidR="002F3A84">
        <w:rPr>
          <w:rFonts w:ascii="Times New Roman" w:hAnsi="Times New Roman" w:cs="Times New Roman"/>
          <w:sz w:val="24"/>
          <w:szCs w:val="24"/>
        </w:rPr>
        <w:t xml:space="preserve"> </w:t>
      </w:r>
      <w:r w:rsidR="006059D8">
        <w:rPr>
          <w:rFonts w:ascii="Times New Roman" w:hAnsi="Times New Roman" w:cs="Times New Roman"/>
          <w:sz w:val="24"/>
          <w:szCs w:val="24"/>
        </w:rPr>
        <w:t>обеспечивает вывоз</w:t>
      </w:r>
      <w:r w:rsidR="002F3A84">
        <w:rPr>
          <w:rFonts w:ascii="Times New Roman" w:hAnsi="Times New Roman" w:cs="Times New Roman"/>
          <w:sz w:val="24"/>
          <w:szCs w:val="24"/>
        </w:rPr>
        <w:t xml:space="preserve"> строительного мусора.</w:t>
      </w:r>
    </w:p>
    <w:p w:rsidR="002F3A84" w:rsidRDefault="002F3A84" w:rsidP="00762666">
      <w:pPr>
        <w:spacing w:after="0"/>
        <w:rPr>
          <w:rFonts w:ascii="Times New Roman" w:hAnsi="Times New Roman" w:cs="Times New Roman"/>
          <w:sz w:val="24"/>
          <w:szCs w:val="24"/>
        </w:rPr>
      </w:pPr>
      <w:r>
        <w:rPr>
          <w:rFonts w:ascii="Times New Roman" w:hAnsi="Times New Roman" w:cs="Times New Roman"/>
          <w:sz w:val="24"/>
          <w:szCs w:val="24"/>
        </w:rPr>
        <w:t>2.</w:t>
      </w:r>
      <w:r w:rsidR="0074119F">
        <w:rPr>
          <w:rFonts w:ascii="Times New Roman" w:hAnsi="Times New Roman" w:cs="Times New Roman"/>
          <w:sz w:val="24"/>
          <w:szCs w:val="24"/>
        </w:rPr>
        <w:t>1.2.</w:t>
      </w:r>
      <w:r>
        <w:rPr>
          <w:rFonts w:ascii="Times New Roman" w:hAnsi="Times New Roman" w:cs="Times New Roman"/>
          <w:sz w:val="24"/>
          <w:szCs w:val="24"/>
        </w:rPr>
        <w:t xml:space="preserve"> </w:t>
      </w:r>
      <w:r w:rsidR="0074119F">
        <w:rPr>
          <w:rFonts w:ascii="Times New Roman" w:hAnsi="Times New Roman" w:cs="Times New Roman"/>
          <w:sz w:val="24"/>
          <w:szCs w:val="24"/>
        </w:rPr>
        <w:t>П</w:t>
      </w:r>
      <w:r w:rsidR="006059D8">
        <w:rPr>
          <w:rFonts w:ascii="Times New Roman" w:hAnsi="Times New Roman" w:cs="Times New Roman"/>
          <w:sz w:val="24"/>
          <w:szCs w:val="24"/>
        </w:rPr>
        <w:t xml:space="preserve">о окончанию СМР </w:t>
      </w:r>
      <w:r>
        <w:rPr>
          <w:rFonts w:ascii="Times New Roman" w:hAnsi="Times New Roman" w:cs="Times New Roman"/>
          <w:sz w:val="24"/>
          <w:szCs w:val="24"/>
        </w:rPr>
        <w:t xml:space="preserve">восстановление </w:t>
      </w:r>
      <w:r w:rsidR="006059D8">
        <w:rPr>
          <w:rFonts w:ascii="Times New Roman" w:hAnsi="Times New Roman" w:cs="Times New Roman"/>
          <w:sz w:val="24"/>
          <w:szCs w:val="24"/>
        </w:rPr>
        <w:t>прилегающей территории</w:t>
      </w:r>
      <w:r>
        <w:rPr>
          <w:rFonts w:ascii="Times New Roman" w:hAnsi="Times New Roman" w:cs="Times New Roman"/>
          <w:sz w:val="24"/>
          <w:szCs w:val="24"/>
        </w:rPr>
        <w:t xml:space="preserve"> и </w:t>
      </w:r>
      <w:r w:rsidR="006059D8">
        <w:rPr>
          <w:rFonts w:ascii="Times New Roman" w:hAnsi="Times New Roman" w:cs="Times New Roman"/>
          <w:sz w:val="24"/>
          <w:szCs w:val="24"/>
        </w:rPr>
        <w:t>подъездных</w:t>
      </w:r>
      <w:r>
        <w:rPr>
          <w:rFonts w:ascii="Times New Roman" w:hAnsi="Times New Roman" w:cs="Times New Roman"/>
          <w:sz w:val="24"/>
          <w:szCs w:val="24"/>
        </w:rPr>
        <w:t xml:space="preserve"> дорог</w:t>
      </w:r>
      <w:r w:rsidR="0074119F">
        <w:rPr>
          <w:rFonts w:ascii="Times New Roman" w:hAnsi="Times New Roman" w:cs="Times New Roman"/>
          <w:sz w:val="24"/>
          <w:szCs w:val="24"/>
        </w:rPr>
        <w:t>.</w:t>
      </w:r>
      <w:r>
        <w:rPr>
          <w:rFonts w:ascii="Times New Roman" w:hAnsi="Times New Roman" w:cs="Times New Roman"/>
          <w:sz w:val="24"/>
          <w:szCs w:val="24"/>
        </w:rPr>
        <w:t xml:space="preserve">  </w:t>
      </w:r>
    </w:p>
    <w:p w:rsidR="00B97ACC" w:rsidRDefault="006059D8" w:rsidP="00762666">
      <w:pPr>
        <w:spacing w:after="0"/>
        <w:rPr>
          <w:rFonts w:ascii="Times New Roman" w:hAnsi="Times New Roman" w:cs="Times New Roman"/>
          <w:b/>
          <w:sz w:val="24"/>
          <w:szCs w:val="24"/>
        </w:rPr>
      </w:pPr>
      <w:r w:rsidRPr="006059D8">
        <w:rPr>
          <w:rFonts w:ascii="Times New Roman" w:hAnsi="Times New Roman" w:cs="Times New Roman"/>
          <w:b/>
          <w:sz w:val="24"/>
          <w:szCs w:val="24"/>
        </w:rPr>
        <w:t xml:space="preserve">2.2. </w:t>
      </w:r>
      <w:r w:rsidR="00B97ACC">
        <w:rPr>
          <w:rFonts w:ascii="Times New Roman" w:hAnsi="Times New Roman" w:cs="Times New Roman"/>
          <w:b/>
          <w:sz w:val="24"/>
          <w:szCs w:val="24"/>
        </w:rPr>
        <w:t>Расширение нижней площадки</w:t>
      </w:r>
      <w:r>
        <w:rPr>
          <w:rFonts w:ascii="Times New Roman" w:hAnsi="Times New Roman" w:cs="Times New Roman"/>
          <w:b/>
          <w:sz w:val="24"/>
          <w:szCs w:val="24"/>
        </w:rPr>
        <w:t xml:space="preserve"> </w:t>
      </w:r>
    </w:p>
    <w:p w:rsidR="00B97ACC" w:rsidRPr="0074119F" w:rsidRDefault="0074119F" w:rsidP="0074119F">
      <w:r>
        <w:rPr>
          <w:rFonts w:ascii="Times New Roman" w:hAnsi="Times New Roman" w:cs="Times New Roman"/>
          <w:sz w:val="24"/>
          <w:szCs w:val="24"/>
        </w:rPr>
        <w:t>2.1.2. Д</w:t>
      </w:r>
      <w:r w:rsidR="006059D8" w:rsidRPr="00B97ACC">
        <w:rPr>
          <w:rFonts w:ascii="Times New Roman" w:hAnsi="Times New Roman" w:cs="Times New Roman"/>
          <w:sz w:val="24"/>
          <w:szCs w:val="24"/>
        </w:rPr>
        <w:t xml:space="preserve">ля возможного </w:t>
      </w:r>
      <w:r w:rsidR="00B97ACC" w:rsidRPr="00B97ACC">
        <w:rPr>
          <w:rFonts w:ascii="Times New Roman" w:hAnsi="Times New Roman" w:cs="Times New Roman"/>
          <w:sz w:val="24"/>
          <w:szCs w:val="24"/>
        </w:rPr>
        <w:t xml:space="preserve">безопасного </w:t>
      </w:r>
      <w:r>
        <w:rPr>
          <w:rFonts w:ascii="Times New Roman" w:hAnsi="Times New Roman" w:cs="Times New Roman"/>
          <w:color w:val="000000" w:themeColor="text1"/>
        </w:rPr>
        <w:t>разворота</w:t>
      </w:r>
      <w:r w:rsidR="006059D8" w:rsidRPr="00B97ACC">
        <w:rPr>
          <w:rFonts w:ascii="Times New Roman" w:hAnsi="Times New Roman" w:cs="Times New Roman"/>
          <w:sz w:val="24"/>
          <w:szCs w:val="24"/>
        </w:rPr>
        <w:t xml:space="preserve"> и стоянки </w:t>
      </w:r>
      <w:r w:rsidR="00B97ACC" w:rsidRPr="00B97ACC">
        <w:rPr>
          <w:rFonts w:ascii="Times New Roman" w:hAnsi="Times New Roman" w:cs="Times New Roman"/>
          <w:sz w:val="24"/>
          <w:szCs w:val="24"/>
        </w:rPr>
        <w:t xml:space="preserve">микроавтобусов, транспорта </w:t>
      </w:r>
      <w:r w:rsidR="00B97ACC" w:rsidRPr="00B97ACC">
        <w:rPr>
          <w:rFonts w:ascii="Times New Roman" w:hAnsi="Times New Roman" w:cs="Times New Roman"/>
          <w:sz w:val="24"/>
          <w:szCs w:val="24"/>
          <w:lang w:val="en-US"/>
        </w:rPr>
        <w:t>VIP</w:t>
      </w:r>
      <w:r w:rsidR="00B97ACC" w:rsidRPr="00B97ACC">
        <w:rPr>
          <w:rFonts w:ascii="Times New Roman" w:hAnsi="Times New Roman" w:cs="Times New Roman"/>
          <w:sz w:val="24"/>
          <w:szCs w:val="24"/>
        </w:rPr>
        <w:t xml:space="preserve"> гостей. Благоустройство площадки для установки Дизель-генератора габариты (2.5м-4м)</w:t>
      </w:r>
    </w:p>
    <w:p w:rsidR="006059D8" w:rsidRPr="006059D8" w:rsidRDefault="00B97ACC" w:rsidP="00762666">
      <w:pPr>
        <w:spacing w:after="0"/>
        <w:rPr>
          <w:rFonts w:ascii="Times New Roman" w:hAnsi="Times New Roman" w:cs="Times New Roman"/>
          <w:b/>
          <w:sz w:val="24"/>
          <w:szCs w:val="24"/>
        </w:rPr>
      </w:pPr>
      <w:r>
        <w:rPr>
          <w:rFonts w:ascii="Times New Roman" w:hAnsi="Times New Roman" w:cs="Times New Roman"/>
          <w:b/>
          <w:sz w:val="24"/>
          <w:szCs w:val="24"/>
        </w:rPr>
        <w:t xml:space="preserve"> </w:t>
      </w:r>
    </w:p>
    <w:p w:rsidR="00E623D1" w:rsidRPr="003528A6" w:rsidRDefault="00E623D1" w:rsidP="00E623D1">
      <w:pPr>
        <w:widowControl w:val="0"/>
        <w:tabs>
          <w:tab w:val="left" w:pos="4380"/>
        </w:tabs>
        <w:autoSpaceDE w:val="0"/>
        <w:autoSpaceDN w:val="0"/>
        <w:adjustRightInd w:val="0"/>
        <w:spacing w:after="0" w:line="240" w:lineRule="auto"/>
        <w:rPr>
          <w:rFonts w:ascii="Times New Roman" w:hAnsi="Times New Roman" w:cs="Times New Roman"/>
          <w:sz w:val="24"/>
          <w:szCs w:val="24"/>
        </w:rPr>
      </w:pPr>
    </w:p>
    <w:tbl>
      <w:tblPr>
        <w:tblpPr w:leftFromText="180" w:rightFromText="180" w:vertAnchor="text" w:tblpY="1"/>
        <w:tblOverlap w:val="never"/>
        <w:tblW w:w="20" w:type="dxa"/>
        <w:tblLayout w:type="fixed"/>
        <w:tblCellMar>
          <w:left w:w="0" w:type="dxa"/>
          <w:right w:w="0" w:type="dxa"/>
        </w:tblCellMar>
        <w:tblLook w:val="0000" w:firstRow="0" w:lastRow="0" w:firstColumn="0" w:lastColumn="0" w:noHBand="0" w:noVBand="0"/>
      </w:tblPr>
      <w:tblGrid>
        <w:gridCol w:w="20"/>
      </w:tblGrid>
      <w:tr w:rsidR="00E623D1" w:rsidRPr="003528A6" w:rsidTr="00BE1547">
        <w:trPr>
          <w:cantSplit/>
        </w:trPr>
        <w:tc>
          <w:tcPr>
            <w:tcW w:w="20" w:type="dxa"/>
            <w:tcBorders>
              <w:top w:val="nil"/>
              <w:left w:val="nil"/>
              <w:bottom w:val="nil"/>
              <w:right w:val="nil"/>
            </w:tcBorders>
          </w:tcPr>
          <w:p w:rsidR="00E623D1" w:rsidRPr="003528A6" w:rsidRDefault="00E623D1" w:rsidP="00E623D1">
            <w:pPr>
              <w:widowControl w:val="0"/>
              <w:autoSpaceDE w:val="0"/>
              <w:autoSpaceDN w:val="0"/>
              <w:adjustRightInd w:val="0"/>
              <w:spacing w:before="20" w:after="0" w:line="240" w:lineRule="auto"/>
              <w:ind w:left="30" w:right="30"/>
              <w:jc w:val="right"/>
              <w:rPr>
                <w:rFonts w:ascii="Times New Roman" w:hAnsi="Times New Roman" w:cs="Times New Roman"/>
                <w:sz w:val="24"/>
                <w:szCs w:val="24"/>
              </w:rPr>
            </w:pPr>
          </w:p>
        </w:tc>
      </w:tr>
      <w:tr w:rsidR="00E623D1" w:rsidRPr="003528A6" w:rsidTr="00BE1547">
        <w:trPr>
          <w:cantSplit/>
        </w:trPr>
        <w:tc>
          <w:tcPr>
            <w:tcW w:w="20" w:type="dxa"/>
            <w:tcBorders>
              <w:top w:val="nil"/>
              <w:left w:val="nil"/>
              <w:bottom w:val="nil"/>
              <w:right w:val="nil"/>
            </w:tcBorders>
          </w:tcPr>
          <w:p w:rsidR="00E623D1" w:rsidRPr="003528A6" w:rsidRDefault="00E623D1" w:rsidP="00E623D1">
            <w:pPr>
              <w:widowControl w:val="0"/>
              <w:autoSpaceDE w:val="0"/>
              <w:autoSpaceDN w:val="0"/>
              <w:adjustRightInd w:val="0"/>
              <w:spacing w:before="20" w:after="0" w:line="240" w:lineRule="auto"/>
              <w:ind w:left="30" w:right="30"/>
              <w:rPr>
                <w:rFonts w:ascii="Times New Roman" w:hAnsi="Times New Roman" w:cs="Times New Roman"/>
                <w:sz w:val="24"/>
                <w:szCs w:val="24"/>
              </w:rPr>
            </w:pPr>
          </w:p>
        </w:tc>
      </w:tr>
      <w:tr w:rsidR="00E623D1" w:rsidRPr="003528A6" w:rsidTr="00BE1547">
        <w:trPr>
          <w:cantSplit/>
        </w:trPr>
        <w:tc>
          <w:tcPr>
            <w:tcW w:w="20" w:type="dxa"/>
            <w:tcBorders>
              <w:top w:val="nil"/>
              <w:left w:val="nil"/>
              <w:bottom w:val="nil"/>
              <w:right w:val="nil"/>
            </w:tcBorders>
          </w:tcPr>
          <w:p w:rsidR="00E623D1" w:rsidRPr="003528A6" w:rsidRDefault="00E623D1" w:rsidP="00E623D1">
            <w:pPr>
              <w:widowControl w:val="0"/>
              <w:autoSpaceDE w:val="0"/>
              <w:autoSpaceDN w:val="0"/>
              <w:adjustRightInd w:val="0"/>
              <w:spacing w:before="20" w:after="0" w:line="240" w:lineRule="auto"/>
              <w:ind w:left="30" w:right="30"/>
              <w:rPr>
                <w:rFonts w:ascii="Times New Roman" w:hAnsi="Times New Roman" w:cs="Times New Roman"/>
                <w:sz w:val="24"/>
                <w:szCs w:val="24"/>
              </w:rPr>
            </w:pPr>
          </w:p>
        </w:tc>
      </w:tr>
    </w:tbl>
    <w:p w:rsidR="00E623D1" w:rsidRPr="00934271" w:rsidRDefault="00356C25" w:rsidP="00E623D1">
      <w:pPr>
        <w:spacing w:after="0" w:line="240" w:lineRule="auto"/>
        <w:ind w:firstLine="360"/>
        <w:rPr>
          <w:rFonts w:ascii="Times New Roman" w:hAnsi="Times New Roman" w:cs="Times New Roman"/>
          <w:b/>
          <w:sz w:val="24"/>
          <w:szCs w:val="24"/>
        </w:rPr>
      </w:pPr>
      <w:r>
        <w:rPr>
          <w:rFonts w:ascii="Times New Roman" w:hAnsi="Times New Roman" w:cs="Times New Roman"/>
          <w:sz w:val="24"/>
          <w:szCs w:val="24"/>
        </w:rPr>
        <w:t xml:space="preserve">  </w:t>
      </w:r>
      <w:r w:rsidR="00E623D1" w:rsidRPr="00934271">
        <w:rPr>
          <w:rFonts w:ascii="Times New Roman" w:hAnsi="Times New Roman" w:cs="Times New Roman"/>
          <w:b/>
          <w:sz w:val="24"/>
          <w:szCs w:val="24"/>
        </w:rPr>
        <w:t>3. Требования к квалификации подрядчика</w:t>
      </w:r>
      <w:r w:rsidR="00934271">
        <w:rPr>
          <w:rFonts w:ascii="Times New Roman" w:hAnsi="Times New Roman" w:cs="Times New Roman"/>
          <w:b/>
          <w:sz w:val="24"/>
          <w:szCs w:val="24"/>
        </w:rPr>
        <w:t>.</w:t>
      </w:r>
    </w:p>
    <w:p w:rsidR="00E623D1" w:rsidRPr="003528A6" w:rsidRDefault="00E623D1" w:rsidP="00E623D1">
      <w:pPr>
        <w:spacing w:after="0" w:line="240" w:lineRule="auto"/>
        <w:jc w:val="both"/>
        <w:rPr>
          <w:rFonts w:ascii="Times New Roman" w:hAnsi="Times New Roman" w:cs="Times New Roman"/>
          <w:sz w:val="24"/>
          <w:szCs w:val="24"/>
        </w:rPr>
      </w:pPr>
      <w:r w:rsidRPr="003528A6">
        <w:rPr>
          <w:rFonts w:ascii="Times New Roman" w:hAnsi="Times New Roman" w:cs="Times New Roman"/>
          <w:sz w:val="24"/>
          <w:szCs w:val="24"/>
        </w:rPr>
        <w:t xml:space="preserve">       3.1.  Подрядчик должен своими силами, средствами и материалами выполнить </w:t>
      </w:r>
      <w:r w:rsidR="003528A6" w:rsidRPr="003528A6">
        <w:rPr>
          <w:rFonts w:ascii="Times New Roman" w:hAnsi="Times New Roman" w:cs="Times New Roman"/>
          <w:sz w:val="24"/>
          <w:szCs w:val="24"/>
        </w:rPr>
        <w:t>работы,</w:t>
      </w:r>
      <w:r w:rsidRPr="003528A6">
        <w:rPr>
          <w:rFonts w:ascii="Times New Roman" w:hAnsi="Times New Roman" w:cs="Times New Roman"/>
          <w:sz w:val="24"/>
          <w:szCs w:val="24"/>
        </w:rPr>
        <w:t xml:space="preserve"> а именно:</w:t>
      </w:r>
    </w:p>
    <w:p w:rsidR="00E623D1" w:rsidRPr="003528A6" w:rsidRDefault="00E623D1" w:rsidP="00E623D1">
      <w:pPr>
        <w:tabs>
          <w:tab w:val="left" w:pos="360"/>
          <w:tab w:val="left" w:pos="720"/>
          <w:tab w:val="left" w:pos="900"/>
          <w:tab w:val="left" w:pos="1260"/>
        </w:tabs>
        <w:spacing w:after="0" w:line="240" w:lineRule="auto"/>
        <w:ind w:left="1134" w:hanging="1134"/>
        <w:jc w:val="both"/>
        <w:rPr>
          <w:rFonts w:ascii="Times New Roman" w:eastAsia="Times New Roman" w:hAnsi="Times New Roman" w:cs="Times New Roman"/>
          <w:sz w:val="24"/>
          <w:szCs w:val="24"/>
          <w:lang w:eastAsia="ru-RU"/>
        </w:rPr>
      </w:pPr>
      <w:r w:rsidRPr="003528A6">
        <w:rPr>
          <w:rFonts w:ascii="Times New Roman" w:eastAsia="Times New Roman" w:hAnsi="Times New Roman" w:cs="Times New Roman"/>
          <w:sz w:val="24"/>
          <w:szCs w:val="24"/>
          <w:lang w:eastAsia="ru-RU"/>
        </w:rPr>
        <w:t xml:space="preserve">       3.1.1.  Обладать необходимыми профессиональными</w:t>
      </w:r>
      <w:r w:rsidR="00DB7233">
        <w:rPr>
          <w:rFonts w:ascii="Times New Roman" w:eastAsia="Times New Roman" w:hAnsi="Times New Roman" w:cs="Times New Roman"/>
          <w:sz w:val="24"/>
          <w:szCs w:val="24"/>
          <w:lang w:eastAsia="ru-RU"/>
        </w:rPr>
        <w:t xml:space="preserve"> знаниями, опытом и репутацией </w:t>
      </w:r>
      <w:r w:rsidRPr="003528A6">
        <w:rPr>
          <w:rFonts w:ascii="Times New Roman" w:eastAsia="Times New Roman" w:hAnsi="Times New Roman" w:cs="Times New Roman"/>
          <w:sz w:val="24"/>
          <w:szCs w:val="24"/>
          <w:lang w:eastAsia="ru-RU"/>
        </w:rPr>
        <w:t>не менее трёх специалистов с высшим профиль</w:t>
      </w:r>
      <w:r w:rsidR="00DB7233">
        <w:rPr>
          <w:rFonts w:ascii="Times New Roman" w:eastAsia="Times New Roman" w:hAnsi="Times New Roman" w:cs="Times New Roman"/>
          <w:sz w:val="24"/>
          <w:szCs w:val="24"/>
          <w:lang w:eastAsia="ru-RU"/>
        </w:rPr>
        <w:t xml:space="preserve">ным образованием и опыт работы </w:t>
      </w:r>
      <w:r w:rsidRPr="003528A6">
        <w:rPr>
          <w:rFonts w:ascii="Times New Roman" w:eastAsia="Times New Roman" w:hAnsi="Times New Roman" w:cs="Times New Roman"/>
          <w:sz w:val="24"/>
          <w:szCs w:val="24"/>
          <w:lang w:eastAsia="ru-RU"/>
        </w:rPr>
        <w:t>3 года;</w:t>
      </w:r>
    </w:p>
    <w:p w:rsidR="00E623D1" w:rsidRPr="003528A6" w:rsidRDefault="002D4B8F" w:rsidP="00E623D1">
      <w:pPr>
        <w:tabs>
          <w:tab w:val="left" w:pos="360"/>
          <w:tab w:val="left" w:pos="720"/>
          <w:tab w:val="left" w:pos="900"/>
          <w:tab w:val="left" w:pos="1260"/>
        </w:tabs>
        <w:spacing w:after="0" w:line="240" w:lineRule="auto"/>
        <w:ind w:firstLine="36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3.1.2</w:t>
      </w:r>
      <w:r w:rsidR="00E623D1" w:rsidRPr="003528A6">
        <w:rPr>
          <w:rFonts w:ascii="Times New Roman" w:eastAsia="Times New Roman" w:hAnsi="Times New Roman" w:cs="Times New Roman"/>
          <w:sz w:val="24"/>
          <w:szCs w:val="24"/>
          <w:lang w:eastAsia="ru-RU"/>
        </w:rPr>
        <w:t>. Иметь ресурсные возможности -финансовые, материально – технические, производственные.</w:t>
      </w:r>
    </w:p>
    <w:p w:rsidR="00E623D1" w:rsidRPr="003528A6" w:rsidRDefault="002D4B8F" w:rsidP="00E623D1">
      <w:pPr>
        <w:tabs>
          <w:tab w:val="left" w:pos="360"/>
          <w:tab w:val="left" w:pos="720"/>
          <w:tab w:val="left" w:pos="900"/>
          <w:tab w:val="left" w:pos="1260"/>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3.1.3</w:t>
      </w:r>
      <w:r w:rsidR="00E623D1" w:rsidRPr="003528A6">
        <w:rPr>
          <w:rFonts w:ascii="Times New Roman" w:eastAsia="Times New Roman" w:hAnsi="Times New Roman" w:cs="Times New Roman"/>
          <w:sz w:val="24"/>
          <w:szCs w:val="24"/>
          <w:lang w:eastAsia="ru-RU"/>
        </w:rPr>
        <w:t>. Обладать гражданской правоспособностью в полном объеме для заключения и исполнения Договора и деятельность не должна быть приостановлена по решению органов власти (всех уровней);</w:t>
      </w:r>
    </w:p>
    <w:p w:rsidR="00E623D1" w:rsidRPr="003528A6" w:rsidRDefault="002D4B8F" w:rsidP="00E623D1">
      <w:pPr>
        <w:shd w:val="clear" w:color="auto" w:fill="FFFFFF"/>
        <w:tabs>
          <w:tab w:val="left" w:pos="360"/>
          <w:tab w:val="left" w:pos="720"/>
          <w:tab w:val="left" w:pos="900"/>
          <w:tab w:val="left" w:pos="1260"/>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3.1.4</w:t>
      </w:r>
      <w:r w:rsidR="00E623D1" w:rsidRPr="003528A6">
        <w:rPr>
          <w:rFonts w:ascii="Times New Roman" w:eastAsia="Times New Roman" w:hAnsi="Times New Roman" w:cs="Times New Roman"/>
          <w:sz w:val="24"/>
          <w:szCs w:val="24"/>
          <w:lang w:eastAsia="ru-RU"/>
        </w:rPr>
        <w:t xml:space="preserve"> Обеспечить способность проведения необходимого комплекса работ в требуемые </w:t>
      </w:r>
      <w:r w:rsidR="00E623D1" w:rsidRPr="003528A6">
        <w:rPr>
          <w:rFonts w:ascii="Times New Roman" w:eastAsia="Times New Roman" w:hAnsi="Times New Roman" w:cs="Times New Roman"/>
          <w:color w:val="000000"/>
          <w:sz w:val="24"/>
          <w:szCs w:val="24"/>
          <w:lang w:eastAsia="ru-RU"/>
        </w:rPr>
        <w:t>сроки и с должным качеством, качество должно соответствовать техническим требованиям, предъявляемым к оборудованию.</w:t>
      </w:r>
    </w:p>
    <w:p w:rsidR="00E623D1" w:rsidRPr="003528A6" w:rsidRDefault="002D4B8F" w:rsidP="00E623D1">
      <w:pPr>
        <w:tabs>
          <w:tab w:val="left" w:pos="360"/>
          <w:tab w:val="left" w:pos="720"/>
          <w:tab w:val="left" w:pos="900"/>
          <w:tab w:val="left" w:pos="1260"/>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3.1.5</w:t>
      </w:r>
      <w:r w:rsidR="00E623D1" w:rsidRPr="003528A6">
        <w:rPr>
          <w:rFonts w:ascii="Times New Roman" w:eastAsia="Times New Roman" w:hAnsi="Times New Roman" w:cs="Times New Roman"/>
          <w:sz w:val="24"/>
          <w:szCs w:val="24"/>
          <w:lang w:eastAsia="ru-RU"/>
        </w:rPr>
        <w:t>. Не иметь задолженности перед бюджетами всех уровней и государственными внебюджетными органами;</w:t>
      </w:r>
    </w:p>
    <w:p w:rsidR="00E623D1" w:rsidRPr="003528A6" w:rsidRDefault="002D4B8F" w:rsidP="00E623D1">
      <w:pPr>
        <w:tabs>
          <w:tab w:val="left" w:pos="360"/>
          <w:tab w:val="left" w:pos="720"/>
          <w:tab w:val="left" w:pos="900"/>
          <w:tab w:val="left" w:pos="1260"/>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3.1.6</w:t>
      </w:r>
      <w:r w:rsidR="00E623D1" w:rsidRPr="003528A6">
        <w:rPr>
          <w:rFonts w:ascii="Times New Roman" w:eastAsia="Times New Roman" w:hAnsi="Times New Roman" w:cs="Times New Roman"/>
          <w:sz w:val="24"/>
          <w:szCs w:val="24"/>
          <w:lang w:eastAsia="ru-RU"/>
        </w:rPr>
        <w:t>. Не должен находиться в процессе конкурсного производства, банкротства, финансового оздоровления или ликвидации и имущество не должно быть заложено или находиться в аресте;</w:t>
      </w:r>
    </w:p>
    <w:p w:rsidR="00E623D1" w:rsidRPr="003528A6" w:rsidRDefault="002D4B8F" w:rsidP="00E623D1">
      <w:pPr>
        <w:tabs>
          <w:tab w:val="left" w:pos="360"/>
          <w:tab w:val="left" w:pos="720"/>
          <w:tab w:val="left" w:pos="900"/>
          <w:tab w:val="left" w:pos="1260"/>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3.1.7</w:t>
      </w:r>
      <w:r w:rsidR="00E623D1" w:rsidRPr="003528A6">
        <w:rPr>
          <w:rFonts w:ascii="Times New Roman" w:eastAsia="Times New Roman" w:hAnsi="Times New Roman" w:cs="Times New Roman"/>
          <w:sz w:val="24"/>
          <w:szCs w:val="24"/>
          <w:lang w:eastAsia="ru-RU"/>
        </w:rPr>
        <w:t>. Иметь сервисный центр (производственную базу), позволяющие выполнить весь объем работ по Договору;</w:t>
      </w:r>
    </w:p>
    <w:p w:rsidR="00E623D1" w:rsidRDefault="002D4B8F" w:rsidP="009013ED">
      <w:pPr>
        <w:tabs>
          <w:tab w:val="left" w:pos="360"/>
          <w:tab w:val="left" w:pos="720"/>
          <w:tab w:val="left" w:pos="900"/>
          <w:tab w:val="left" w:pos="1260"/>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3.1.8</w:t>
      </w:r>
      <w:r w:rsidR="00E623D1" w:rsidRPr="003528A6">
        <w:rPr>
          <w:rFonts w:ascii="Times New Roman" w:eastAsia="Times New Roman" w:hAnsi="Times New Roman" w:cs="Times New Roman"/>
          <w:sz w:val="24"/>
          <w:szCs w:val="24"/>
          <w:lang w:eastAsia="ru-RU"/>
        </w:rPr>
        <w:t>. Предоставить отзывы о выполненных организацией работах, анал</w:t>
      </w:r>
      <w:r w:rsidR="00417127">
        <w:rPr>
          <w:rFonts w:ascii="Times New Roman" w:eastAsia="Times New Roman" w:hAnsi="Times New Roman" w:cs="Times New Roman"/>
          <w:sz w:val="24"/>
          <w:szCs w:val="24"/>
          <w:lang w:eastAsia="ru-RU"/>
        </w:rPr>
        <w:t>огичных указанным за период 2016</w:t>
      </w:r>
      <w:r w:rsidR="00E91922" w:rsidRPr="003528A6">
        <w:rPr>
          <w:rFonts w:ascii="Times New Roman" w:eastAsia="Times New Roman" w:hAnsi="Times New Roman" w:cs="Times New Roman"/>
          <w:sz w:val="24"/>
          <w:szCs w:val="24"/>
          <w:lang w:eastAsia="ru-RU"/>
        </w:rPr>
        <w:t>-2019</w:t>
      </w:r>
      <w:r w:rsidR="00E623D1" w:rsidRPr="003528A6">
        <w:rPr>
          <w:rFonts w:ascii="Times New Roman" w:eastAsia="Times New Roman" w:hAnsi="Times New Roman" w:cs="Times New Roman"/>
          <w:sz w:val="24"/>
          <w:szCs w:val="24"/>
          <w:lang w:eastAsia="ru-RU"/>
        </w:rPr>
        <w:t>г</w:t>
      </w:r>
    </w:p>
    <w:p w:rsidR="009013ED" w:rsidRPr="009013ED" w:rsidRDefault="009013ED" w:rsidP="009013ED">
      <w:pPr>
        <w:tabs>
          <w:tab w:val="left" w:pos="360"/>
          <w:tab w:val="left" w:pos="720"/>
          <w:tab w:val="left" w:pos="900"/>
          <w:tab w:val="left" w:pos="1260"/>
        </w:tabs>
        <w:spacing w:after="0" w:line="240" w:lineRule="auto"/>
        <w:ind w:firstLine="540"/>
        <w:jc w:val="both"/>
        <w:rPr>
          <w:rFonts w:ascii="Times New Roman" w:eastAsia="Times New Roman" w:hAnsi="Times New Roman" w:cs="Times New Roman"/>
          <w:sz w:val="24"/>
          <w:szCs w:val="24"/>
          <w:lang w:eastAsia="ru-RU"/>
        </w:rPr>
      </w:pPr>
    </w:p>
    <w:p w:rsidR="00E623D1" w:rsidRPr="003528A6" w:rsidRDefault="00E623D1" w:rsidP="00E623D1">
      <w:pPr>
        <w:numPr>
          <w:ilvl w:val="0"/>
          <w:numId w:val="1"/>
        </w:numPr>
        <w:spacing w:after="0" w:line="240" w:lineRule="auto"/>
        <w:rPr>
          <w:rFonts w:ascii="Times New Roman" w:hAnsi="Times New Roman" w:cs="Times New Roman"/>
          <w:b/>
          <w:sz w:val="24"/>
          <w:szCs w:val="24"/>
        </w:rPr>
      </w:pPr>
      <w:r w:rsidRPr="003528A6">
        <w:rPr>
          <w:rFonts w:ascii="Times New Roman" w:hAnsi="Times New Roman" w:cs="Times New Roman"/>
          <w:b/>
          <w:sz w:val="24"/>
          <w:szCs w:val="24"/>
        </w:rPr>
        <w:t xml:space="preserve">    4. Требования к применяемым материалам</w:t>
      </w:r>
    </w:p>
    <w:p w:rsidR="00E623D1" w:rsidRPr="003528A6" w:rsidRDefault="00E623D1" w:rsidP="009013ED">
      <w:pPr>
        <w:spacing w:line="240" w:lineRule="auto"/>
        <w:ind w:firstLine="426"/>
        <w:jc w:val="both"/>
        <w:rPr>
          <w:rFonts w:ascii="Times New Roman" w:hAnsi="Times New Roman" w:cs="Times New Roman"/>
          <w:sz w:val="24"/>
          <w:szCs w:val="24"/>
        </w:rPr>
      </w:pPr>
      <w:r w:rsidRPr="003528A6">
        <w:rPr>
          <w:rFonts w:ascii="Times New Roman" w:hAnsi="Times New Roman" w:cs="Times New Roman"/>
          <w:sz w:val="24"/>
          <w:szCs w:val="24"/>
        </w:rPr>
        <w:t xml:space="preserve">   4.</w:t>
      </w:r>
      <w:r w:rsidR="00934271" w:rsidRPr="003528A6">
        <w:rPr>
          <w:rFonts w:ascii="Times New Roman" w:hAnsi="Times New Roman" w:cs="Times New Roman"/>
          <w:sz w:val="24"/>
          <w:szCs w:val="24"/>
        </w:rPr>
        <w:t>1. Качество</w:t>
      </w:r>
      <w:r w:rsidRPr="003528A6">
        <w:rPr>
          <w:rFonts w:ascii="Times New Roman" w:hAnsi="Times New Roman" w:cs="Times New Roman"/>
          <w:sz w:val="24"/>
          <w:szCs w:val="24"/>
        </w:rPr>
        <w:t xml:space="preserve"> применяемого оборудования материалов должно соответствовать требованиям государственных стандартов и технических условий и должно быть подтверждено соответствующими документами - сертификатами качества (паспортами).</w:t>
      </w:r>
    </w:p>
    <w:p w:rsidR="00E623D1" w:rsidRPr="003528A6" w:rsidRDefault="00E623D1" w:rsidP="00E623D1">
      <w:pPr>
        <w:tabs>
          <w:tab w:val="left" w:pos="426"/>
        </w:tabs>
        <w:spacing w:line="240" w:lineRule="auto"/>
        <w:jc w:val="both"/>
        <w:rPr>
          <w:rFonts w:ascii="Times New Roman" w:hAnsi="Times New Roman" w:cs="Times New Roman"/>
          <w:b/>
          <w:sz w:val="24"/>
          <w:szCs w:val="24"/>
        </w:rPr>
      </w:pPr>
      <w:r w:rsidRPr="003528A6">
        <w:rPr>
          <w:rFonts w:ascii="Times New Roman" w:hAnsi="Times New Roman" w:cs="Times New Roman"/>
          <w:b/>
          <w:sz w:val="24"/>
          <w:szCs w:val="24"/>
        </w:rPr>
        <w:t xml:space="preserve">         5</w:t>
      </w:r>
      <w:r w:rsidRPr="003528A6">
        <w:rPr>
          <w:rFonts w:ascii="Times New Roman" w:hAnsi="Times New Roman" w:cs="Times New Roman"/>
          <w:sz w:val="24"/>
          <w:szCs w:val="24"/>
        </w:rPr>
        <w:t xml:space="preserve">. </w:t>
      </w:r>
      <w:r w:rsidRPr="003528A6">
        <w:rPr>
          <w:rFonts w:ascii="Times New Roman" w:hAnsi="Times New Roman" w:cs="Times New Roman"/>
          <w:b/>
          <w:sz w:val="24"/>
          <w:szCs w:val="24"/>
        </w:rPr>
        <w:t>Порядок и условия платежей:</w:t>
      </w:r>
    </w:p>
    <w:p w:rsidR="006308F7" w:rsidRPr="009875AC" w:rsidRDefault="00E623D1" w:rsidP="006308F7">
      <w:pPr>
        <w:spacing w:after="0" w:line="240" w:lineRule="auto"/>
        <w:jc w:val="both"/>
        <w:rPr>
          <w:rFonts w:ascii="Times New Roman" w:hAnsi="Times New Roman" w:cs="Times New Roman"/>
        </w:rPr>
      </w:pPr>
      <w:r w:rsidRPr="00762666">
        <w:rPr>
          <w:rFonts w:ascii="Times New Roman" w:eastAsia="Times New Roman" w:hAnsi="Times New Roman" w:cs="Times New Roman"/>
          <w:sz w:val="24"/>
          <w:szCs w:val="24"/>
          <w:lang w:eastAsia="ru-RU"/>
        </w:rPr>
        <w:t>5.1</w:t>
      </w:r>
      <w:r w:rsidRPr="000343E5">
        <w:rPr>
          <w:rFonts w:ascii="Times New Roman" w:eastAsia="Times New Roman" w:hAnsi="Times New Roman" w:cs="Times New Roman"/>
          <w:color w:val="FF0000"/>
          <w:sz w:val="24"/>
          <w:szCs w:val="24"/>
          <w:lang w:eastAsia="ru-RU"/>
        </w:rPr>
        <w:t>.</w:t>
      </w:r>
      <w:r w:rsidR="006308F7" w:rsidRPr="000343E5">
        <w:rPr>
          <w:rFonts w:ascii="Times New Roman" w:hAnsi="Times New Roman" w:cs="Times New Roman"/>
          <w:color w:val="FF0000"/>
          <w:w w:val="110"/>
        </w:rPr>
        <w:t xml:space="preserve"> </w:t>
      </w:r>
      <w:r w:rsidR="006308F7" w:rsidRPr="009875AC">
        <w:rPr>
          <w:rFonts w:ascii="Times New Roman" w:hAnsi="Times New Roman" w:cs="Times New Roman"/>
          <w:w w:val="110"/>
        </w:rPr>
        <w:t xml:space="preserve">Стоимость материалов и работ, выполняемых Подрядчиком по условиям настоящего договора составляет </w:t>
      </w:r>
      <w:r w:rsidR="006308F7" w:rsidRPr="009875AC">
        <w:rPr>
          <w:rFonts w:ascii="Times New Roman" w:hAnsi="Times New Roman" w:cs="Times New Roman"/>
        </w:rPr>
        <w:t>___________ (________________________________________) рублей 00 коп, в том числе НДС 20% в размере ___________ (_________________________________________) рубль __ коп.</w:t>
      </w:r>
    </w:p>
    <w:p w:rsidR="006308F7" w:rsidRPr="009875AC" w:rsidRDefault="006308F7" w:rsidP="006308F7">
      <w:pPr>
        <w:spacing w:after="0" w:line="240" w:lineRule="auto"/>
        <w:jc w:val="both"/>
        <w:rPr>
          <w:rFonts w:ascii="Times New Roman" w:hAnsi="Times New Roman" w:cs="Times New Roman"/>
        </w:rPr>
      </w:pPr>
      <w:r w:rsidRPr="009875AC">
        <w:rPr>
          <w:rFonts w:ascii="Times New Roman" w:hAnsi="Times New Roman" w:cs="Times New Roman"/>
        </w:rPr>
        <w:t xml:space="preserve">5.2. В стоимость работ и материалов по настоящему договору включены стоимость работ и материалов, расходы по доставке, разгрузке и складированию материалов, расходы, связанные с обеспечением объекта рабочими, затраты на вывоз и утилизацию строительного мусора и ТБО, накладные расходы Подрядчика, а также все налоги и сборы, другие затраты, прямо не поименованные в настоящем договоре, но необходимость которых вызвана выполнением обязательств Подрядчика по настоящему договору. </w:t>
      </w:r>
    </w:p>
    <w:p w:rsidR="006308F7" w:rsidRPr="009875AC" w:rsidRDefault="006308F7" w:rsidP="006308F7">
      <w:pPr>
        <w:spacing w:after="0" w:line="240" w:lineRule="auto"/>
        <w:jc w:val="both"/>
        <w:rPr>
          <w:rFonts w:ascii="Times New Roman" w:hAnsi="Times New Roman" w:cs="Times New Roman"/>
          <w:w w:val="110"/>
        </w:rPr>
      </w:pPr>
      <w:r w:rsidRPr="009875AC">
        <w:rPr>
          <w:rFonts w:ascii="Times New Roman" w:hAnsi="Times New Roman" w:cs="Times New Roman"/>
        </w:rPr>
        <w:t>5.3. Оплата с</w:t>
      </w:r>
      <w:r w:rsidRPr="009875AC">
        <w:rPr>
          <w:rFonts w:ascii="Times New Roman" w:hAnsi="Times New Roman" w:cs="Times New Roman"/>
          <w:w w:val="110"/>
        </w:rPr>
        <w:t>тоимости материалов и работ производится в следующем порядке:</w:t>
      </w:r>
    </w:p>
    <w:p w:rsidR="006308F7" w:rsidRPr="009875AC" w:rsidRDefault="006308F7" w:rsidP="006308F7">
      <w:pPr>
        <w:spacing w:after="0" w:line="240" w:lineRule="auto"/>
        <w:jc w:val="both"/>
        <w:rPr>
          <w:rFonts w:ascii="Times New Roman" w:hAnsi="Times New Roman" w:cs="Times New Roman"/>
        </w:rPr>
      </w:pPr>
      <w:r w:rsidRPr="009875AC">
        <w:rPr>
          <w:rFonts w:ascii="Times New Roman" w:hAnsi="Times New Roman" w:cs="Times New Roman"/>
          <w:w w:val="110"/>
        </w:rPr>
        <w:t xml:space="preserve">5.3.1. </w:t>
      </w:r>
      <w:r w:rsidRPr="009875AC">
        <w:rPr>
          <w:rFonts w:ascii="Times New Roman" w:hAnsi="Times New Roman" w:cs="Times New Roman"/>
        </w:rPr>
        <w:t>В течение 7 (Семи) рабочих дней с момента подписания сторонами настоящего договора Заказчик перечисляет на расчетный счет Подрядчи</w:t>
      </w:r>
      <w:r w:rsidR="00364131">
        <w:rPr>
          <w:rFonts w:ascii="Times New Roman" w:hAnsi="Times New Roman" w:cs="Times New Roman"/>
        </w:rPr>
        <w:t xml:space="preserve">ка авансовый платеж в размере 70 </w:t>
      </w:r>
      <w:r w:rsidRPr="009875AC">
        <w:rPr>
          <w:rFonts w:ascii="Times New Roman" w:hAnsi="Times New Roman" w:cs="Times New Roman"/>
        </w:rPr>
        <w:t xml:space="preserve">% от </w:t>
      </w:r>
      <w:r w:rsidRPr="009875AC">
        <w:rPr>
          <w:rFonts w:ascii="Times New Roman" w:hAnsi="Times New Roman" w:cs="Times New Roman"/>
        </w:rPr>
        <w:lastRenderedPageBreak/>
        <w:t xml:space="preserve">стоимости материалов и работ, что составляет _________ (______________________________________________) рублей ___ коп., в </w:t>
      </w:r>
      <w:proofErr w:type="spellStart"/>
      <w:r w:rsidRPr="009875AC">
        <w:rPr>
          <w:rFonts w:ascii="Times New Roman" w:hAnsi="Times New Roman" w:cs="Times New Roman"/>
        </w:rPr>
        <w:t>т.ч</w:t>
      </w:r>
      <w:proofErr w:type="spellEnd"/>
      <w:r w:rsidRPr="009875AC">
        <w:rPr>
          <w:rFonts w:ascii="Times New Roman" w:hAnsi="Times New Roman" w:cs="Times New Roman"/>
        </w:rPr>
        <w:t>. НДС 20%, на основании выставленного Подрядчиком счета.</w:t>
      </w:r>
    </w:p>
    <w:p w:rsidR="006308F7" w:rsidRPr="009875AC" w:rsidRDefault="00364131" w:rsidP="006308F7">
      <w:pPr>
        <w:spacing w:after="0" w:line="240" w:lineRule="auto"/>
        <w:jc w:val="both"/>
        <w:rPr>
          <w:rFonts w:ascii="Times New Roman" w:hAnsi="Times New Roman" w:cs="Times New Roman"/>
        </w:rPr>
      </w:pPr>
      <w:r>
        <w:rPr>
          <w:rFonts w:ascii="Times New Roman" w:hAnsi="Times New Roman" w:cs="Times New Roman"/>
        </w:rPr>
        <w:t>5.3.2. Оставшиеся 30</w:t>
      </w:r>
      <w:r w:rsidR="006308F7" w:rsidRPr="009875AC">
        <w:rPr>
          <w:rFonts w:ascii="Times New Roman" w:hAnsi="Times New Roman" w:cs="Times New Roman"/>
        </w:rPr>
        <w:t xml:space="preserve">% от стоимости материалов и работ, что составляет ___________ (__________________ ___________________________________________) рублей ___ коп., в </w:t>
      </w:r>
      <w:proofErr w:type="spellStart"/>
      <w:r w:rsidR="006308F7" w:rsidRPr="009875AC">
        <w:rPr>
          <w:rFonts w:ascii="Times New Roman" w:hAnsi="Times New Roman" w:cs="Times New Roman"/>
        </w:rPr>
        <w:t>т.ч</w:t>
      </w:r>
      <w:proofErr w:type="spellEnd"/>
      <w:r w:rsidR="006308F7" w:rsidRPr="009875AC">
        <w:rPr>
          <w:rFonts w:ascii="Times New Roman" w:hAnsi="Times New Roman" w:cs="Times New Roman"/>
        </w:rPr>
        <w:t>. НДС 20%, Заказчик перечисляет на расчетный счет Подрядчика в течение 14 (Четырнадцати) рабочих дней с момента подписания сторонами акта сдачи-приемки выполненных работ, на основании справки о стоимости выполненных работ и затрат (форма КС-3).</w:t>
      </w:r>
    </w:p>
    <w:p w:rsidR="00E623D1" w:rsidRPr="009875AC" w:rsidRDefault="00E623D1" w:rsidP="00E623D1">
      <w:pPr>
        <w:spacing w:after="0" w:line="240" w:lineRule="auto"/>
        <w:ind w:firstLine="540"/>
        <w:jc w:val="both"/>
        <w:rPr>
          <w:rFonts w:ascii="Times New Roman" w:eastAsia="Times New Roman" w:hAnsi="Times New Roman" w:cs="Times New Roman"/>
          <w:sz w:val="24"/>
          <w:szCs w:val="24"/>
          <w:lang w:eastAsia="ru-RU"/>
        </w:rPr>
      </w:pPr>
      <w:r w:rsidRPr="009875AC">
        <w:rPr>
          <w:rFonts w:ascii="Times New Roman" w:eastAsia="Times New Roman" w:hAnsi="Times New Roman" w:cs="Times New Roman"/>
          <w:sz w:val="24"/>
          <w:szCs w:val="24"/>
          <w:lang w:eastAsia="ru-RU"/>
        </w:rPr>
        <w:t xml:space="preserve"> - акта сдачи-приемки выполненных работ при условии отсутствия обоснованного отказа от подписания Акта;</w:t>
      </w:r>
    </w:p>
    <w:p w:rsidR="00E623D1" w:rsidRPr="009875AC" w:rsidRDefault="00E623D1" w:rsidP="00E623D1">
      <w:pPr>
        <w:spacing w:after="0" w:line="240" w:lineRule="auto"/>
        <w:ind w:firstLine="540"/>
        <w:jc w:val="both"/>
        <w:rPr>
          <w:rFonts w:ascii="Times New Roman" w:eastAsia="Times New Roman" w:hAnsi="Times New Roman" w:cs="Times New Roman"/>
          <w:sz w:val="24"/>
          <w:szCs w:val="24"/>
          <w:lang w:eastAsia="ru-RU"/>
        </w:rPr>
      </w:pPr>
      <w:r w:rsidRPr="009875AC">
        <w:rPr>
          <w:rFonts w:ascii="Times New Roman" w:eastAsia="Times New Roman" w:hAnsi="Times New Roman" w:cs="Times New Roman"/>
          <w:sz w:val="24"/>
          <w:szCs w:val="24"/>
          <w:lang w:eastAsia="ru-RU"/>
        </w:rPr>
        <w:t>- счет - фактуры, оформленной в соответствии со ст. 169 НК РФ;</w:t>
      </w:r>
    </w:p>
    <w:p w:rsidR="00E623D1" w:rsidRPr="009875AC" w:rsidRDefault="00E623D1" w:rsidP="006308F7">
      <w:pPr>
        <w:spacing w:after="0" w:line="240" w:lineRule="auto"/>
        <w:ind w:firstLine="540"/>
        <w:jc w:val="both"/>
        <w:rPr>
          <w:rFonts w:ascii="Times New Roman" w:eastAsia="Times New Roman" w:hAnsi="Times New Roman" w:cs="Times New Roman"/>
          <w:sz w:val="24"/>
          <w:szCs w:val="24"/>
          <w:lang w:eastAsia="ru-RU"/>
        </w:rPr>
      </w:pPr>
      <w:r w:rsidRPr="009875AC">
        <w:rPr>
          <w:rFonts w:ascii="Times New Roman" w:eastAsia="Times New Roman" w:hAnsi="Times New Roman" w:cs="Times New Roman"/>
          <w:spacing w:val="-3"/>
          <w:sz w:val="24"/>
          <w:szCs w:val="24"/>
          <w:lang w:eastAsia="ru-RU"/>
        </w:rPr>
        <w:t>- справки о стоимости выполненных работ</w:t>
      </w:r>
      <w:r w:rsidRPr="009875AC">
        <w:rPr>
          <w:rFonts w:ascii="Times New Roman" w:eastAsia="Times New Roman" w:hAnsi="Times New Roman" w:cs="Times New Roman"/>
          <w:sz w:val="24"/>
          <w:szCs w:val="24"/>
          <w:lang w:eastAsia="ru-RU"/>
        </w:rPr>
        <w:t>;</w:t>
      </w:r>
    </w:p>
    <w:p w:rsidR="00E623D1" w:rsidRPr="003528A6" w:rsidRDefault="00E623D1" w:rsidP="00E623D1">
      <w:pPr>
        <w:spacing w:after="0" w:line="240" w:lineRule="auto"/>
        <w:ind w:firstLine="540"/>
        <w:jc w:val="both"/>
        <w:rPr>
          <w:rFonts w:ascii="Times New Roman" w:eastAsia="Times New Roman" w:hAnsi="Times New Roman" w:cs="Times New Roman"/>
          <w:sz w:val="24"/>
          <w:szCs w:val="24"/>
          <w:lang w:eastAsia="ru-RU"/>
        </w:rPr>
      </w:pPr>
    </w:p>
    <w:p w:rsidR="00E623D1" w:rsidRPr="003528A6" w:rsidRDefault="002D4B8F" w:rsidP="00E623D1">
      <w:pPr>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6308F7">
        <w:rPr>
          <w:rFonts w:ascii="Times New Roman" w:eastAsia="Times New Roman" w:hAnsi="Times New Roman" w:cs="Times New Roman"/>
          <w:sz w:val="24"/>
          <w:szCs w:val="24"/>
          <w:lang w:eastAsia="ru-RU"/>
        </w:rPr>
        <w:t>4</w:t>
      </w:r>
      <w:r w:rsidR="00E623D1" w:rsidRPr="003528A6">
        <w:rPr>
          <w:rFonts w:ascii="Times New Roman" w:eastAsia="Times New Roman" w:hAnsi="Times New Roman" w:cs="Times New Roman"/>
          <w:sz w:val="24"/>
          <w:szCs w:val="24"/>
          <w:lang w:eastAsia="ru-RU"/>
        </w:rPr>
        <w:t>. Оплата Заказчиком выполненных работ осуществляется путем безналичного перечисления в российских рублях на расчетный счет Подрядчика указанный в Договоре</w:t>
      </w:r>
      <w:r w:rsidR="00E623D1" w:rsidRPr="003528A6">
        <w:rPr>
          <w:rFonts w:ascii="Times New Roman" w:eastAsia="Times New Roman" w:hAnsi="Times New Roman" w:cs="Times New Roman"/>
          <w:bCs/>
          <w:sz w:val="24"/>
          <w:szCs w:val="24"/>
          <w:lang w:eastAsia="ru-RU"/>
        </w:rPr>
        <w:t>. О</w:t>
      </w:r>
      <w:r w:rsidR="00E623D1" w:rsidRPr="003528A6">
        <w:rPr>
          <w:rFonts w:ascii="Times New Roman" w:eastAsia="Times New Roman" w:hAnsi="Times New Roman" w:cs="Times New Roman"/>
          <w:sz w:val="24"/>
          <w:szCs w:val="24"/>
          <w:lang w:eastAsia="ru-RU"/>
        </w:rPr>
        <w:t xml:space="preserve">плата считается произведенной в момент списания денежных средств с расчетного счета Заказчика. </w:t>
      </w:r>
    </w:p>
    <w:p w:rsidR="00E623D1" w:rsidRPr="003528A6" w:rsidRDefault="006308F7" w:rsidP="00E623D1">
      <w:pPr>
        <w:tabs>
          <w:tab w:val="num" w:pos="360"/>
          <w:tab w:val="num" w:pos="1134"/>
        </w:tabs>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w:t>
      </w:r>
      <w:r w:rsidR="00E623D1" w:rsidRPr="003528A6">
        <w:rPr>
          <w:rFonts w:ascii="Times New Roman" w:eastAsia="Times New Roman" w:hAnsi="Times New Roman" w:cs="Times New Roman"/>
          <w:sz w:val="24"/>
          <w:szCs w:val="24"/>
          <w:lang w:eastAsia="ru-RU"/>
        </w:rPr>
        <w:t xml:space="preserve">.  Если Подрядчик после завершения всех работ оставит на объекте Заказчика принадлежащие ему механизмы, материалы Заказчик имеет право задержать оплату выполненных Подрядчиком работ </w:t>
      </w:r>
      <w:r w:rsidR="00934271" w:rsidRPr="003528A6">
        <w:rPr>
          <w:rFonts w:ascii="Times New Roman" w:eastAsia="Times New Roman" w:hAnsi="Times New Roman" w:cs="Times New Roman"/>
          <w:sz w:val="24"/>
          <w:szCs w:val="24"/>
          <w:lang w:eastAsia="ru-RU"/>
        </w:rPr>
        <w:t>до даты освобождения им</w:t>
      </w:r>
      <w:r w:rsidR="00E623D1" w:rsidRPr="003528A6">
        <w:rPr>
          <w:rFonts w:ascii="Times New Roman" w:eastAsia="Times New Roman" w:hAnsi="Times New Roman" w:cs="Times New Roman"/>
          <w:sz w:val="24"/>
          <w:szCs w:val="24"/>
          <w:lang w:eastAsia="ru-RU"/>
        </w:rPr>
        <w:t xml:space="preserve"> объекта. </w:t>
      </w:r>
      <w:r w:rsidR="00934271" w:rsidRPr="003528A6">
        <w:rPr>
          <w:rFonts w:ascii="Times New Roman" w:eastAsia="Times New Roman" w:hAnsi="Times New Roman" w:cs="Times New Roman"/>
          <w:sz w:val="24"/>
          <w:szCs w:val="24"/>
          <w:lang w:eastAsia="ru-RU"/>
        </w:rPr>
        <w:t>В данном случае</w:t>
      </w:r>
      <w:r w:rsidR="00E623D1" w:rsidRPr="003528A6">
        <w:rPr>
          <w:rFonts w:ascii="Times New Roman" w:eastAsia="Times New Roman" w:hAnsi="Times New Roman" w:cs="Times New Roman"/>
          <w:sz w:val="24"/>
          <w:szCs w:val="24"/>
          <w:lang w:eastAsia="ru-RU"/>
        </w:rPr>
        <w:t xml:space="preserve"> Заказчик </w:t>
      </w:r>
      <w:r w:rsidR="00934271" w:rsidRPr="003528A6">
        <w:rPr>
          <w:rFonts w:ascii="Times New Roman" w:eastAsia="Times New Roman" w:hAnsi="Times New Roman" w:cs="Times New Roman"/>
          <w:sz w:val="24"/>
          <w:szCs w:val="24"/>
          <w:lang w:eastAsia="ru-RU"/>
        </w:rPr>
        <w:t>имеет право</w:t>
      </w:r>
      <w:r w:rsidR="00E623D1" w:rsidRPr="003528A6">
        <w:rPr>
          <w:rFonts w:ascii="Times New Roman" w:eastAsia="Times New Roman" w:hAnsi="Times New Roman" w:cs="Times New Roman"/>
          <w:sz w:val="24"/>
          <w:szCs w:val="24"/>
          <w:lang w:eastAsia="ru-RU"/>
        </w:rPr>
        <w:t xml:space="preserve"> </w:t>
      </w:r>
      <w:r w:rsidR="00934271" w:rsidRPr="003528A6">
        <w:rPr>
          <w:rFonts w:ascii="Times New Roman" w:eastAsia="Times New Roman" w:hAnsi="Times New Roman" w:cs="Times New Roman"/>
          <w:sz w:val="24"/>
          <w:szCs w:val="24"/>
          <w:lang w:eastAsia="ru-RU"/>
        </w:rPr>
        <w:t>на возмещение</w:t>
      </w:r>
      <w:r w:rsidR="00E623D1" w:rsidRPr="003528A6">
        <w:rPr>
          <w:rFonts w:ascii="Times New Roman" w:eastAsia="Times New Roman" w:hAnsi="Times New Roman" w:cs="Times New Roman"/>
          <w:sz w:val="24"/>
          <w:szCs w:val="24"/>
          <w:lang w:eastAsia="ru-RU"/>
        </w:rPr>
        <w:t xml:space="preserve"> </w:t>
      </w:r>
      <w:r w:rsidR="00934271" w:rsidRPr="003528A6">
        <w:rPr>
          <w:rFonts w:ascii="Times New Roman" w:eastAsia="Times New Roman" w:hAnsi="Times New Roman" w:cs="Times New Roman"/>
          <w:sz w:val="24"/>
          <w:szCs w:val="24"/>
          <w:lang w:eastAsia="ru-RU"/>
        </w:rPr>
        <w:t>своих расходов</w:t>
      </w:r>
      <w:r w:rsidR="00E623D1" w:rsidRPr="003528A6">
        <w:rPr>
          <w:rFonts w:ascii="Times New Roman" w:eastAsia="Times New Roman" w:hAnsi="Times New Roman" w:cs="Times New Roman"/>
          <w:sz w:val="24"/>
          <w:szCs w:val="24"/>
          <w:lang w:eastAsia="ru-RU"/>
        </w:rPr>
        <w:t xml:space="preserve">, </w:t>
      </w:r>
      <w:r w:rsidR="00934271" w:rsidRPr="003528A6">
        <w:rPr>
          <w:rFonts w:ascii="Times New Roman" w:eastAsia="Times New Roman" w:hAnsi="Times New Roman" w:cs="Times New Roman"/>
          <w:sz w:val="24"/>
          <w:szCs w:val="24"/>
          <w:lang w:eastAsia="ru-RU"/>
        </w:rPr>
        <w:t>связанных с хранением имущества Подрядчика</w:t>
      </w:r>
      <w:r w:rsidR="00E623D1" w:rsidRPr="003528A6">
        <w:rPr>
          <w:rFonts w:ascii="Times New Roman" w:eastAsia="Times New Roman" w:hAnsi="Times New Roman" w:cs="Times New Roman"/>
          <w:sz w:val="24"/>
          <w:szCs w:val="24"/>
          <w:lang w:eastAsia="ru-RU"/>
        </w:rPr>
        <w:t>.</w:t>
      </w:r>
    </w:p>
    <w:p w:rsidR="00934271" w:rsidRDefault="00934271" w:rsidP="009013ED">
      <w:pPr>
        <w:spacing w:line="240" w:lineRule="auto"/>
        <w:jc w:val="both"/>
        <w:rPr>
          <w:rFonts w:ascii="Times New Roman" w:hAnsi="Times New Roman" w:cs="Times New Roman"/>
          <w:b/>
          <w:sz w:val="24"/>
          <w:szCs w:val="24"/>
        </w:rPr>
      </w:pPr>
    </w:p>
    <w:p w:rsidR="00E623D1" w:rsidRPr="003528A6" w:rsidRDefault="00E623D1" w:rsidP="00E623D1">
      <w:pPr>
        <w:spacing w:line="240" w:lineRule="auto"/>
        <w:ind w:left="360"/>
        <w:jc w:val="both"/>
        <w:rPr>
          <w:rFonts w:ascii="Times New Roman" w:hAnsi="Times New Roman" w:cs="Times New Roman"/>
          <w:b/>
          <w:sz w:val="24"/>
          <w:szCs w:val="24"/>
        </w:rPr>
      </w:pPr>
      <w:r w:rsidRPr="003528A6">
        <w:rPr>
          <w:rFonts w:ascii="Times New Roman" w:hAnsi="Times New Roman" w:cs="Times New Roman"/>
          <w:b/>
          <w:sz w:val="24"/>
          <w:szCs w:val="24"/>
        </w:rPr>
        <w:t>6.Гарантийные обязательства:</w:t>
      </w:r>
    </w:p>
    <w:p w:rsidR="006318A0" w:rsidRDefault="00E623D1" w:rsidP="00E623D1">
      <w:pPr>
        <w:tabs>
          <w:tab w:val="left" w:pos="567"/>
        </w:tabs>
        <w:spacing w:line="240" w:lineRule="auto"/>
        <w:jc w:val="both"/>
        <w:rPr>
          <w:rFonts w:ascii="Times New Roman" w:hAnsi="Times New Roman" w:cs="Times New Roman"/>
          <w:sz w:val="24"/>
          <w:szCs w:val="24"/>
        </w:rPr>
      </w:pPr>
      <w:r w:rsidRPr="003528A6">
        <w:rPr>
          <w:rFonts w:ascii="Times New Roman" w:hAnsi="Times New Roman" w:cs="Times New Roman"/>
          <w:sz w:val="24"/>
          <w:szCs w:val="24"/>
        </w:rPr>
        <w:t xml:space="preserve">      6.1. Гарантийный срок на выполненные работы определяется дог</w:t>
      </w:r>
      <w:r w:rsidR="00364131">
        <w:rPr>
          <w:rFonts w:ascii="Times New Roman" w:hAnsi="Times New Roman" w:cs="Times New Roman"/>
          <w:sz w:val="24"/>
          <w:szCs w:val="24"/>
        </w:rPr>
        <w:t>овором и должен быть не менее 36</w:t>
      </w:r>
      <w:r w:rsidRPr="003528A6">
        <w:rPr>
          <w:rFonts w:ascii="Times New Roman" w:hAnsi="Times New Roman" w:cs="Times New Roman"/>
          <w:sz w:val="24"/>
          <w:szCs w:val="24"/>
        </w:rPr>
        <w:t xml:space="preserve"> месяцев с момента подписания </w:t>
      </w:r>
      <w:r w:rsidR="0074119F" w:rsidRPr="003528A6">
        <w:rPr>
          <w:rFonts w:ascii="Times New Roman" w:hAnsi="Times New Roman" w:cs="Times New Roman"/>
          <w:sz w:val="24"/>
          <w:szCs w:val="24"/>
        </w:rPr>
        <w:t>сторонами</w:t>
      </w:r>
      <w:r w:rsidR="0074119F">
        <w:rPr>
          <w:rFonts w:ascii="Times New Roman" w:hAnsi="Times New Roman" w:cs="Times New Roman"/>
          <w:sz w:val="24"/>
          <w:szCs w:val="24"/>
        </w:rPr>
        <w:t xml:space="preserve"> Акта</w:t>
      </w:r>
      <w:r w:rsidR="006318A0">
        <w:rPr>
          <w:rFonts w:ascii="Times New Roman" w:hAnsi="Times New Roman" w:cs="Times New Roman"/>
          <w:sz w:val="24"/>
          <w:szCs w:val="24"/>
        </w:rPr>
        <w:t xml:space="preserve"> КС -11</w:t>
      </w:r>
    </w:p>
    <w:p w:rsidR="00E623D1" w:rsidRPr="003528A6" w:rsidRDefault="00E623D1" w:rsidP="00E623D1">
      <w:pPr>
        <w:tabs>
          <w:tab w:val="left" w:pos="567"/>
        </w:tabs>
        <w:spacing w:line="240" w:lineRule="auto"/>
        <w:jc w:val="both"/>
        <w:rPr>
          <w:rFonts w:ascii="Times New Roman" w:hAnsi="Times New Roman" w:cs="Times New Roman"/>
          <w:sz w:val="24"/>
          <w:szCs w:val="24"/>
        </w:rPr>
      </w:pPr>
      <w:r w:rsidRPr="003528A6">
        <w:rPr>
          <w:rFonts w:ascii="Times New Roman" w:hAnsi="Times New Roman" w:cs="Times New Roman"/>
          <w:sz w:val="24"/>
          <w:szCs w:val="24"/>
        </w:rPr>
        <w:t xml:space="preserve">     6.2. Если в период гарантийного срока эксплуатации Объекта Заказчиком обнаружатся дефекты или иные недостатки, которые не позволят продолжить нормальную эксплуатацию Объекта до их устранения, то гарантийный срок продлевается соответственно на период устранения данных дефектов.  </w:t>
      </w:r>
    </w:p>
    <w:p w:rsidR="004D78DD" w:rsidRDefault="004D78DD">
      <w:pPr>
        <w:rPr>
          <w:rFonts w:ascii="Times New Roman" w:hAnsi="Times New Roman" w:cs="Times New Roman"/>
          <w:sz w:val="24"/>
          <w:szCs w:val="24"/>
        </w:rPr>
      </w:pPr>
    </w:p>
    <w:p w:rsidR="00356C25" w:rsidRDefault="00356C25">
      <w:pPr>
        <w:rPr>
          <w:rFonts w:ascii="Times New Roman" w:hAnsi="Times New Roman" w:cs="Times New Roman"/>
          <w:sz w:val="24"/>
          <w:szCs w:val="24"/>
        </w:rPr>
      </w:pPr>
      <w:r>
        <w:rPr>
          <w:rFonts w:ascii="Times New Roman" w:hAnsi="Times New Roman" w:cs="Times New Roman"/>
          <w:sz w:val="24"/>
          <w:szCs w:val="24"/>
        </w:rPr>
        <w:t xml:space="preserve">Руководитель инженерных служб                                                       А.М. Левин </w:t>
      </w:r>
    </w:p>
    <w:p w:rsidR="00356C25" w:rsidRDefault="00356C25">
      <w:pPr>
        <w:rPr>
          <w:rFonts w:ascii="Times New Roman" w:hAnsi="Times New Roman" w:cs="Times New Roman"/>
          <w:sz w:val="24"/>
          <w:szCs w:val="24"/>
        </w:rPr>
      </w:pPr>
      <w:r>
        <w:rPr>
          <w:rFonts w:ascii="Times New Roman" w:hAnsi="Times New Roman" w:cs="Times New Roman"/>
          <w:sz w:val="24"/>
          <w:szCs w:val="24"/>
        </w:rPr>
        <w:t xml:space="preserve">Технический директор                                                     </w:t>
      </w:r>
      <w:r w:rsidR="00410792">
        <w:rPr>
          <w:rFonts w:ascii="Times New Roman" w:hAnsi="Times New Roman" w:cs="Times New Roman"/>
          <w:sz w:val="24"/>
          <w:szCs w:val="24"/>
        </w:rPr>
        <w:t xml:space="preserve">                     Е.Г. Тараче</w:t>
      </w:r>
      <w:r>
        <w:rPr>
          <w:rFonts w:ascii="Times New Roman" w:hAnsi="Times New Roman" w:cs="Times New Roman"/>
          <w:sz w:val="24"/>
          <w:szCs w:val="24"/>
        </w:rPr>
        <w:t>в</w:t>
      </w:r>
    </w:p>
    <w:p w:rsidR="00356C25" w:rsidRPr="003528A6" w:rsidRDefault="00356C25">
      <w:pPr>
        <w:rPr>
          <w:rFonts w:ascii="Times New Roman" w:hAnsi="Times New Roman" w:cs="Times New Roman"/>
          <w:sz w:val="24"/>
          <w:szCs w:val="24"/>
        </w:rPr>
      </w:pPr>
    </w:p>
    <w:sectPr w:rsidR="00356C25" w:rsidRPr="003528A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5D28"/>
    <w:multiLevelType w:val="multilevel"/>
    <w:tmpl w:val="70B8BFF8"/>
    <w:lvl w:ilvl="0">
      <w:start w:val="4"/>
      <w:numFmt w:val="decimal"/>
      <w:lvlText w:val=""/>
      <w:lvlJc w:val="left"/>
      <w:pPr>
        <w:tabs>
          <w:tab w:val="num" w:pos="360"/>
        </w:tabs>
        <w:ind w:left="360" w:hanging="360"/>
      </w:pPr>
    </w:lvl>
    <w:lvl w:ilvl="1">
      <w:start w:val="4"/>
      <w:numFmt w:val="decimal"/>
      <w:lvlText w:val="%1.%2."/>
      <w:lvlJc w:val="left"/>
      <w:pPr>
        <w:tabs>
          <w:tab w:val="num" w:pos="660"/>
        </w:tabs>
        <w:ind w:left="660" w:hanging="360"/>
      </w:pPr>
    </w:lvl>
    <w:lvl w:ilvl="2">
      <w:start w:val="1"/>
      <w:numFmt w:val="decimal"/>
      <w:lvlText w:val="%1.%2.%3."/>
      <w:lvlJc w:val="left"/>
      <w:pPr>
        <w:tabs>
          <w:tab w:val="num" w:pos="1320"/>
        </w:tabs>
        <w:ind w:left="1320" w:hanging="720"/>
      </w:pPr>
    </w:lvl>
    <w:lvl w:ilvl="3">
      <w:start w:val="1"/>
      <w:numFmt w:val="decimal"/>
      <w:lvlText w:val="%1.%2.%3.%4."/>
      <w:lvlJc w:val="left"/>
      <w:pPr>
        <w:tabs>
          <w:tab w:val="num" w:pos="1620"/>
        </w:tabs>
        <w:ind w:left="1620" w:hanging="720"/>
      </w:pPr>
    </w:lvl>
    <w:lvl w:ilvl="4">
      <w:start w:val="1"/>
      <w:numFmt w:val="decimal"/>
      <w:lvlText w:val="%1.%2.%3.%4.%5."/>
      <w:lvlJc w:val="left"/>
      <w:pPr>
        <w:tabs>
          <w:tab w:val="num" w:pos="2280"/>
        </w:tabs>
        <w:ind w:left="2280" w:hanging="1080"/>
      </w:pPr>
    </w:lvl>
    <w:lvl w:ilvl="5">
      <w:start w:val="1"/>
      <w:numFmt w:val="decimal"/>
      <w:lvlText w:val="%1.%2.%3.%4.%5.%6."/>
      <w:lvlJc w:val="left"/>
      <w:pPr>
        <w:tabs>
          <w:tab w:val="num" w:pos="2580"/>
        </w:tabs>
        <w:ind w:left="2580" w:hanging="1080"/>
      </w:pPr>
    </w:lvl>
    <w:lvl w:ilvl="6">
      <w:start w:val="1"/>
      <w:numFmt w:val="decimal"/>
      <w:lvlText w:val="%1.%2.%3.%4.%5.%6.%7."/>
      <w:lvlJc w:val="left"/>
      <w:pPr>
        <w:tabs>
          <w:tab w:val="num" w:pos="3240"/>
        </w:tabs>
        <w:ind w:left="3240" w:hanging="1440"/>
      </w:pPr>
    </w:lvl>
    <w:lvl w:ilvl="7">
      <w:start w:val="1"/>
      <w:numFmt w:val="decimal"/>
      <w:lvlText w:val="%1.%2.%3.%4.%5.%6.%7.%8."/>
      <w:lvlJc w:val="left"/>
      <w:pPr>
        <w:tabs>
          <w:tab w:val="num" w:pos="3540"/>
        </w:tabs>
        <w:ind w:left="3540" w:hanging="1440"/>
      </w:pPr>
    </w:lvl>
    <w:lvl w:ilvl="8">
      <w:start w:val="1"/>
      <w:numFmt w:val="decimal"/>
      <w:lvlText w:val="%1.%2.%3.%4.%5.%6.%7.%8.%9."/>
      <w:lvlJc w:val="left"/>
      <w:pPr>
        <w:tabs>
          <w:tab w:val="num" w:pos="4200"/>
        </w:tabs>
        <w:ind w:left="4200" w:hanging="1800"/>
      </w:pPr>
    </w:lvl>
  </w:abstractNum>
  <w:abstractNum w:abstractNumId="1" w15:restartNumberingAfterBreak="0">
    <w:nsid w:val="69D610EE"/>
    <w:multiLevelType w:val="hybridMultilevel"/>
    <w:tmpl w:val="EAAC81A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3D1"/>
    <w:rsid w:val="000343E5"/>
    <w:rsid w:val="000E3C5C"/>
    <w:rsid w:val="001D4476"/>
    <w:rsid w:val="001D4684"/>
    <w:rsid w:val="002816EA"/>
    <w:rsid w:val="002D4B8F"/>
    <w:rsid w:val="002E153B"/>
    <w:rsid w:val="002E3187"/>
    <w:rsid w:val="002F3A84"/>
    <w:rsid w:val="003528A6"/>
    <w:rsid w:val="0035443D"/>
    <w:rsid w:val="00356C25"/>
    <w:rsid w:val="0036312B"/>
    <w:rsid w:val="00364131"/>
    <w:rsid w:val="00410792"/>
    <w:rsid w:val="0041196D"/>
    <w:rsid w:val="00417127"/>
    <w:rsid w:val="00423F25"/>
    <w:rsid w:val="00443447"/>
    <w:rsid w:val="00445F29"/>
    <w:rsid w:val="0045531D"/>
    <w:rsid w:val="004D78DD"/>
    <w:rsid w:val="004E5B9F"/>
    <w:rsid w:val="005F1CA6"/>
    <w:rsid w:val="006059D8"/>
    <w:rsid w:val="006308F7"/>
    <w:rsid w:val="006318A0"/>
    <w:rsid w:val="00634FBD"/>
    <w:rsid w:val="0069025A"/>
    <w:rsid w:val="006C3E32"/>
    <w:rsid w:val="006C53D3"/>
    <w:rsid w:val="006E124E"/>
    <w:rsid w:val="0074119F"/>
    <w:rsid w:val="00762666"/>
    <w:rsid w:val="007F22FD"/>
    <w:rsid w:val="00873CA2"/>
    <w:rsid w:val="008F7BAF"/>
    <w:rsid w:val="009013ED"/>
    <w:rsid w:val="00934271"/>
    <w:rsid w:val="00947F6A"/>
    <w:rsid w:val="009875AC"/>
    <w:rsid w:val="00A175F6"/>
    <w:rsid w:val="00A20E3D"/>
    <w:rsid w:val="00A70A87"/>
    <w:rsid w:val="00AA5520"/>
    <w:rsid w:val="00AE6598"/>
    <w:rsid w:val="00B97ACC"/>
    <w:rsid w:val="00BF52A3"/>
    <w:rsid w:val="00C771F9"/>
    <w:rsid w:val="00CB171C"/>
    <w:rsid w:val="00DB7233"/>
    <w:rsid w:val="00E623D1"/>
    <w:rsid w:val="00E91922"/>
    <w:rsid w:val="00F301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16B99"/>
  <w15:chartTrackingRefBased/>
  <w15:docId w15:val="{1F9EAFF3-F735-4269-AE32-74329BD90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F52A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F52A3"/>
    <w:rPr>
      <w:rFonts w:ascii="Segoe UI" w:hAnsi="Segoe UI" w:cs="Segoe UI"/>
      <w:sz w:val="18"/>
      <w:szCs w:val="18"/>
    </w:rPr>
  </w:style>
  <w:style w:type="character" w:customStyle="1" w:styleId="a5">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basedOn w:val="a0"/>
    <w:link w:val="a6"/>
    <w:uiPriority w:val="34"/>
    <w:locked/>
    <w:rsid w:val="00762666"/>
    <w:rPr>
      <w:rFonts w:ascii="Calibri" w:hAnsi="Calibri"/>
    </w:rPr>
  </w:style>
  <w:style w:type="paragraph" w:styleId="a6">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
    <w:link w:val="a5"/>
    <w:uiPriority w:val="34"/>
    <w:qFormat/>
    <w:rsid w:val="00762666"/>
    <w:pPr>
      <w:spacing w:after="0" w:line="240" w:lineRule="auto"/>
      <w:ind w:left="720"/>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18511">
      <w:bodyDiv w:val="1"/>
      <w:marLeft w:val="0"/>
      <w:marRight w:val="0"/>
      <w:marTop w:val="0"/>
      <w:marBottom w:val="0"/>
      <w:divBdr>
        <w:top w:val="none" w:sz="0" w:space="0" w:color="auto"/>
        <w:left w:val="none" w:sz="0" w:space="0" w:color="auto"/>
        <w:bottom w:val="none" w:sz="0" w:space="0" w:color="auto"/>
        <w:right w:val="none" w:sz="0" w:space="0" w:color="auto"/>
      </w:divBdr>
    </w:div>
    <w:div w:id="912348795">
      <w:bodyDiv w:val="1"/>
      <w:marLeft w:val="0"/>
      <w:marRight w:val="0"/>
      <w:marTop w:val="0"/>
      <w:marBottom w:val="0"/>
      <w:divBdr>
        <w:top w:val="none" w:sz="0" w:space="0" w:color="auto"/>
        <w:left w:val="none" w:sz="0" w:space="0" w:color="auto"/>
        <w:bottom w:val="none" w:sz="0" w:space="0" w:color="auto"/>
        <w:right w:val="none" w:sz="0" w:space="0" w:color="auto"/>
      </w:divBdr>
    </w:div>
    <w:div w:id="2092190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337</TotalTime>
  <Pages>3</Pages>
  <Words>1509</Words>
  <Characters>8604</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Левин Андрей Михайлович</dc:creator>
  <cp:keywords/>
  <dc:description/>
  <cp:lastModifiedBy>Лысенко Наталья Олеговна</cp:lastModifiedBy>
  <cp:revision>14</cp:revision>
  <cp:lastPrinted>2019-10-08T06:52:00Z</cp:lastPrinted>
  <dcterms:created xsi:type="dcterms:W3CDTF">2019-10-22T03:07:00Z</dcterms:created>
  <dcterms:modified xsi:type="dcterms:W3CDTF">2019-11-14T15:23:00Z</dcterms:modified>
</cp:coreProperties>
</file>