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546218A0" w:rsidR="00E61DF3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5257A5AA" w14:textId="77777777" w:rsidR="00B16B7A" w:rsidRPr="00BA08E8" w:rsidRDefault="00B16B7A" w:rsidP="00482829">
      <w:pPr>
        <w:ind w:firstLine="0"/>
        <w:jc w:val="center"/>
        <w:rPr>
          <w:b/>
        </w:rPr>
      </w:pP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D30FDE0" w14:textId="77777777" w:rsidR="00413082" w:rsidRDefault="007012CF" w:rsidP="00413082">
      <w:pPr>
        <w:widowControl w:val="0"/>
        <w:ind w:firstLine="0"/>
        <w:jc w:val="center"/>
        <w:rPr>
          <w:b/>
          <w:sz w:val="24"/>
          <w:szCs w:val="24"/>
        </w:rPr>
      </w:pPr>
      <w:bookmarkStart w:id="0" w:name="_GoBack"/>
      <w:r w:rsidRPr="007012CF">
        <w:rPr>
          <w:b/>
          <w:sz w:val="24"/>
          <w:szCs w:val="24"/>
        </w:rPr>
        <w:t xml:space="preserve">на </w:t>
      </w:r>
      <w:r w:rsidR="00413082">
        <w:rPr>
          <w:b/>
          <w:sz w:val="24"/>
          <w:szCs w:val="24"/>
        </w:rPr>
        <w:t>выполнение работ по с</w:t>
      </w:r>
      <w:r w:rsidR="00413082" w:rsidRPr="00413082">
        <w:rPr>
          <w:b/>
          <w:sz w:val="24"/>
          <w:szCs w:val="24"/>
        </w:rPr>
        <w:t>одержани</w:t>
      </w:r>
      <w:r w:rsidR="00413082">
        <w:rPr>
          <w:b/>
          <w:sz w:val="24"/>
          <w:szCs w:val="24"/>
        </w:rPr>
        <w:t xml:space="preserve">ю </w:t>
      </w:r>
      <w:r w:rsidR="00413082" w:rsidRPr="00413082">
        <w:rPr>
          <w:b/>
          <w:sz w:val="24"/>
          <w:szCs w:val="24"/>
        </w:rPr>
        <w:t>и обслуживани</w:t>
      </w:r>
      <w:r w:rsidR="00413082">
        <w:rPr>
          <w:b/>
          <w:sz w:val="24"/>
          <w:szCs w:val="24"/>
        </w:rPr>
        <w:t>ю</w:t>
      </w:r>
      <w:r w:rsidR="00413082" w:rsidRPr="00413082">
        <w:rPr>
          <w:b/>
          <w:sz w:val="24"/>
          <w:szCs w:val="24"/>
        </w:rPr>
        <w:t xml:space="preserve"> Сафари-парка </w:t>
      </w:r>
    </w:p>
    <w:p w14:paraId="658135DC" w14:textId="355807D3" w:rsidR="007012CF" w:rsidRDefault="00413082" w:rsidP="00413082">
      <w:pPr>
        <w:widowControl w:val="0"/>
        <w:ind w:firstLine="0"/>
        <w:jc w:val="center"/>
        <w:rPr>
          <w:b/>
          <w:sz w:val="24"/>
          <w:szCs w:val="24"/>
        </w:rPr>
      </w:pPr>
      <w:r w:rsidRPr="00413082">
        <w:rPr>
          <w:b/>
          <w:sz w:val="24"/>
          <w:szCs w:val="24"/>
        </w:rPr>
        <w:t>«Изумрудный лес»</w:t>
      </w:r>
      <w:r>
        <w:rPr>
          <w:b/>
          <w:sz w:val="24"/>
          <w:szCs w:val="24"/>
        </w:rPr>
        <w:t xml:space="preserve"> </w:t>
      </w:r>
      <w:r w:rsidR="007012CF" w:rsidRPr="007012CF">
        <w:rPr>
          <w:b/>
          <w:sz w:val="24"/>
          <w:szCs w:val="24"/>
        </w:rPr>
        <w:t>на территории ООО «Комплекс «Серебряный Бор»</w:t>
      </w:r>
    </w:p>
    <w:bookmarkEnd w:id="0"/>
    <w:p w14:paraId="0324AA10" w14:textId="3BECDC8E" w:rsidR="00F07DC6" w:rsidRPr="00D92C33" w:rsidRDefault="00B16B7A" w:rsidP="007012CF">
      <w:pPr>
        <w:widowControl w:val="0"/>
        <w:ind w:firstLine="0"/>
        <w:jc w:val="center"/>
        <w:rPr>
          <w:b/>
          <w:bCs/>
        </w:rPr>
      </w:pPr>
      <w:r>
        <w:rPr>
          <w:b/>
          <w:sz w:val="24"/>
          <w:szCs w:val="24"/>
        </w:rPr>
        <w:t xml:space="preserve">по адресу: </w:t>
      </w:r>
      <w:r w:rsidRPr="00B16B7A">
        <w:rPr>
          <w:b/>
          <w:sz w:val="24"/>
          <w:szCs w:val="24"/>
        </w:rPr>
        <w:t xml:space="preserve">М.О. , </w:t>
      </w:r>
      <w:r w:rsidR="007012CF" w:rsidRPr="007012CF">
        <w:rPr>
          <w:b/>
          <w:sz w:val="24"/>
          <w:szCs w:val="24"/>
        </w:rPr>
        <w:t>Клинский муниципальный район, с.п. Нудольское, вблизи пос. Нарынка, вл. Изумрудный лес</w:t>
      </w: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5A55FCF1" w:rsidR="00E61DF3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D59B4B" w14:textId="5F32541F" w:rsidR="00B16B7A" w:rsidRDefault="00B16B7A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D21E14" w14:textId="77777777" w:rsidR="00B16B7A" w:rsidRPr="00A11817" w:rsidRDefault="00B16B7A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3A264F26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AB7416B" w14:textId="1DD21195" w:rsidR="00B16B7A" w:rsidRDefault="00B16B7A" w:rsidP="00E61DF3">
      <w:pPr>
        <w:ind w:firstLine="0"/>
        <w:jc w:val="center"/>
        <w:rPr>
          <w:sz w:val="22"/>
          <w:szCs w:val="22"/>
        </w:rPr>
      </w:pPr>
    </w:p>
    <w:p w14:paraId="1EF9385B" w14:textId="77777777" w:rsidR="00B16B7A" w:rsidRDefault="00B16B7A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D387AF" w14:textId="1F18ABB1" w:rsidR="001C02D4" w:rsidRDefault="001C02D4" w:rsidP="00E61DF3">
      <w:pPr>
        <w:ind w:firstLine="0"/>
        <w:jc w:val="center"/>
        <w:rPr>
          <w:sz w:val="22"/>
          <w:szCs w:val="22"/>
        </w:rPr>
      </w:pPr>
    </w:p>
    <w:p w14:paraId="107F6046" w14:textId="6DFAB7DE" w:rsidR="001C02D4" w:rsidRDefault="001C02D4" w:rsidP="00E61DF3">
      <w:pPr>
        <w:ind w:firstLine="0"/>
        <w:jc w:val="center"/>
        <w:rPr>
          <w:sz w:val="22"/>
          <w:szCs w:val="22"/>
        </w:rPr>
      </w:pPr>
    </w:p>
    <w:p w14:paraId="466CA4A7" w14:textId="77777777" w:rsidR="007012CF" w:rsidRDefault="007012CF" w:rsidP="00E61DF3">
      <w:pPr>
        <w:ind w:firstLine="0"/>
        <w:jc w:val="center"/>
        <w:rPr>
          <w:sz w:val="22"/>
          <w:szCs w:val="22"/>
        </w:rPr>
      </w:pPr>
    </w:p>
    <w:p w14:paraId="03E9BDB0" w14:textId="77777777" w:rsidR="001C02D4" w:rsidRDefault="001C02D4" w:rsidP="00E61DF3">
      <w:pPr>
        <w:ind w:firstLine="0"/>
        <w:jc w:val="center"/>
        <w:rPr>
          <w:sz w:val="22"/>
          <w:szCs w:val="22"/>
        </w:rPr>
      </w:pPr>
    </w:p>
    <w:p w14:paraId="21382499" w14:textId="7468B0D4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4C4D9D">
        <w:t>20</w:t>
      </w:r>
      <w:r w:rsidRPr="00BB05B0">
        <w:t xml:space="preserve"> г</w:t>
      </w:r>
      <w:r w:rsidR="00BB05B0">
        <w:t>од</w:t>
      </w: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3F697B72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E86DCA">
          <w:rPr>
            <w:webHidden/>
          </w:rPr>
          <w:t>5</w:t>
        </w:r>
      </w:hyperlink>
    </w:p>
    <w:p w14:paraId="3E6D4E50" w14:textId="6F101E92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E86DCA">
          <w:rPr>
            <w:webHidden/>
          </w:rPr>
          <w:t>5</w:t>
        </w:r>
      </w:hyperlink>
    </w:p>
    <w:p w14:paraId="02621B13" w14:textId="740E6A48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DF5E1B">
          <w:rPr>
            <w:webHidden/>
          </w:rPr>
          <w:t>6</w:t>
        </w:r>
      </w:hyperlink>
    </w:p>
    <w:p w14:paraId="08B555D6" w14:textId="5C0A2BC2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86DCA">
          <w:rPr>
            <w:webHidden/>
          </w:rPr>
          <w:t>7</w:t>
        </w:r>
      </w:hyperlink>
    </w:p>
    <w:p w14:paraId="2FAAB37C" w14:textId="6804D6AC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86DCA">
          <w:rPr>
            <w:webHidden/>
          </w:rPr>
          <w:t>7</w:t>
        </w:r>
      </w:hyperlink>
    </w:p>
    <w:p w14:paraId="42B4641E" w14:textId="58F81080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DF5E1B">
          <w:rPr>
            <w:webHidden/>
          </w:rPr>
          <w:t>8</w:t>
        </w:r>
      </w:hyperlink>
    </w:p>
    <w:p w14:paraId="1D71B9D1" w14:textId="1CB5CE7C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DF5E1B">
          <w:rPr>
            <w:webHidden/>
          </w:rPr>
          <w:t>8</w:t>
        </w:r>
      </w:hyperlink>
    </w:p>
    <w:p w14:paraId="2EF239BB" w14:textId="56D9FAC7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E86DCA">
          <w:rPr>
            <w:webHidden/>
          </w:rPr>
          <w:t>8</w:t>
        </w:r>
      </w:hyperlink>
    </w:p>
    <w:p w14:paraId="1D9D7442" w14:textId="1891CAA5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E86DCA">
          <w:rPr>
            <w:webHidden/>
          </w:rPr>
          <w:t>8</w:t>
        </w:r>
      </w:hyperlink>
    </w:p>
    <w:p w14:paraId="3C81B9BB" w14:textId="0B9D0D95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E86DCA">
          <w:rPr>
            <w:webHidden/>
          </w:rPr>
          <w:t>8</w:t>
        </w:r>
      </w:hyperlink>
    </w:p>
    <w:p w14:paraId="57BF05C9" w14:textId="77777777" w:rsidR="00E61DF3" w:rsidRPr="00DB6844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690CADD9" w:rsidR="00E61DF3" w:rsidRPr="00DB6844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86DCA">
          <w:rPr>
            <w:webHidden/>
          </w:rPr>
          <w:t>9</w:t>
        </w:r>
      </w:hyperlink>
    </w:p>
    <w:p w14:paraId="28B6AAEA" w14:textId="094481C0" w:rsidR="00E61DF3" w:rsidRPr="00DB6844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E86DCA">
          <w:rPr>
            <w:webHidden/>
          </w:rPr>
          <w:t>9</w:t>
        </w:r>
      </w:hyperlink>
    </w:p>
    <w:p w14:paraId="02C7AC8D" w14:textId="77777777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351849E0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DF5E1B">
          <w:rPr>
            <w:webHidden/>
          </w:rPr>
          <w:t>10</w:t>
        </w:r>
      </w:hyperlink>
    </w:p>
    <w:p w14:paraId="6904D0B1" w14:textId="46E9A518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E86DCA">
          <w:rPr>
            <w:webHidden/>
          </w:rPr>
          <w:t>10</w:t>
        </w:r>
      </w:hyperlink>
    </w:p>
    <w:p w14:paraId="78C6FA07" w14:textId="77777777" w:rsidR="00E61DF3" w:rsidRDefault="00571C9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11899B45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</w:t>
      </w:r>
      <w:r w:rsidR="00E86DCA">
        <w:rPr>
          <w:webHidden/>
        </w:rPr>
        <w:t>8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F74582" w:rsidRDefault="00E61DF3" w:rsidP="00F74582">
      <w:pPr>
        <w:pStyle w:val="111"/>
        <w:shd w:val="clear" w:color="auto" w:fill="FFFFFF" w:themeFill="background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1" w:name="_Toc251847610"/>
      <w:r w:rsidRPr="00F74582">
        <w:rPr>
          <w:rFonts w:ascii="Times New Roman" w:hAnsi="Times New Roman"/>
          <w:sz w:val="24"/>
          <w:szCs w:val="24"/>
        </w:rPr>
        <w:lastRenderedPageBreak/>
        <w:t>1. Общие положения</w:t>
      </w:r>
      <w:bookmarkEnd w:id="1"/>
    </w:p>
    <w:p w14:paraId="5ABB6053" w14:textId="1AA82E63" w:rsidR="00F60AE1" w:rsidRPr="00F74582" w:rsidRDefault="00E61DF3" w:rsidP="00F74582">
      <w:pPr>
        <w:shd w:val="clear" w:color="auto" w:fill="FFFFFF" w:themeFill="background1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74582">
        <w:rPr>
          <w:b/>
          <w:sz w:val="24"/>
          <w:szCs w:val="24"/>
        </w:rPr>
        <w:t>1.1 Заказчик</w:t>
      </w:r>
      <w:r w:rsidRPr="00F74582">
        <w:rPr>
          <w:sz w:val="24"/>
          <w:szCs w:val="24"/>
        </w:rPr>
        <w:t xml:space="preserve"> - </w:t>
      </w:r>
      <w:r w:rsidR="00D96A17" w:rsidRPr="00F74582">
        <w:rPr>
          <w:sz w:val="24"/>
          <w:szCs w:val="24"/>
        </w:rPr>
        <w:t>Общество с ограниченной ответственностью «Комплекс «Серебряный Бор» - юридический адрес: 123103, г. Москва, ул. Таманская, дом 41, офис 203, фактический адрес: Россия, Московская область, Клинский муниципальный район, сельское поселение Нудольское, вблизи п. Нарынка, владение «Изумрудный лес»</w:t>
      </w:r>
      <w:r w:rsidR="00F60AE1" w:rsidRPr="00F74582">
        <w:rPr>
          <w:sz w:val="24"/>
          <w:szCs w:val="24"/>
        </w:rPr>
        <w:t>.</w:t>
      </w:r>
    </w:p>
    <w:p w14:paraId="09425B9E" w14:textId="6213D4A7" w:rsidR="003F2F2E" w:rsidRPr="00F74582" w:rsidRDefault="003F2F2E" w:rsidP="00F74582">
      <w:pPr>
        <w:shd w:val="clear" w:color="auto" w:fill="FFFFFF" w:themeFill="background1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E390357" w:rsidR="008769CB" w:rsidRPr="00141A07" w:rsidRDefault="00E61DF3" w:rsidP="00F74582">
      <w:pPr>
        <w:shd w:val="clear" w:color="auto" w:fill="FFFFFF" w:themeFill="background1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74582">
        <w:rPr>
          <w:b/>
          <w:sz w:val="24"/>
          <w:szCs w:val="24"/>
        </w:rPr>
        <w:t>1.2 Организатор</w:t>
      </w:r>
      <w:r w:rsidR="00871627" w:rsidRPr="00F74582">
        <w:rPr>
          <w:b/>
          <w:sz w:val="24"/>
          <w:szCs w:val="24"/>
        </w:rPr>
        <w:t xml:space="preserve"> </w:t>
      </w:r>
      <w:r w:rsidR="00D92AB5" w:rsidRPr="00F74582">
        <w:rPr>
          <w:sz w:val="24"/>
          <w:szCs w:val="24"/>
        </w:rPr>
        <w:t>ПАО</w:t>
      </w:r>
      <w:r w:rsidR="00057FC1" w:rsidRPr="00F74582">
        <w:rPr>
          <w:sz w:val="24"/>
          <w:szCs w:val="24"/>
        </w:rPr>
        <w:t xml:space="preserve"> «</w:t>
      </w:r>
      <w:r w:rsidR="00D92AB5" w:rsidRPr="00F74582">
        <w:rPr>
          <w:sz w:val="24"/>
          <w:szCs w:val="24"/>
        </w:rPr>
        <w:t>ГК «Космос</w:t>
      </w:r>
      <w:r w:rsidR="00057FC1" w:rsidRPr="00F74582">
        <w:rPr>
          <w:sz w:val="24"/>
          <w:szCs w:val="24"/>
        </w:rPr>
        <w:t>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357FF3" w14:textId="0BB8D996" w:rsidR="00B77CAB" w:rsidRDefault="00B77CAB" w:rsidP="004C4D9D">
      <w:pPr>
        <w:ind w:firstLine="0"/>
        <w:rPr>
          <w:color w:val="000000"/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>техническим вопросам:</w:t>
      </w:r>
    </w:p>
    <w:p w14:paraId="5DCF8CDC" w14:textId="4021C64A" w:rsidR="008D07C6" w:rsidRPr="008D07C6" w:rsidRDefault="00E86DCA" w:rsidP="008D07C6">
      <w:pPr>
        <w:autoSpaceDE w:val="0"/>
        <w:autoSpaceDN w:val="0"/>
        <w:ind w:firstLine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Представитель заказчика</w:t>
      </w:r>
    </w:p>
    <w:p w14:paraId="21859F90" w14:textId="4BB538B4" w:rsidR="00423647" w:rsidRPr="004C4D9D" w:rsidRDefault="00571C93" w:rsidP="00423647">
      <w:pPr>
        <w:ind w:firstLine="0"/>
        <w:rPr>
          <w:color w:val="000000"/>
          <w:sz w:val="24"/>
          <w:szCs w:val="24"/>
        </w:rPr>
      </w:pPr>
      <w:r w:rsidRPr="00571C93">
        <w:rPr>
          <w:color w:val="000000"/>
          <w:sz w:val="24"/>
          <w:szCs w:val="24"/>
        </w:rPr>
        <w:t>Ефремов Антон Александрович</w:t>
      </w:r>
      <w:r w:rsidR="00423647" w:rsidRPr="004C4D9D">
        <w:rPr>
          <w:color w:val="000000"/>
          <w:sz w:val="24"/>
          <w:szCs w:val="24"/>
        </w:rPr>
        <w:t>,</w:t>
      </w:r>
      <w:r w:rsidR="00E86DCA" w:rsidRPr="00E86DCA">
        <w:t xml:space="preserve"> </w:t>
      </w:r>
      <w:r w:rsidR="00E86DCA">
        <w:rPr>
          <w:color w:val="000000"/>
          <w:sz w:val="24"/>
          <w:szCs w:val="24"/>
        </w:rPr>
        <w:t>+7 (</w:t>
      </w:r>
      <w:r w:rsidR="00E86DCA" w:rsidRPr="00E86DCA">
        <w:rPr>
          <w:color w:val="000000"/>
          <w:sz w:val="24"/>
          <w:szCs w:val="24"/>
        </w:rPr>
        <w:t>916</w:t>
      </w:r>
      <w:r w:rsidR="00E86DCA">
        <w:rPr>
          <w:color w:val="000000"/>
          <w:sz w:val="24"/>
          <w:szCs w:val="24"/>
        </w:rPr>
        <w:t xml:space="preserve">) </w:t>
      </w:r>
      <w:r w:rsidR="00E86DCA" w:rsidRPr="00E86DCA">
        <w:rPr>
          <w:color w:val="000000"/>
          <w:sz w:val="24"/>
          <w:szCs w:val="24"/>
        </w:rPr>
        <w:t>60</w:t>
      </w:r>
      <w:r w:rsidR="00E86DCA">
        <w:rPr>
          <w:color w:val="000000"/>
          <w:sz w:val="24"/>
          <w:szCs w:val="24"/>
        </w:rPr>
        <w:t>-</w:t>
      </w:r>
      <w:r w:rsidR="00E86DCA" w:rsidRPr="00E86DCA">
        <w:rPr>
          <w:color w:val="000000"/>
          <w:sz w:val="24"/>
          <w:szCs w:val="24"/>
        </w:rPr>
        <w:t>81</w:t>
      </w:r>
      <w:r w:rsidR="00E86DCA">
        <w:rPr>
          <w:color w:val="000000"/>
          <w:sz w:val="24"/>
          <w:szCs w:val="24"/>
        </w:rPr>
        <w:t>-</w:t>
      </w:r>
      <w:r w:rsidR="00E86DCA" w:rsidRPr="00E86DCA">
        <w:rPr>
          <w:color w:val="000000"/>
          <w:sz w:val="24"/>
          <w:szCs w:val="24"/>
        </w:rPr>
        <w:t>280</w:t>
      </w:r>
    </w:p>
    <w:p w14:paraId="4B3D8650" w14:textId="77777777" w:rsidR="00423647" w:rsidRPr="00E86DCA" w:rsidRDefault="00423647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5508136C" w:rsidR="003F2F2E" w:rsidRPr="0077416D" w:rsidRDefault="00244970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Заместитель д</w:t>
      </w:r>
      <w:r w:rsidR="003F2F2E">
        <w:rPr>
          <w:sz w:val="24"/>
          <w:szCs w:val="24"/>
          <w:u w:val="single"/>
        </w:rPr>
        <w:t>иректор</w:t>
      </w:r>
      <w:r>
        <w:rPr>
          <w:sz w:val="24"/>
          <w:szCs w:val="24"/>
          <w:u w:val="single"/>
        </w:rPr>
        <w:t>а</w:t>
      </w:r>
      <w:r w:rsidR="003F2F2E">
        <w:rPr>
          <w:sz w:val="24"/>
          <w:szCs w:val="24"/>
          <w:u w:val="single"/>
        </w:rPr>
        <w:t xml:space="preserve">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5B991973" w:rsidR="003F2F2E" w:rsidRPr="00244970" w:rsidRDefault="00244970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3F2F2E">
        <w:rPr>
          <w:sz w:val="24"/>
          <w:szCs w:val="24"/>
        </w:rPr>
        <w:t xml:space="preserve">, </w:t>
      </w:r>
    </w:p>
    <w:p w14:paraId="7866D46A" w14:textId="73BEB849" w:rsidR="003F2F2E" w:rsidRPr="00024909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>.: +7 (495) 234-1</w:t>
      </w:r>
      <w:r w:rsidR="00244970">
        <w:rPr>
          <w:sz w:val="24"/>
          <w:szCs w:val="24"/>
          <w:lang w:val="en-US"/>
        </w:rPr>
        <w:t>2</w:t>
      </w:r>
      <w:r w:rsidRPr="00024909">
        <w:rPr>
          <w:sz w:val="24"/>
          <w:szCs w:val="24"/>
          <w:lang w:val="en-US"/>
        </w:rPr>
        <w:t>-</w:t>
      </w:r>
      <w:r w:rsidR="00244970">
        <w:rPr>
          <w:sz w:val="24"/>
          <w:szCs w:val="24"/>
          <w:lang w:val="en-US"/>
        </w:rPr>
        <w:t>96</w:t>
      </w:r>
      <w:r w:rsidRPr="0002490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E</w:t>
      </w:r>
      <w:r w:rsidRPr="00024909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141A07">
        <w:rPr>
          <w:sz w:val="24"/>
          <w:szCs w:val="24"/>
          <w:lang w:val="en-US"/>
        </w:rPr>
        <w:t>:</w:t>
      </w:r>
      <w:r w:rsidRPr="00024909">
        <w:rPr>
          <w:sz w:val="24"/>
          <w:szCs w:val="24"/>
          <w:lang w:val="en-US"/>
        </w:rPr>
        <w:t xml:space="preserve"> </w:t>
      </w:r>
      <w:hyperlink r:id="rId8" w:history="1">
        <w:r w:rsidR="00244970" w:rsidRPr="008E2422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7777777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3399FDBE" w:rsidR="00E61DF3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061C45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DF2076" w:rsidRPr="00061C45">
        <w:rPr>
          <w:b/>
          <w:sz w:val="24"/>
          <w:szCs w:val="24"/>
          <w:u w:val="single"/>
        </w:rPr>
        <w:t>1</w:t>
      </w:r>
      <w:r w:rsidR="00E86DCA">
        <w:rPr>
          <w:b/>
          <w:sz w:val="24"/>
          <w:szCs w:val="24"/>
          <w:u w:val="single"/>
        </w:rPr>
        <w:t>8</w:t>
      </w:r>
      <w:r w:rsidRPr="00061C45">
        <w:rPr>
          <w:b/>
          <w:sz w:val="24"/>
          <w:szCs w:val="24"/>
          <w:u w:val="single"/>
        </w:rPr>
        <w:t xml:space="preserve"> часов (местное время)</w:t>
      </w:r>
      <w:r w:rsidR="00106EDB">
        <w:rPr>
          <w:b/>
          <w:sz w:val="24"/>
          <w:szCs w:val="24"/>
          <w:u w:val="single"/>
        </w:rPr>
        <w:t xml:space="preserve"> </w:t>
      </w:r>
      <w:r w:rsidR="00E86DCA">
        <w:rPr>
          <w:b/>
          <w:sz w:val="24"/>
          <w:szCs w:val="24"/>
          <w:u w:val="single"/>
        </w:rPr>
        <w:t>2</w:t>
      </w:r>
      <w:r w:rsidR="002B2783" w:rsidRPr="00061C45">
        <w:rPr>
          <w:b/>
          <w:sz w:val="24"/>
          <w:szCs w:val="24"/>
          <w:u w:val="single"/>
        </w:rPr>
        <w:t xml:space="preserve"> </w:t>
      </w:r>
      <w:r w:rsidR="00E86DCA">
        <w:rPr>
          <w:b/>
          <w:sz w:val="24"/>
          <w:szCs w:val="24"/>
          <w:u w:val="single"/>
        </w:rPr>
        <w:t>июля</w:t>
      </w:r>
      <w:r w:rsidR="00061C45" w:rsidRPr="00061C45">
        <w:rPr>
          <w:b/>
          <w:sz w:val="24"/>
          <w:szCs w:val="24"/>
          <w:u w:val="single"/>
        </w:rPr>
        <w:t xml:space="preserve"> </w:t>
      </w:r>
      <w:r w:rsidR="00A55C91" w:rsidRPr="00061C45">
        <w:rPr>
          <w:b/>
          <w:sz w:val="24"/>
          <w:szCs w:val="24"/>
          <w:u w:val="single"/>
        </w:rPr>
        <w:t>20</w:t>
      </w:r>
      <w:r w:rsidR="00B77CAB" w:rsidRPr="00061C45">
        <w:rPr>
          <w:b/>
          <w:sz w:val="24"/>
          <w:szCs w:val="24"/>
          <w:u w:val="single"/>
        </w:rPr>
        <w:t>20</w:t>
      </w:r>
      <w:r w:rsidRPr="00061C45">
        <w:rPr>
          <w:b/>
          <w:sz w:val="24"/>
          <w:szCs w:val="24"/>
          <w:u w:val="single"/>
        </w:rPr>
        <w:t>г.</w:t>
      </w:r>
      <w:r w:rsidR="00B77CAB" w:rsidRPr="00061C45">
        <w:rPr>
          <w:b/>
          <w:sz w:val="24"/>
          <w:szCs w:val="24"/>
          <w:u w:val="single"/>
        </w:rPr>
        <w:t xml:space="preserve">  </w:t>
      </w:r>
      <w:r w:rsidR="00851961" w:rsidRPr="00061C45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B77CAB">
        <w:rPr>
          <w:b/>
          <w:sz w:val="24"/>
          <w:szCs w:val="24"/>
        </w:rPr>
        <w:t xml:space="preserve"> </w:t>
      </w:r>
    </w:p>
    <w:p w14:paraId="368E1193" w14:textId="77777777" w:rsidR="00B77CAB" w:rsidRPr="00B77CAB" w:rsidRDefault="00B77CAB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77CAB">
        <w:rPr>
          <w:b/>
          <w:sz w:val="24"/>
          <w:szCs w:val="24"/>
        </w:rPr>
        <w:t>1.4 Предоставление Закупочной документации</w:t>
      </w:r>
    </w:p>
    <w:p w14:paraId="30F811BC" w14:textId="7777777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t>Предмет закупки</w:t>
      </w:r>
      <w:bookmarkEnd w:id="23"/>
      <w:bookmarkEnd w:id="24"/>
      <w:bookmarkEnd w:id="25"/>
      <w:bookmarkEnd w:id="26"/>
    </w:p>
    <w:p w14:paraId="60E3D50F" w14:textId="5436D566" w:rsidR="009B18EE" w:rsidRDefault="009B18EE" w:rsidP="00DE4FC9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9B18EE">
        <w:rPr>
          <w:sz w:val="24"/>
          <w:szCs w:val="24"/>
        </w:rPr>
        <w:t>аботы по комплексному обслуживанию объекта «Сафари парк», расположенного по адресу: Московская обл., Клинский муниципальный район, сельское поселение Нудольское, вблизи пос. Нарынка, владение «Изумрудный лес»</w:t>
      </w:r>
    </w:p>
    <w:p w14:paraId="7A246A84" w14:textId="77777777" w:rsidR="00106EDB" w:rsidRPr="00D92AB5" w:rsidRDefault="00106EDB" w:rsidP="00DE4FC9">
      <w:pPr>
        <w:rPr>
          <w:kern w:val="24"/>
          <w:sz w:val="24"/>
          <w:szCs w:val="24"/>
          <w:lang w:val="x-none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714BA70" w14:textId="77777777" w:rsidR="00104908" w:rsidRDefault="008B45BE" w:rsidP="0010490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3AE3E88D" w14:textId="75B8D789" w:rsidR="009B18EE" w:rsidRPr="00104908" w:rsidRDefault="00104908" w:rsidP="0010490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104908">
        <w:rPr>
          <w:bCs/>
          <w:iCs/>
          <w:sz w:val="24"/>
          <w:szCs w:val="24"/>
          <w:lang w:val="ru-RU"/>
        </w:rPr>
        <w:t xml:space="preserve">Наличие у </w:t>
      </w:r>
      <w:r w:rsidR="009B18EE" w:rsidRPr="00104908">
        <w:rPr>
          <w:bCs/>
          <w:iCs/>
          <w:sz w:val="24"/>
          <w:szCs w:val="24"/>
          <w:lang w:val="ru-RU"/>
        </w:rPr>
        <w:t>Исполнител</w:t>
      </w:r>
      <w:r w:rsidRPr="00104908">
        <w:rPr>
          <w:bCs/>
          <w:iCs/>
          <w:sz w:val="24"/>
          <w:szCs w:val="24"/>
          <w:lang w:val="ru-RU"/>
        </w:rPr>
        <w:t>я</w:t>
      </w:r>
      <w:r w:rsidR="009B18EE" w:rsidRPr="00104908">
        <w:rPr>
          <w:bCs/>
          <w:iCs/>
          <w:sz w:val="24"/>
          <w:szCs w:val="24"/>
          <w:lang w:val="ru-RU"/>
        </w:rPr>
        <w:t xml:space="preserve"> договора </w:t>
      </w:r>
      <w:r w:rsidRPr="00104908">
        <w:rPr>
          <w:bCs/>
          <w:iCs/>
          <w:sz w:val="24"/>
          <w:szCs w:val="24"/>
          <w:lang w:val="ru-RU"/>
        </w:rPr>
        <w:t>специальны</w:t>
      </w:r>
      <w:r>
        <w:rPr>
          <w:bCs/>
          <w:iCs/>
          <w:sz w:val="24"/>
          <w:szCs w:val="24"/>
          <w:lang w:val="ru-RU"/>
        </w:rPr>
        <w:t>х</w:t>
      </w:r>
      <w:r w:rsidRPr="00104908">
        <w:rPr>
          <w:bCs/>
          <w:iCs/>
          <w:sz w:val="24"/>
          <w:szCs w:val="24"/>
          <w:lang w:val="ru-RU"/>
        </w:rPr>
        <w:t xml:space="preserve"> разрешени</w:t>
      </w:r>
      <w:r>
        <w:rPr>
          <w:bCs/>
          <w:iCs/>
          <w:sz w:val="24"/>
          <w:szCs w:val="24"/>
          <w:lang w:val="ru-RU"/>
        </w:rPr>
        <w:t>й</w:t>
      </w:r>
      <w:r w:rsidRPr="00104908">
        <w:rPr>
          <w:bCs/>
          <w:iCs/>
          <w:sz w:val="24"/>
          <w:szCs w:val="24"/>
          <w:lang w:val="ru-RU"/>
        </w:rPr>
        <w:t xml:space="preserve"> (свидетельства/лицензии/допуски) от компетентных государственных органов, и органов местного самоуправления, разрешающи</w:t>
      </w:r>
      <w:r>
        <w:rPr>
          <w:bCs/>
          <w:iCs/>
          <w:sz w:val="24"/>
          <w:szCs w:val="24"/>
          <w:lang w:val="ru-RU"/>
        </w:rPr>
        <w:t>х Исполнителю выполнять р</w:t>
      </w:r>
      <w:r w:rsidRPr="00104908">
        <w:rPr>
          <w:bCs/>
          <w:iCs/>
          <w:sz w:val="24"/>
          <w:szCs w:val="24"/>
          <w:lang w:val="ru-RU"/>
        </w:rPr>
        <w:t>аботы</w:t>
      </w:r>
      <w:r>
        <w:rPr>
          <w:bCs/>
          <w:iCs/>
          <w:sz w:val="24"/>
          <w:szCs w:val="24"/>
          <w:lang w:val="ru-RU"/>
        </w:rPr>
        <w:t>;</w:t>
      </w:r>
    </w:p>
    <w:p w14:paraId="5F02C940" w14:textId="77777777" w:rsidR="004C0953" w:rsidRDefault="004C0953" w:rsidP="004C0953">
      <w:pPr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14:paraId="33CAFE0A" w14:textId="585C3A45" w:rsidR="00C91982" w:rsidRPr="008870E7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65345111" w14:textId="77777777" w:rsidR="008870E7" w:rsidRDefault="008870E7" w:rsidP="008870E7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302C3645" w14:textId="71D116FD" w:rsidR="00106EDB" w:rsidRDefault="00F1721A" w:rsidP="00106EDB">
      <w:pPr>
        <w:ind w:firstLine="0"/>
        <w:rPr>
          <w:bCs/>
          <w:iCs/>
          <w:sz w:val="24"/>
          <w:szCs w:val="24"/>
        </w:rPr>
      </w:pPr>
      <w:r w:rsidRPr="00B76292">
        <w:rPr>
          <w:b/>
          <w:bCs/>
          <w:iCs/>
          <w:color w:val="000000"/>
          <w:sz w:val="24"/>
          <w:szCs w:val="24"/>
        </w:rPr>
        <w:t>2.2.1</w:t>
      </w:r>
      <w:r w:rsidRPr="00B76292"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B76292">
        <w:rPr>
          <w:b/>
          <w:bCs/>
          <w:iCs/>
          <w:sz w:val="24"/>
          <w:szCs w:val="24"/>
          <w:u w:val="single"/>
        </w:rPr>
        <w:t>без НДС</w:t>
      </w:r>
      <w:r w:rsidR="00DF3F81" w:rsidRPr="00B76292">
        <w:rPr>
          <w:b/>
          <w:bCs/>
          <w:iCs/>
          <w:sz w:val="24"/>
          <w:szCs w:val="24"/>
          <w:u w:val="single"/>
        </w:rPr>
        <w:t xml:space="preserve"> </w:t>
      </w:r>
      <w:r w:rsidRPr="00B76292">
        <w:rPr>
          <w:bCs/>
          <w:iCs/>
          <w:sz w:val="24"/>
          <w:szCs w:val="24"/>
        </w:rPr>
        <w:t>согласно</w:t>
      </w:r>
      <w:r w:rsidRPr="00B76292">
        <w:rPr>
          <w:b/>
          <w:bCs/>
          <w:iCs/>
          <w:sz w:val="24"/>
          <w:szCs w:val="24"/>
        </w:rPr>
        <w:t xml:space="preserve"> </w:t>
      </w:r>
      <w:r w:rsidRPr="00B76292">
        <w:rPr>
          <w:bCs/>
          <w:iCs/>
          <w:sz w:val="24"/>
          <w:szCs w:val="24"/>
        </w:rPr>
        <w:t xml:space="preserve">технического задания </w:t>
      </w:r>
      <w:r w:rsidR="00106EDB" w:rsidRPr="00106EDB">
        <w:rPr>
          <w:bCs/>
          <w:iCs/>
          <w:sz w:val="24"/>
          <w:szCs w:val="24"/>
        </w:rPr>
        <w:t xml:space="preserve">на выполнение </w:t>
      </w:r>
      <w:r w:rsidR="009B18EE">
        <w:rPr>
          <w:bCs/>
          <w:iCs/>
          <w:sz w:val="24"/>
          <w:szCs w:val="24"/>
        </w:rPr>
        <w:t>работ по с</w:t>
      </w:r>
      <w:r w:rsidR="009B18EE" w:rsidRPr="009B18EE">
        <w:rPr>
          <w:bCs/>
          <w:iCs/>
          <w:sz w:val="24"/>
          <w:szCs w:val="24"/>
        </w:rPr>
        <w:t>одержание и обслуживание Сафари-парка «Изумрудный лес»</w:t>
      </w:r>
      <w:r w:rsidR="009B18EE">
        <w:rPr>
          <w:bCs/>
          <w:iCs/>
          <w:sz w:val="24"/>
          <w:szCs w:val="24"/>
        </w:rPr>
        <w:t>.</w:t>
      </w:r>
    </w:p>
    <w:p w14:paraId="59EB7064" w14:textId="77777777" w:rsidR="00106EDB" w:rsidRPr="00B76292" w:rsidRDefault="00106EDB" w:rsidP="00106EDB">
      <w:pPr>
        <w:ind w:firstLine="0"/>
        <w:rPr>
          <w:bCs/>
          <w:iCs/>
          <w:sz w:val="24"/>
          <w:szCs w:val="24"/>
        </w:rPr>
      </w:pPr>
    </w:p>
    <w:p w14:paraId="419ECA41" w14:textId="641FAF3B" w:rsidR="00C1178B" w:rsidRPr="00B76292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B76292">
        <w:rPr>
          <w:sz w:val="24"/>
          <w:szCs w:val="24"/>
        </w:rPr>
        <w:t>Заказчик принимает на себя оплату расходов за электроэнергию</w:t>
      </w:r>
      <w:r w:rsidR="00E905CA" w:rsidRPr="00B76292">
        <w:rPr>
          <w:sz w:val="24"/>
          <w:szCs w:val="24"/>
        </w:rPr>
        <w:t>, потребляемую</w:t>
      </w:r>
      <w:r w:rsidRPr="00B76292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B76292">
        <w:rPr>
          <w:sz w:val="24"/>
          <w:szCs w:val="24"/>
        </w:rPr>
        <w:t>;</w:t>
      </w:r>
    </w:p>
    <w:p w14:paraId="2E925941" w14:textId="77777777" w:rsidR="00D14A0A" w:rsidRPr="00B76292" w:rsidRDefault="00D14A0A" w:rsidP="00D14A0A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5741E321" w14:textId="1AFE5E98" w:rsidR="00005B9A" w:rsidRPr="00104908" w:rsidRDefault="001D7679" w:rsidP="00005B9A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B76292">
        <w:rPr>
          <w:sz w:val="24"/>
          <w:szCs w:val="24"/>
        </w:rPr>
        <w:t>Стоимость работ по объекту определяется Сторонами</w:t>
      </w:r>
      <w:r w:rsidRPr="0094077D">
        <w:rPr>
          <w:sz w:val="24"/>
          <w:szCs w:val="24"/>
        </w:rPr>
        <w:t xml:space="preserve"> на основании согласованных с Заказчиком </w:t>
      </w:r>
      <w:r w:rsidR="00005B9A" w:rsidRPr="0094077D">
        <w:rPr>
          <w:sz w:val="24"/>
          <w:szCs w:val="24"/>
          <w:lang w:val="ru-RU"/>
        </w:rPr>
        <w:t>коммерческих расценок.</w:t>
      </w:r>
    </w:p>
    <w:p w14:paraId="29BFDE45" w14:textId="77777777" w:rsidR="00104908" w:rsidRPr="00104908" w:rsidRDefault="00104908" w:rsidP="00104908">
      <w:pPr>
        <w:pStyle w:val="af2"/>
        <w:rPr>
          <w:sz w:val="24"/>
          <w:szCs w:val="24"/>
        </w:rPr>
      </w:pPr>
    </w:p>
    <w:p w14:paraId="2B7FBE98" w14:textId="6233AA53" w:rsidR="00104908" w:rsidRPr="00544C28" w:rsidRDefault="00104908" w:rsidP="00104908">
      <w:pPr>
        <w:pStyle w:val="af2"/>
        <w:numPr>
          <w:ilvl w:val="2"/>
          <w:numId w:val="19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04908">
        <w:rPr>
          <w:sz w:val="24"/>
          <w:szCs w:val="24"/>
        </w:rPr>
        <w:t>Оплата Работ по Договору производится Заказчиком ежемесячно на основании выставленных Исполнителем счетов, путем перечисления денежных средств на расчетный счет Исполнителя в течение 5 (Пяти) банковских дней с даты подписания Сторонами Акта сдачи-приемки выполненных работ за отчетный месяц</w:t>
      </w:r>
    </w:p>
    <w:p w14:paraId="59BC3FC6" w14:textId="77777777" w:rsidR="00544C28" w:rsidRPr="00544C28" w:rsidRDefault="00544C28" w:rsidP="00544C28">
      <w:pPr>
        <w:pStyle w:val="af2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36D6D7BB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6B1EF108" w14:textId="5DF5E708" w:rsidR="00AE7EED" w:rsidRPr="00E50C5D" w:rsidRDefault="00AE7EED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/>
          <w:bCs/>
          <w:iCs/>
          <w:sz w:val="24"/>
          <w:szCs w:val="24"/>
        </w:rPr>
      </w:pPr>
      <w:r w:rsidRPr="00E50C5D">
        <w:rPr>
          <w:b/>
          <w:bCs/>
          <w:iCs/>
          <w:sz w:val="24"/>
          <w:szCs w:val="24"/>
          <w:lang w:val="ru-RU"/>
        </w:rPr>
        <w:t>Участник должен полностью соответствовать требованиям, указанным в ТЗ.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9112662" w14:textId="12A6DD4D" w:rsidR="00742618" w:rsidRPr="00742618" w:rsidRDefault="003A04B1" w:rsidP="0094077D">
      <w:pPr>
        <w:tabs>
          <w:tab w:val="num" w:pos="0"/>
        </w:tabs>
        <w:spacing w:line="240" w:lineRule="auto"/>
        <w:ind w:firstLine="0"/>
        <w:rPr>
          <w:bCs/>
          <w:iCs/>
          <w:sz w:val="24"/>
          <w:szCs w:val="24"/>
        </w:rPr>
      </w:pPr>
      <w:r>
        <w:rPr>
          <w:sz w:val="24"/>
          <w:szCs w:val="24"/>
        </w:rPr>
        <w:tab/>
      </w:r>
    </w:p>
    <w:p w14:paraId="16B421F4" w14:textId="235816CB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673DA41B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977D15">
        <w:rPr>
          <w:sz w:val="24"/>
          <w:szCs w:val="24"/>
        </w:rPr>
        <w:t xml:space="preserve">на дату не ранее чем </w:t>
      </w:r>
      <w:r w:rsidR="0094077D">
        <w:rPr>
          <w:sz w:val="24"/>
          <w:szCs w:val="24"/>
        </w:rPr>
        <w:t>1</w:t>
      </w:r>
      <w:r w:rsidR="00977D15">
        <w:rPr>
          <w:sz w:val="24"/>
          <w:szCs w:val="24"/>
        </w:rPr>
        <w:t xml:space="preserve"> </w:t>
      </w:r>
      <w:r w:rsidR="0094077D">
        <w:rPr>
          <w:sz w:val="24"/>
          <w:szCs w:val="24"/>
        </w:rPr>
        <w:t>декабря</w:t>
      </w:r>
      <w:r w:rsidR="00977D15">
        <w:rPr>
          <w:sz w:val="24"/>
          <w:szCs w:val="24"/>
        </w:rPr>
        <w:t xml:space="preserve"> 2019г. 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1863228C" w14:textId="009692E0" w:rsidR="004470C4" w:rsidRDefault="00E50C5D" w:rsidP="004470C4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  <w:u w:val="single"/>
        </w:rPr>
      </w:pPr>
      <w:r w:rsidRPr="00E50C5D">
        <w:rPr>
          <w:sz w:val="24"/>
          <w:szCs w:val="24"/>
          <w:u w:val="single"/>
        </w:rPr>
        <w:t>информаци</w:t>
      </w:r>
      <w:r>
        <w:rPr>
          <w:sz w:val="24"/>
          <w:szCs w:val="24"/>
          <w:u w:val="single"/>
        </w:rPr>
        <w:t>я</w:t>
      </w:r>
      <w:r w:rsidRPr="00E50C5D">
        <w:rPr>
          <w:sz w:val="24"/>
          <w:szCs w:val="24"/>
          <w:u w:val="single"/>
        </w:rPr>
        <w:t xml:space="preserve"> об </w:t>
      </w:r>
      <w:r w:rsidR="004470C4" w:rsidRPr="00E50C5D">
        <w:rPr>
          <w:sz w:val="24"/>
          <w:szCs w:val="24"/>
          <w:u w:val="single"/>
        </w:rPr>
        <w:t>истори</w:t>
      </w:r>
      <w:r w:rsidRPr="00E50C5D">
        <w:rPr>
          <w:sz w:val="24"/>
          <w:szCs w:val="24"/>
          <w:u w:val="single"/>
        </w:rPr>
        <w:t>и</w:t>
      </w:r>
      <w:r w:rsidR="004470C4" w:rsidRPr="00E50C5D">
        <w:rPr>
          <w:sz w:val="24"/>
          <w:szCs w:val="24"/>
          <w:u w:val="single"/>
        </w:rPr>
        <w:t xml:space="preserve"> хозяйственной деятельности организации (список основных объектов, на которых проводились работы, оказывались услуги, кол-во заключенных договоров за год);</w:t>
      </w:r>
    </w:p>
    <w:p w14:paraId="5470576A" w14:textId="267F5BE3" w:rsidR="00E50C5D" w:rsidRPr="00E50C5D" w:rsidRDefault="00E50C5D" w:rsidP="00E50C5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  <w:u w:val="single"/>
        </w:rPr>
      </w:pPr>
      <w:r w:rsidRPr="00E50C5D">
        <w:rPr>
          <w:sz w:val="24"/>
          <w:szCs w:val="24"/>
          <w:u w:val="single"/>
        </w:rPr>
        <w:t>информация о трудовых и производственных ресурсах (структура компании, численный состав собственных и привлеченных специалистов для реализации проекта, производственные мощности), позволяющих претенденту осуществить поставку, оказать услуги, выполнить соответствующие работы;</w:t>
      </w:r>
    </w:p>
    <w:p w14:paraId="242DBAFE" w14:textId="1F238B5B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994858">
        <w:rPr>
          <w:sz w:val="24"/>
          <w:szCs w:val="24"/>
        </w:rPr>
        <w:t>8</w:t>
      </w:r>
      <w:r w:rsidR="004470C4">
        <w:rPr>
          <w:sz w:val="24"/>
          <w:szCs w:val="24"/>
        </w:rPr>
        <w:t>-2019</w:t>
      </w:r>
      <w:r w:rsidR="00994858">
        <w:rPr>
          <w:sz w:val="24"/>
          <w:szCs w:val="24"/>
        </w:rPr>
        <w:t xml:space="preserve"> </w:t>
      </w:r>
      <w:r w:rsidR="004470C4">
        <w:rPr>
          <w:sz w:val="24"/>
          <w:szCs w:val="24"/>
        </w:rPr>
        <w:t>гг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05FC09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</w:t>
      </w:r>
      <w:r w:rsidR="004470C4">
        <w:rPr>
          <w:sz w:val="24"/>
          <w:szCs w:val="24"/>
        </w:rPr>
        <w:t xml:space="preserve"> (если требуется)</w:t>
      </w:r>
      <w:r>
        <w:rPr>
          <w:sz w:val="24"/>
          <w:szCs w:val="24"/>
        </w:rPr>
        <w:t>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3CC72D2E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3" o:title=""/>
          </v:shape>
          <o:OLEObject Type="Embed" ProgID="Word.Document.12" ShapeID="_x0000_i1025" DrawAspect="Icon" ObjectID="_1654007836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5A9319F2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</w:t>
      </w:r>
      <w:r w:rsidR="0094077D">
        <w:rPr>
          <w:sz w:val="24"/>
          <w:szCs w:val="24"/>
        </w:rPr>
        <w:t xml:space="preserve"> 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82666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 xml:space="preserve">Закупки </w:t>
      </w:r>
      <w:r w:rsidRPr="00F82666">
        <w:rPr>
          <w:sz w:val="24"/>
          <w:szCs w:val="24"/>
        </w:rPr>
        <w:t>ПАО АФК «Система».</w:t>
      </w:r>
    </w:p>
    <w:p w14:paraId="230A9D6C" w14:textId="0D119E39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82666">
        <w:rPr>
          <w:sz w:val="24"/>
          <w:szCs w:val="24"/>
        </w:rPr>
        <w:t xml:space="preserve">Срок подачи заявок для участия в Запросе предложений: с </w:t>
      </w:r>
      <w:r w:rsidR="000E5416" w:rsidRPr="00F82666">
        <w:rPr>
          <w:sz w:val="24"/>
          <w:szCs w:val="24"/>
        </w:rPr>
        <w:t>1</w:t>
      </w:r>
      <w:r w:rsidR="00734D3F">
        <w:rPr>
          <w:sz w:val="24"/>
          <w:szCs w:val="24"/>
        </w:rPr>
        <w:t>8</w:t>
      </w:r>
      <w:r w:rsidRPr="00F82666">
        <w:rPr>
          <w:sz w:val="24"/>
          <w:szCs w:val="24"/>
        </w:rPr>
        <w:t xml:space="preserve"> час. </w:t>
      </w:r>
      <w:r w:rsidR="00E50C5D" w:rsidRPr="00F82666">
        <w:rPr>
          <w:sz w:val="24"/>
          <w:szCs w:val="24"/>
        </w:rPr>
        <w:t>0</w:t>
      </w:r>
      <w:r w:rsidR="00DF2076" w:rsidRPr="00F82666">
        <w:rPr>
          <w:sz w:val="24"/>
          <w:szCs w:val="24"/>
        </w:rPr>
        <w:t>0</w:t>
      </w:r>
      <w:r w:rsidRPr="00F82666">
        <w:rPr>
          <w:sz w:val="24"/>
          <w:szCs w:val="24"/>
        </w:rPr>
        <w:t xml:space="preserve"> мин. «</w:t>
      </w:r>
      <w:r w:rsidR="00E86DCA">
        <w:rPr>
          <w:sz w:val="24"/>
          <w:szCs w:val="24"/>
        </w:rPr>
        <w:t>18</w:t>
      </w:r>
      <w:r w:rsidRPr="00F82666">
        <w:rPr>
          <w:sz w:val="24"/>
          <w:szCs w:val="24"/>
        </w:rPr>
        <w:t xml:space="preserve">» </w:t>
      </w:r>
      <w:r w:rsidR="00E86DCA">
        <w:rPr>
          <w:sz w:val="24"/>
          <w:szCs w:val="24"/>
        </w:rPr>
        <w:t>июня</w:t>
      </w:r>
      <w:r w:rsidR="00F82666" w:rsidRPr="00F82666">
        <w:rPr>
          <w:sz w:val="24"/>
          <w:szCs w:val="24"/>
        </w:rPr>
        <w:t xml:space="preserve"> </w:t>
      </w:r>
      <w:r w:rsidR="00A55C91" w:rsidRPr="00F82666">
        <w:rPr>
          <w:sz w:val="24"/>
          <w:szCs w:val="24"/>
        </w:rPr>
        <w:t>20</w:t>
      </w:r>
      <w:r w:rsidR="00E50C5D" w:rsidRPr="00F82666">
        <w:rPr>
          <w:sz w:val="24"/>
          <w:szCs w:val="24"/>
        </w:rPr>
        <w:t>20</w:t>
      </w:r>
      <w:r w:rsidRPr="00F82666">
        <w:rPr>
          <w:sz w:val="24"/>
          <w:szCs w:val="24"/>
        </w:rPr>
        <w:t xml:space="preserve"> года до </w:t>
      </w:r>
      <w:r w:rsidR="00DF2076" w:rsidRPr="00F82666">
        <w:rPr>
          <w:sz w:val="24"/>
          <w:szCs w:val="24"/>
        </w:rPr>
        <w:t>1</w:t>
      </w:r>
      <w:r w:rsidR="00E86DCA">
        <w:rPr>
          <w:sz w:val="24"/>
          <w:szCs w:val="24"/>
        </w:rPr>
        <w:t>8</w:t>
      </w:r>
      <w:r w:rsidR="009A00E3" w:rsidRPr="00F82666">
        <w:rPr>
          <w:sz w:val="24"/>
          <w:szCs w:val="24"/>
        </w:rPr>
        <w:t xml:space="preserve"> </w:t>
      </w:r>
      <w:r w:rsidRPr="00F82666">
        <w:rPr>
          <w:sz w:val="24"/>
          <w:szCs w:val="24"/>
        </w:rPr>
        <w:t>час. 00 мин. «</w:t>
      </w:r>
      <w:r w:rsidR="00E86DCA">
        <w:rPr>
          <w:sz w:val="24"/>
          <w:szCs w:val="24"/>
        </w:rPr>
        <w:t>02</w:t>
      </w:r>
      <w:r w:rsidRPr="00F82666">
        <w:rPr>
          <w:sz w:val="24"/>
          <w:szCs w:val="24"/>
        </w:rPr>
        <w:t xml:space="preserve">» </w:t>
      </w:r>
      <w:r w:rsidR="00E86DCA">
        <w:rPr>
          <w:sz w:val="24"/>
          <w:szCs w:val="24"/>
        </w:rPr>
        <w:t>июля</w:t>
      </w:r>
      <w:r w:rsidRPr="00F82666">
        <w:rPr>
          <w:sz w:val="24"/>
          <w:szCs w:val="24"/>
        </w:rPr>
        <w:t xml:space="preserve"> 2</w:t>
      </w:r>
      <w:r w:rsidR="00A55C91" w:rsidRPr="00F82666">
        <w:rPr>
          <w:sz w:val="24"/>
          <w:szCs w:val="24"/>
        </w:rPr>
        <w:t>0</w:t>
      </w:r>
      <w:r w:rsidR="00E50C5D" w:rsidRPr="00F82666">
        <w:rPr>
          <w:sz w:val="24"/>
          <w:szCs w:val="24"/>
        </w:rPr>
        <w:t>20</w:t>
      </w:r>
      <w:r w:rsidR="00537D0C" w:rsidRPr="00F8266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48648FFB" w14:textId="7527D30A" w:rsidR="002D6106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13D80A71" w14:textId="1BFDE971" w:rsidR="00474C5D" w:rsidRDefault="00474C5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474C5D" w:rsidRPr="00C910DA" w14:paraId="2BC90550" w14:textId="77777777" w:rsidTr="003936C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0B269086" w14:textId="77777777" w:rsidR="00474C5D" w:rsidRPr="00D7101B" w:rsidRDefault="00474C5D" w:rsidP="003936C3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18314B5" w14:textId="77777777" w:rsidR="00474C5D" w:rsidRPr="00441A96" w:rsidRDefault="00474C5D" w:rsidP="003936C3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7CBE4E26" w14:textId="77777777" w:rsidR="00474C5D" w:rsidRPr="00653F3D" w:rsidRDefault="00474C5D" w:rsidP="003936C3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474C5D" w:rsidRPr="00C910DA" w14:paraId="079AAD41" w14:textId="77777777" w:rsidTr="00393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8B21" w14:textId="77777777" w:rsidR="00474C5D" w:rsidRPr="00D7101B" w:rsidRDefault="00474C5D" w:rsidP="003936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C41" w14:textId="77777777" w:rsidR="00474C5D" w:rsidRPr="00F708A6" w:rsidRDefault="00474C5D" w:rsidP="003936C3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63A" w14:textId="77777777" w:rsidR="00474C5D" w:rsidRPr="00441A96" w:rsidRDefault="00474C5D" w:rsidP="003936C3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74C5D" w:rsidRPr="00C910DA" w14:paraId="7AEBD9E1" w14:textId="77777777" w:rsidTr="00393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598" w14:textId="77777777" w:rsidR="00474C5D" w:rsidRPr="00D7101B" w:rsidRDefault="00474C5D" w:rsidP="003936C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ADCA" w14:textId="7DAA58DC" w:rsidR="00474C5D" w:rsidRPr="00F708A6" w:rsidRDefault="000E5416" w:rsidP="003936C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74C5D" w:rsidRPr="00D7101B">
              <w:rPr>
                <w:sz w:val="16"/>
                <w:szCs w:val="16"/>
              </w:rPr>
              <w:t>0</w:t>
            </w:r>
            <w:r w:rsidR="00474C5D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27E" w14:textId="77777777" w:rsidR="00474C5D" w:rsidRPr="00D7101B" w:rsidRDefault="00474C5D" w:rsidP="003936C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</w:tbl>
    <w:p w14:paraId="76F147C0" w14:textId="77777777" w:rsidR="00474C5D" w:rsidRDefault="00474C5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80F0F99" w14:textId="77777777" w:rsidR="00582C29" w:rsidRDefault="00582C29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F1E7FE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01D13BC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A57E615" w14:textId="3AB79A06" w:rsidR="00B6557E" w:rsidRDefault="00B6557E" w:rsidP="00DF5E1B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D225B4C" w14:textId="6ADDB7B0" w:rsidR="00B6557E" w:rsidRDefault="00B6557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6DCCEDA" w14:textId="37FF4255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6A07E36" w14:textId="70F0760A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3ED4DCD" w14:textId="795DD640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FF13D8D" w14:textId="3792819A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0A82C89D" w14:textId="27F84020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79C0DCB2" w14:textId="0E283C17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3895E4CB" w14:textId="5473BED4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776CA394" w14:textId="6BDB57A5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8BE3AFE" w14:textId="384BF8D0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59520EC" w14:textId="489D1F34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EC2DB24" w14:textId="074776F8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BABB6EC" w14:textId="29BC95AB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2C68D79" w14:textId="77777777" w:rsidR="00E86DCA" w:rsidRDefault="00E86DCA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2834DDD7" w14:textId="0E3C5659" w:rsidR="00B6557E" w:rsidRDefault="00B6557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22A88C8F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9304E2">
        <w:rPr>
          <w:sz w:val="20"/>
          <w:szCs w:val="20"/>
        </w:rPr>
        <w:t>о</w:t>
      </w:r>
      <w:r w:rsidR="009304E2" w:rsidRPr="009304E2">
        <w:rPr>
          <w:sz w:val="20"/>
          <w:szCs w:val="20"/>
        </w:rPr>
        <w:t xml:space="preserve">бщество с ограниченной ответственностью «Комплекс «Серебряный Бор» </w:t>
      </w:r>
      <w:r w:rsidR="009304E2">
        <w:rPr>
          <w:sz w:val="20"/>
          <w:szCs w:val="20"/>
        </w:rPr>
        <w:t>д</w:t>
      </w:r>
      <w:r w:rsidRPr="009F5D44">
        <w:rPr>
          <w:sz w:val="20"/>
          <w:szCs w:val="20"/>
        </w:rPr>
        <w:t xml:space="preserve">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3716B017" w:rsidR="00D111DD" w:rsidRPr="00D111DD" w:rsidRDefault="00E86DC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7C6E360C">
          <v:shape id="_x0000_i1026" type="#_x0000_t75" style="width:77.25pt;height:49.5pt" o:ole="">
            <v:imagedata r:id="rId15" o:title=""/>
          </v:shape>
          <o:OLEObject Type="Embed" ProgID="Excel.Sheet.8" ShapeID="_x0000_i1026" DrawAspect="Icon" ObjectID="_1654007837" r:id="rId16"/>
        </w:object>
      </w:r>
    </w:p>
    <w:p w14:paraId="143503B6" w14:textId="77777777" w:rsidR="0057250A" w:rsidRPr="00D111DD" w:rsidRDefault="0057250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00D07C22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0D6D9E53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15F8103" w14:textId="706D42ED" w:rsidR="002D2071" w:rsidRDefault="002D2071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AAD77EF" w14:textId="699A6291" w:rsidR="002D2071" w:rsidRDefault="002D2071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2C437F4" w14:textId="77777777" w:rsidR="002D2071" w:rsidRDefault="002D2071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0" w:name="_Ref452043403"/>
      <w:bookmarkStart w:id="131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0"/>
      <w:bookmarkEnd w:id="131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2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2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2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3" w:name="h5353"/>
            <w:bookmarkEnd w:id="133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BB6B" w14:textId="77777777" w:rsidR="009B18EE" w:rsidRDefault="009B18EE" w:rsidP="00B768EC">
      <w:pPr>
        <w:spacing w:line="240" w:lineRule="auto"/>
      </w:pPr>
      <w:r>
        <w:separator/>
      </w:r>
    </w:p>
  </w:endnote>
  <w:endnote w:type="continuationSeparator" w:id="0">
    <w:p w14:paraId="30CB0E1A" w14:textId="77777777" w:rsidR="009B18EE" w:rsidRDefault="009B18EE" w:rsidP="00B768EC">
      <w:pPr>
        <w:spacing w:line="240" w:lineRule="auto"/>
      </w:pPr>
      <w:r>
        <w:continuationSeparator/>
      </w:r>
    </w:p>
  </w:endnote>
  <w:endnote w:type="continuationNotice" w:id="1">
    <w:p w14:paraId="15B2F58F" w14:textId="77777777" w:rsidR="009B18EE" w:rsidRDefault="009B18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2BFBF7FA" w:rsidR="009B18EE" w:rsidRDefault="009B18E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C93">
      <w:rPr>
        <w:noProof/>
      </w:rPr>
      <w:t>9</w:t>
    </w:r>
    <w:r>
      <w:rPr>
        <w:noProof/>
      </w:rPr>
      <w:fldChar w:fldCharType="end"/>
    </w:r>
  </w:p>
  <w:p w14:paraId="1ABA5438" w14:textId="77777777" w:rsidR="009B18EE" w:rsidRDefault="009B18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F4D9" w14:textId="77777777" w:rsidR="009B18EE" w:rsidRDefault="009B18EE" w:rsidP="00B768EC">
      <w:pPr>
        <w:spacing w:line="240" w:lineRule="auto"/>
      </w:pPr>
      <w:r>
        <w:separator/>
      </w:r>
    </w:p>
  </w:footnote>
  <w:footnote w:type="continuationSeparator" w:id="0">
    <w:p w14:paraId="03FE42A4" w14:textId="77777777" w:rsidR="009B18EE" w:rsidRDefault="009B18EE" w:rsidP="00B768EC">
      <w:pPr>
        <w:spacing w:line="240" w:lineRule="auto"/>
      </w:pPr>
      <w:r>
        <w:continuationSeparator/>
      </w:r>
    </w:p>
  </w:footnote>
  <w:footnote w:type="continuationNotice" w:id="1">
    <w:p w14:paraId="18150109" w14:textId="77777777" w:rsidR="009B18EE" w:rsidRDefault="009B18EE">
      <w:pPr>
        <w:spacing w:line="240" w:lineRule="auto"/>
      </w:pPr>
    </w:p>
  </w:footnote>
  <w:footnote w:id="2">
    <w:p w14:paraId="238E0BE3" w14:textId="77777777" w:rsidR="009B18EE" w:rsidRPr="00924719" w:rsidRDefault="009B18EE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9B18EE" w:rsidRPr="00D86743" w:rsidRDefault="009B18EE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B2F7D"/>
    <w:multiLevelType w:val="hybridMultilevel"/>
    <w:tmpl w:val="AB162090"/>
    <w:lvl w:ilvl="0" w:tplc="F01CF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021E51"/>
    <w:multiLevelType w:val="multilevel"/>
    <w:tmpl w:val="F32EDF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0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2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3"/>
  </w:num>
  <w:num w:numId="13">
    <w:abstractNumId w:val="4"/>
  </w:num>
  <w:num w:numId="14">
    <w:abstractNumId w:val="31"/>
    <w:lvlOverride w:ilvl="0">
      <w:startOverride w:val="1"/>
    </w:lvlOverride>
  </w:num>
  <w:num w:numId="15">
    <w:abstractNumId w:val="19"/>
  </w:num>
  <w:num w:numId="16">
    <w:abstractNumId w:val="30"/>
  </w:num>
  <w:num w:numId="17">
    <w:abstractNumId w:val="36"/>
  </w:num>
  <w:num w:numId="18">
    <w:abstractNumId w:val="27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5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2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10"/>
  </w:num>
  <w:num w:numId="38">
    <w:abstractNumId w:val="8"/>
  </w:num>
  <w:num w:numId="39">
    <w:abstractNumId w:val="28"/>
  </w:num>
  <w:num w:numId="4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trackedChanges" w:enforcement="0"/>
  <w:defaultTabStop w:val="708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4ECD"/>
    <w:rsid w:val="0000506E"/>
    <w:rsid w:val="00005B9A"/>
    <w:rsid w:val="00006BB2"/>
    <w:rsid w:val="00013B22"/>
    <w:rsid w:val="000141AA"/>
    <w:rsid w:val="000149D6"/>
    <w:rsid w:val="000165AD"/>
    <w:rsid w:val="0002415F"/>
    <w:rsid w:val="00024909"/>
    <w:rsid w:val="000269B9"/>
    <w:rsid w:val="00027436"/>
    <w:rsid w:val="00031A1E"/>
    <w:rsid w:val="00031B78"/>
    <w:rsid w:val="00035066"/>
    <w:rsid w:val="000423B7"/>
    <w:rsid w:val="00046664"/>
    <w:rsid w:val="00046A18"/>
    <w:rsid w:val="00050DFB"/>
    <w:rsid w:val="00057FC1"/>
    <w:rsid w:val="00061C45"/>
    <w:rsid w:val="000630A5"/>
    <w:rsid w:val="0006487D"/>
    <w:rsid w:val="0006547B"/>
    <w:rsid w:val="000745AC"/>
    <w:rsid w:val="00074B77"/>
    <w:rsid w:val="0008017F"/>
    <w:rsid w:val="0008104D"/>
    <w:rsid w:val="000812E3"/>
    <w:rsid w:val="00084523"/>
    <w:rsid w:val="000938F2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AE0"/>
    <w:rsid w:val="000B2C6D"/>
    <w:rsid w:val="000B2EAF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5416"/>
    <w:rsid w:val="000F04FD"/>
    <w:rsid w:val="000F169F"/>
    <w:rsid w:val="000F1D15"/>
    <w:rsid w:val="000F4D40"/>
    <w:rsid w:val="000F6FF6"/>
    <w:rsid w:val="00103636"/>
    <w:rsid w:val="00104908"/>
    <w:rsid w:val="00106EDB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1268"/>
    <w:rsid w:val="00155965"/>
    <w:rsid w:val="00156D38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74B5"/>
    <w:rsid w:val="00184F79"/>
    <w:rsid w:val="00186F5C"/>
    <w:rsid w:val="00187C4C"/>
    <w:rsid w:val="00190A70"/>
    <w:rsid w:val="001913C0"/>
    <w:rsid w:val="00191626"/>
    <w:rsid w:val="001954EE"/>
    <w:rsid w:val="00195A93"/>
    <w:rsid w:val="001A5A09"/>
    <w:rsid w:val="001B7BF6"/>
    <w:rsid w:val="001C02D4"/>
    <w:rsid w:val="001C1CD8"/>
    <w:rsid w:val="001C2C70"/>
    <w:rsid w:val="001C3E6A"/>
    <w:rsid w:val="001C5059"/>
    <w:rsid w:val="001C65CE"/>
    <w:rsid w:val="001D209A"/>
    <w:rsid w:val="001D2765"/>
    <w:rsid w:val="001D4801"/>
    <w:rsid w:val="001D5D98"/>
    <w:rsid w:val="001D71E3"/>
    <w:rsid w:val="001D7679"/>
    <w:rsid w:val="001D7D5C"/>
    <w:rsid w:val="001E4111"/>
    <w:rsid w:val="001E5386"/>
    <w:rsid w:val="001E6151"/>
    <w:rsid w:val="001F50CD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34C6"/>
    <w:rsid w:val="00237353"/>
    <w:rsid w:val="002415D9"/>
    <w:rsid w:val="002417D5"/>
    <w:rsid w:val="00244970"/>
    <w:rsid w:val="00247BB1"/>
    <w:rsid w:val="00247BE9"/>
    <w:rsid w:val="00250160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EB5"/>
    <w:rsid w:val="00293972"/>
    <w:rsid w:val="00294D6D"/>
    <w:rsid w:val="00294EC3"/>
    <w:rsid w:val="00297CA4"/>
    <w:rsid w:val="002A1B83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0C7C"/>
    <w:rsid w:val="002D2071"/>
    <w:rsid w:val="002D4550"/>
    <w:rsid w:val="002D4D14"/>
    <w:rsid w:val="002D6106"/>
    <w:rsid w:val="002E31DC"/>
    <w:rsid w:val="002E46F4"/>
    <w:rsid w:val="002E6BB6"/>
    <w:rsid w:val="002E795C"/>
    <w:rsid w:val="002F22F0"/>
    <w:rsid w:val="002F2E1C"/>
    <w:rsid w:val="002F3A1E"/>
    <w:rsid w:val="002F79CD"/>
    <w:rsid w:val="00304615"/>
    <w:rsid w:val="003054C5"/>
    <w:rsid w:val="003170DE"/>
    <w:rsid w:val="00326430"/>
    <w:rsid w:val="0033360A"/>
    <w:rsid w:val="00345486"/>
    <w:rsid w:val="00353B92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36C3"/>
    <w:rsid w:val="00394EBD"/>
    <w:rsid w:val="003A04B1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C6E16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47EF"/>
    <w:rsid w:val="004056E9"/>
    <w:rsid w:val="00411DC2"/>
    <w:rsid w:val="00413082"/>
    <w:rsid w:val="0041556A"/>
    <w:rsid w:val="00416961"/>
    <w:rsid w:val="00420A97"/>
    <w:rsid w:val="00423647"/>
    <w:rsid w:val="00430182"/>
    <w:rsid w:val="00432B14"/>
    <w:rsid w:val="00432DA2"/>
    <w:rsid w:val="00441D06"/>
    <w:rsid w:val="004427D3"/>
    <w:rsid w:val="004470C4"/>
    <w:rsid w:val="0045468D"/>
    <w:rsid w:val="004573ED"/>
    <w:rsid w:val="0047143A"/>
    <w:rsid w:val="00474C5D"/>
    <w:rsid w:val="00476279"/>
    <w:rsid w:val="0048038B"/>
    <w:rsid w:val="00482829"/>
    <w:rsid w:val="004836BA"/>
    <w:rsid w:val="0048372F"/>
    <w:rsid w:val="00487633"/>
    <w:rsid w:val="00491987"/>
    <w:rsid w:val="00497277"/>
    <w:rsid w:val="0049786E"/>
    <w:rsid w:val="004A3D28"/>
    <w:rsid w:val="004B0DA6"/>
    <w:rsid w:val="004B1B6C"/>
    <w:rsid w:val="004B1E96"/>
    <w:rsid w:val="004B2423"/>
    <w:rsid w:val="004B4825"/>
    <w:rsid w:val="004B7328"/>
    <w:rsid w:val="004C0953"/>
    <w:rsid w:val="004C2649"/>
    <w:rsid w:val="004C4D9D"/>
    <w:rsid w:val="004C69B7"/>
    <w:rsid w:val="004D160A"/>
    <w:rsid w:val="004D18A7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4C28"/>
    <w:rsid w:val="00545D3E"/>
    <w:rsid w:val="00547AE3"/>
    <w:rsid w:val="00551520"/>
    <w:rsid w:val="00560DF9"/>
    <w:rsid w:val="00560F7D"/>
    <w:rsid w:val="005614B2"/>
    <w:rsid w:val="005619BE"/>
    <w:rsid w:val="00566547"/>
    <w:rsid w:val="00571480"/>
    <w:rsid w:val="00571C93"/>
    <w:rsid w:val="0057250A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668B"/>
    <w:rsid w:val="00596A30"/>
    <w:rsid w:val="00597AC1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C7520"/>
    <w:rsid w:val="005D119D"/>
    <w:rsid w:val="005D1243"/>
    <w:rsid w:val="005D1F26"/>
    <w:rsid w:val="005D27E1"/>
    <w:rsid w:val="005E08CC"/>
    <w:rsid w:val="005E39C3"/>
    <w:rsid w:val="005E3F3D"/>
    <w:rsid w:val="005E5028"/>
    <w:rsid w:val="005F3982"/>
    <w:rsid w:val="005F7BA1"/>
    <w:rsid w:val="00601B62"/>
    <w:rsid w:val="006035EF"/>
    <w:rsid w:val="00606965"/>
    <w:rsid w:val="00614101"/>
    <w:rsid w:val="006170EF"/>
    <w:rsid w:val="00622C8E"/>
    <w:rsid w:val="006253EE"/>
    <w:rsid w:val="006267E4"/>
    <w:rsid w:val="00632083"/>
    <w:rsid w:val="0063221D"/>
    <w:rsid w:val="00632CA8"/>
    <w:rsid w:val="006344DB"/>
    <w:rsid w:val="0064130E"/>
    <w:rsid w:val="00641740"/>
    <w:rsid w:val="0064241F"/>
    <w:rsid w:val="0065483B"/>
    <w:rsid w:val="006563C5"/>
    <w:rsid w:val="00671E79"/>
    <w:rsid w:val="00672B89"/>
    <w:rsid w:val="00676D9D"/>
    <w:rsid w:val="00682B0E"/>
    <w:rsid w:val="006875DB"/>
    <w:rsid w:val="006928BA"/>
    <w:rsid w:val="00694006"/>
    <w:rsid w:val="006A49C4"/>
    <w:rsid w:val="006A5445"/>
    <w:rsid w:val="006B076B"/>
    <w:rsid w:val="006B1109"/>
    <w:rsid w:val="006B2D93"/>
    <w:rsid w:val="006B6E75"/>
    <w:rsid w:val="006B7A87"/>
    <w:rsid w:val="006C105A"/>
    <w:rsid w:val="006C2EF3"/>
    <w:rsid w:val="006C3C3A"/>
    <w:rsid w:val="006D5545"/>
    <w:rsid w:val="006E37F4"/>
    <w:rsid w:val="006E6760"/>
    <w:rsid w:val="006F02FE"/>
    <w:rsid w:val="006F3F66"/>
    <w:rsid w:val="006F708C"/>
    <w:rsid w:val="0070008A"/>
    <w:rsid w:val="007005DE"/>
    <w:rsid w:val="007012CF"/>
    <w:rsid w:val="0070414F"/>
    <w:rsid w:val="00706C5C"/>
    <w:rsid w:val="00707476"/>
    <w:rsid w:val="007124C1"/>
    <w:rsid w:val="0071544E"/>
    <w:rsid w:val="00716FCB"/>
    <w:rsid w:val="00720DA8"/>
    <w:rsid w:val="007220D1"/>
    <w:rsid w:val="0072542B"/>
    <w:rsid w:val="00734926"/>
    <w:rsid w:val="00734D32"/>
    <w:rsid w:val="00734D3F"/>
    <w:rsid w:val="00742618"/>
    <w:rsid w:val="00743975"/>
    <w:rsid w:val="0074524E"/>
    <w:rsid w:val="007475AD"/>
    <w:rsid w:val="0075081D"/>
    <w:rsid w:val="0075466A"/>
    <w:rsid w:val="00755DA1"/>
    <w:rsid w:val="00755E13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0131"/>
    <w:rsid w:val="00792D38"/>
    <w:rsid w:val="007934B9"/>
    <w:rsid w:val="0079655D"/>
    <w:rsid w:val="007B3B79"/>
    <w:rsid w:val="007C3600"/>
    <w:rsid w:val="007D3DCE"/>
    <w:rsid w:val="007D5270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5565"/>
    <w:rsid w:val="00836BB7"/>
    <w:rsid w:val="00837E34"/>
    <w:rsid w:val="00842544"/>
    <w:rsid w:val="00844C54"/>
    <w:rsid w:val="008475B8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70E7"/>
    <w:rsid w:val="00895FFA"/>
    <w:rsid w:val="008A27F9"/>
    <w:rsid w:val="008A3F51"/>
    <w:rsid w:val="008B09B7"/>
    <w:rsid w:val="008B45BE"/>
    <w:rsid w:val="008B53CD"/>
    <w:rsid w:val="008C2183"/>
    <w:rsid w:val="008C3786"/>
    <w:rsid w:val="008C67E5"/>
    <w:rsid w:val="008D067B"/>
    <w:rsid w:val="008D07C6"/>
    <w:rsid w:val="008D547F"/>
    <w:rsid w:val="008E16C6"/>
    <w:rsid w:val="008E26C5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04E2"/>
    <w:rsid w:val="009329E2"/>
    <w:rsid w:val="0094077D"/>
    <w:rsid w:val="00945575"/>
    <w:rsid w:val="00945D2F"/>
    <w:rsid w:val="00950814"/>
    <w:rsid w:val="0095290B"/>
    <w:rsid w:val="00955823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77D15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4B4F"/>
    <w:rsid w:val="009A632B"/>
    <w:rsid w:val="009A7B75"/>
    <w:rsid w:val="009B0027"/>
    <w:rsid w:val="009B013B"/>
    <w:rsid w:val="009B18EE"/>
    <w:rsid w:val="009B1B54"/>
    <w:rsid w:val="009B251A"/>
    <w:rsid w:val="009B3FD9"/>
    <w:rsid w:val="009C483C"/>
    <w:rsid w:val="009C5C87"/>
    <w:rsid w:val="009C6DBB"/>
    <w:rsid w:val="009C73B4"/>
    <w:rsid w:val="009C7687"/>
    <w:rsid w:val="009D5992"/>
    <w:rsid w:val="009D5C93"/>
    <w:rsid w:val="009D6DEF"/>
    <w:rsid w:val="009E1EC1"/>
    <w:rsid w:val="009E5280"/>
    <w:rsid w:val="009E640F"/>
    <w:rsid w:val="009E65AC"/>
    <w:rsid w:val="009E7D60"/>
    <w:rsid w:val="009F5D44"/>
    <w:rsid w:val="00A000B7"/>
    <w:rsid w:val="00A002DD"/>
    <w:rsid w:val="00A026B3"/>
    <w:rsid w:val="00A02F4B"/>
    <w:rsid w:val="00A04A0A"/>
    <w:rsid w:val="00A12993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70CE9"/>
    <w:rsid w:val="00A8094C"/>
    <w:rsid w:val="00A80F8B"/>
    <w:rsid w:val="00A80FF8"/>
    <w:rsid w:val="00A869E0"/>
    <w:rsid w:val="00A92853"/>
    <w:rsid w:val="00A944A7"/>
    <w:rsid w:val="00AB66A0"/>
    <w:rsid w:val="00AB7584"/>
    <w:rsid w:val="00AC1AD1"/>
    <w:rsid w:val="00AC4C4E"/>
    <w:rsid w:val="00AC5EA2"/>
    <w:rsid w:val="00AC6C07"/>
    <w:rsid w:val="00AD0DCC"/>
    <w:rsid w:val="00AD3C11"/>
    <w:rsid w:val="00AE4555"/>
    <w:rsid w:val="00AE4E67"/>
    <w:rsid w:val="00AE5A90"/>
    <w:rsid w:val="00AE7EED"/>
    <w:rsid w:val="00AF1BB5"/>
    <w:rsid w:val="00AF3AAF"/>
    <w:rsid w:val="00B02CA0"/>
    <w:rsid w:val="00B11E74"/>
    <w:rsid w:val="00B12FB0"/>
    <w:rsid w:val="00B13AC4"/>
    <w:rsid w:val="00B14DFB"/>
    <w:rsid w:val="00B16B7A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6557E"/>
    <w:rsid w:val="00B74835"/>
    <w:rsid w:val="00B76292"/>
    <w:rsid w:val="00B768EC"/>
    <w:rsid w:val="00B77CAB"/>
    <w:rsid w:val="00B80195"/>
    <w:rsid w:val="00B80873"/>
    <w:rsid w:val="00B80F3D"/>
    <w:rsid w:val="00B848F1"/>
    <w:rsid w:val="00B85B38"/>
    <w:rsid w:val="00B91D18"/>
    <w:rsid w:val="00B9511A"/>
    <w:rsid w:val="00B95BA3"/>
    <w:rsid w:val="00B96272"/>
    <w:rsid w:val="00BA0601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D1BF4"/>
    <w:rsid w:val="00BF009F"/>
    <w:rsid w:val="00BF10AD"/>
    <w:rsid w:val="00BF3B60"/>
    <w:rsid w:val="00BF7627"/>
    <w:rsid w:val="00BF7629"/>
    <w:rsid w:val="00BF793F"/>
    <w:rsid w:val="00C00441"/>
    <w:rsid w:val="00C0193C"/>
    <w:rsid w:val="00C10E17"/>
    <w:rsid w:val="00C112E2"/>
    <w:rsid w:val="00C1178B"/>
    <w:rsid w:val="00C1201C"/>
    <w:rsid w:val="00C14E5D"/>
    <w:rsid w:val="00C14FDA"/>
    <w:rsid w:val="00C15841"/>
    <w:rsid w:val="00C217AB"/>
    <w:rsid w:val="00C23793"/>
    <w:rsid w:val="00C24333"/>
    <w:rsid w:val="00C265C8"/>
    <w:rsid w:val="00C30251"/>
    <w:rsid w:val="00C31B6C"/>
    <w:rsid w:val="00C31F95"/>
    <w:rsid w:val="00C336F2"/>
    <w:rsid w:val="00C368AC"/>
    <w:rsid w:val="00C41200"/>
    <w:rsid w:val="00C43804"/>
    <w:rsid w:val="00C448AE"/>
    <w:rsid w:val="00C5377F"/>
    <w:rsid w:val="00C5538A"/>
    <w:rsid w:val="00C60844"/>
    <w:rsid w:val="00C6116E"/>
    <w:rsid w:val="00C63913"/>
    <w:rsid w:val="00C7043D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30A9"/>
    <w:rsid w:val="00CC42D7"/>
    <w:rsid w:val="00CC76F6"/>
    <w:rsid w:val="00CC7E78"/>
    <w:rsid w:val="00CD2946"/>
    <w:rsid w:val="00CD674F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4A0A"/>
    <w:rsid w:val="00D15F8D"/>
    <w:rsid w:val="00D17897"/>
    <w:rsid w:val="00D20D99"/>
    <w:rsid w:val="00D34779"/>
    <w:rsid w:val="00D35A46"/>
    <w:rsid w:val="00D36380"/>
    <w:rsid w:val="00D4230A"/>
    <w:rsid w:val="00D42AEE"/>
    <w:rsid w:val="00D4360D"/>
    <w:rsid w:val="00D5281A"/>
    <w:rsid w:val="00D55F27"/>
    <w:rsid w:val="00D640D3"/>
    <w:rsid w:val="00D64238"/>
    <w:rsid w:val="00D66964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E6E"/>
    <w:rsid w:val="00D87EDE"/>
    <w:rsid w:val="00D92AB5"/>
    <w:rsid w:val="00D92C33"/>
    <w:rsid w:val="00D93BA4"/>
    <w:rsid w:val="00D96A17"/>
    <w:rsid w:val="00DA1DD1"/>
    <w:rsid w:val="00DA28AF"/>
    <w:rsid w:val="00DA4F00"/>
    <w:rsid w:val="00DB1008"/>
    <w:rsid w:val="00DB1B01"/>
    <w:rsid w:val="00DB2CE7"/>
    <w:rsid w:val="00DB63E3"/>
    <w:rsid w:val="00DC1624"/>
    <w:rsid w:val="00DC2424"/>
    <w:rsid w:val="00DC3EDE"/>
    <w:rsid w:val="00DD07C4"/>
    <w:rsid w:val="00DD17E7"/>
    <w:rsid w:val="00DD6542"/>
    <w:rsid w:val="00DE2ED7"/>
    <w:rsid w:val="00DE4FC9"/>
    <w:rsid w:val="00DF1135"/>
    <w:rsid w:val="00DF1BD2"/>
    <w:rsid w:val="00DF2076"/>
    <w:rsid w:val="00DF3F81"/>
    <w:rsid w:val="00DF5E1B"/>
    <w:rsid w:val="00E00C15"/>
    <w:rsid w:val="00E0476E"/>
    <w:rsid w:val="00E055AF"/>
    <w:rsid w:val="00E057D5"/>
    <w:rsid w:val="00E063F8"/>
    <w:rsid w:val="00E13B60"/>
    <w:rsid w:val="00E14427"/>
    <w:rsid w:val="00E152EF"/>
    <w:rsid w:val="00E22DE2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0C5D"/>
    <w:rsid w:val="00E52700"/>
    <w:rsid w:val="00E5372E"/>
    <w:rsid w:val="00E54933"/>
    <w:rsid w:val="00E57CA2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86DCA"/>
    <w:rsid w:val="00E905CA"/>
    <w:rsid w:val="00E911CB"/>
    <w:rsid w:val="00E95D51"/>
    <w:rsid w:val="00E96D34"/>
    <w:rsid w:val="00E974C1"/>
    <w:rsid w:val="00EA2992"/>
    <w:rsid w:val="00EB0A09"/>
    <w:rsid w:val="00EB2FBF"/>
    <w:rsid w:val="00EB4619"/>
    <w:rsid w:val="00EC226D"/>
    <w:rsid w:val="00ED02DF"/>
    <w:rsid w:val="00ED233F"/>
    <w:rsid w:val="00ED2713"/>
    <w:rsid w:val="00ED7886"/>
    <w:rsid w:val="00EE30BA"/>
    <w:rsid w:val="00EF16F3"/>
    <w:rsid w:val="00EF454E"/>
    <w:rsid w:val="00EF4B70"/>
    <w:rsid w:val="00EF6509"/>
    <w:rsid w:val="00F00692"/>
    <w:rsid w:val="00F00DA7"/>
    <w:rsid w:val="00F02E2B"/>
    <w:rsid w:val="00F032C1"/>
    <w:rsid w:val="00F075BA"/>
    <w:rsid w:val="00F07DC6"/>
    <w:rsid w:val="00F103FD"/>
    <w:rsid w:val="00F15B29"/>
    <w:rsid w:val="00F15F82"/>
    <w:rsid w:val="00F16C58"/>
    <w:rsid w:val="00F1721A"/>
    <w:rsid w:val="00F219EF"/>
    <w:rsid w:val="00F3001F"/>
    <w:rsid w:val="00F349A9"/>
    <w:rsid w:val="00F36544"/>
    <w:rsid w:val="00F40000"/>
    <w:rsid w:val="00F406F6"/>
    <w:rsid w:val="00F46AD4"/>
    <w:rsid w:val="00F46D8F"/>
    <w:rsid w:val="00F60AE1"/>
    <w:rsid w:val="00F626F1"/>
    <w:rsid w:val="00F63981"/>
    <w:rsid w:val="00F65CBC"/>
    <w:rsid w:val="00F67ADA"/>
    <w:rsid w:val="00F71DB8"/>
    <w:rsid w:val="00F73E24"/>
    <w:rsid w:val="00F74582"/>
    <w:rsid w:val="00F76E79"/>
    <w:rsid w:val="00F777C1"/>
    <w:rsid w:val="00F822F8"/>
    <w:rsid w:val="00F82666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552"/>
    <w:rsid w:val="00FF07C0"/>
    <w:rsid w:val="00FF18B1"/>
    <w:rsid w:val="00FF42FA"/>
    <w:rsid w:val="00FF4EC2"/>
    <w:rsid w:val="00FF713E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tveeva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Excel_97-2003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C9DF-738B-454F-B07E-4F125318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17</Pages>
  <Words>5249</Words>
  <Characters>29922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35101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52</cp:revision>
  <cp:lastPrinted>2019-03-05T07:45:00Z</cp:lastPrinted>
  <dcterms:created xsi:type="dcterms:W3CDTF">2019-10-25T12:07:00Z</dcterms:created>
  <dcterms:modified xsi:type="dcterms:W3CDTF">2020-06-18T14:51:00Z</dcterms:modified>
</cp:coreProperties>
</file>