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1DA" w:rsidRPr="00222DCD" w:rsidRDefault="000A11DA" w:rsidP="000A11DA">
      <w:pPr>
        <w:spacing w:line="240" w:lineRule="auto"/>
        <w:ind w:firstLine="0"/>
        <w:jc w:val="center"/>
        <w:rPr>
          <w:rFonts w:ascii="Times New Roman" w:hAnsi="Times New Roman"/>
          <w:b/>
          <w:i w:val="0"/>
        </w:rPr>
      </w:pPr>
      <w:bookmarkStart w:id="0" w:name="_Hlk67646616"/>
      <w:bookmarkEnd w:id="0"/>
      <w:r w:rsidRPr="00222DCD">
        <w:rPr>
          <w:rFonts w:ascii="Times New Roman" w:hAnsi="Times New Roman"/>
          <w:b/>
          <w:i w:val="0"/>
        </w:rPr>
        <w:t xml:space="preserve">Технические характеристики элементов и требования к функциональности системы навигации Cosmos Collection Izumrudny Les </w:t>
      </w:r>
      <w:r w:rsidRPr="00222DCD">
        <w:rPr>
          <w:rFonts w:ascii="Times New Roman" w:hAnsi="Times New Roman"/>
          <w:b/>
          <w:i w:val="0"/>
          <w:lang w:val="en-US"/>
        </w:rPr>
        <w:t>Hotel</w:t>
      </w:r>
      <w:r w:rsidRPr="00222DCD">
        <w:rPr>
          <w:rFonts w:ascii="Times New Roman" w:hAnsi="Times New Roman"/>
          <w:b/>
          <w:i w:val="0"/>
        </w:rPr>
        <w:t xml:space="preserve"> </w:t>
      </w:r>
    </w:p>
    <w:p w:rsidR="000A11DA" w:rsidRPr="00222DCD" w:rsidRDefault="000A11DA" w:rsidP="000A11DA">
      <w:pPr>
        <w:spacing w:line="240" w:lineRule="auto"/>
        <w:jc w:val="left"/>
        <w:rPr>
          <w:rFonts w:ascii="Times New Roman" w:hAnsi="Times New Roman"/>
          <w:i w:val="0"/>
        </w:rPr>
      </w:pPr>
    </w:p>
    <w:p w:rsidR="000A11DA" w:rsidRPr="00222DCD" w:rsidRDefault="000A11DA" w:rsidP="000A11DA">
      <w:pPr>
        <w:pStyle w:val="af2"/>
        <w:numPr>
          <w:ilvl w:val="0"/>
          <w:numId w:val="8"/>
        </w:numPr>
        <w:tabs>
          <w:tab w:val="left" w:pos="284"/>
        </w:tabs>
        <w:spacing w:line="240" w:lineRule="auto"/>
        <w:ind w:left="0" w:right="-2" w:firstLine="0"/>
        <w:jc w:val="left"/>
        <w:rPr>
          <w:rFonts w:ascii="Times New Roman" w:hAnsi="Times New Roman"/>
          <w:bCs/>
          <w:i w:val="0"/>
        </w:rPr>
      </w:pPr>
      <w:r w:rsidRPr="00222DCD">
        <w:rPr>
          <w:rFonts w:ascii="Times New Roman" w:hAnsi="Times New Roman"/>
          <w:i w:val="0"/>
        </w:rPr>
        <w:t>Наименование заказчика:</w:t>
      </w:r>
      <w:r w:rsidRPr="00222DCD">
        <w:rPr>
          <w:rFonts w:ascii="Times New Roman" w:hAnsi="Times New Roman"/>
          <w:bCs/>
          <w:i w:val="0"/>
          <w:iCs/>
          <w:color w:val="000000"/>
          <w:spacing w:val="5"/>
        </w:rPr>
        <w:t xml:space="preserve"> </w:t>
      </w:r>
      <w:r w:rsidRPr="00222DCD">
        <w:rPr>
          <w:rFonts w:ascii="Times New Roman" w:hAnsi="Times New Roman"/>
          <w:bCs/>
          <w:i w:val="0"/>
          <w:iCs/>
          <w:spacing w:val="5"/>
        </w:rPr>
        <w:t xml:space="preserve">Общество с ограниченной ответственностью «Комплекс «Серебряный бор»  </w:t>
      </w:r>
      <w:r w:rsidRPr="00222DCD">
        <w:rPr>
          <w:rFonts w:ascii="Times New Roman" w:hAnsi="Times New Roman"/>
          <w:bCs/>
          <w:i w:val="0"/>
        </w:rPr>
        <w:t xml:space="preserve">123103, Москва, ул. Таманская д.41 оф.203 тел. 8-(495)-402-02-02, </w:t>
      </w:r>
      <w:r w:rsidRPr="00222DCD">
        <w:rPr>
          <w:rFonts w:ascii="Times New Roman" w:hAnsi="Times New Roman"/>
          <w:bCs/>
          <w:i w:val="0"/>
          <w:lang w:val="en-US"/>
        </w:rPr>
        <w:t>e</w:t>
      </w:r>
      <w:r w:rsidRPr="00222DCD">
        <w:rPr>
          <w:rFonts w:ascii="Times New Roman" w:hAnsi="Times New Roman"/>
          <w:bCs/>
          <w:i w:val="0"/>
        </w:rPr>
        <w:t>-</w:t>
      </w:r>
      <w:r w:rsidRPr="00222DCD">
        <w:rPr>
          <w:rFonts w:ascii="Times New Roman" w:hAnsi="Times New Roman"/>
          <w:bCs/>
          <w:i w:val="0"/>
          <w:lang w:val="en-US"/>
        </w:rPr>
        <w:t>mail</w:t>
      </w:r>
      <w:r w:rsidRPr="00222DCD">
        <w:rPr>
          <w:rFonts w:ascii="Times New Roman" w:hAnsi="Times New Roman"/>
          <w:bCs/>
          <w:i w:val="0"/>
        </w:rPr>
        <w:t>:</w:t>
      </w:r>
      <w:r w:rsidRPr="00222DCD">
        <w:rPr>
          <w:rFonts w:ascii="Times New Roman" w:hAnsi="Times New Roman"/>
          <w:bCs/>
          <w:i w:val="0"/>
          <w:lang w:val="en-US"/>
        </w:rPr>
        <w:t>hotel</w:t>
      </w:r>
      <w:r w:rsidRPr="00222DCD">
        <w:rPr>
          <w:rFonts w:ascii="Times New Roman" w:hAnsi="Times New Roman"/>
          <w:bCs/>
          <w:i w:val="0"/>
        </w:rPr>
        <w:t>@</w:t>
      </w:r>
      <w:r w:rsidRPr="00222DCD">
        <w:rPr>
          <w:rFonts w:ascii="Times New Roman" w:hAnsi="Times New Roman"/>
          <w:bCs/>
          <w:i w:val="0"/>
          <w:lang w:val="en-US"/>
        </w:rPr>
        <w:t>izumrudnyles</w:t>
      </w:r>
      <w:r w:rsidRPr="00222DCD">
        <w:rPr>
          <w:rFonts w:ascii="Times New Roman" w:hAnsi="Times New Roman"/>
          <w:bCs/>
          <w:i w:val="0"/>
        </w:rPr>
        <w:t>.</w:t>
      </w:r>
      <w:r w:rsidRPr="00222DCD">
        <w:rPr>
          <w:rFonts w:ascii="Times New Roman" w:hAnsi="Times New Roman"/>
          <w:bCs/>
          <w:i w:val="0"/>
          <w:lang w:val="en-US"/>
        </w:rPr>
        <w:t>ru</w:t>
      </w:r>
    </w:p>
    <w:p w:rsidR="000A11DA" w:rsidRPr="00222DCD" w:rsidRDefault="000A11DA" w:rsidP="000A11DA">
      <w:pPr>
        <w:numPr>
          <w:ilvl w:val="0"/>
          <w:numId w:val="8"/>
        </w:numPr>
        <w:tabs>
          <w:tab w:val="left" w:pos="284"/>
          <w:tab w:val="left" w:pos="426"/>
        </w:tabs>
        <w:spacing w:line="240" w:lineRule="auto"/>
        <w:ind w:left="0" w:firstLine="0"/>
        <w:jc w:val="left"/>
        <w:rPr>
          <w:rFonts w:ascii="Times New Roman" w:hAnsi="Times New Roman"/>
          <w:i w:val="0"/>
        </w:rPr>
      </w:pPr>
      <w:r w:rsidRPr="00222DCD">
        <w:rPr>
          <w:rFonts w:ascii="Times New Roman" w:hAnsi="Times New Roman"/>
          <w:i w:val="0"/>
        </w:rPr>
        <w:t>Предмет контракта: Оказание услуг по оснащению навигационным оборудованием и интерактивными навигаторами.</w:t>
      </w:r>
    </w:p>
    <w:p w:rsidR="000A11DA" w:rsidRPr="00222DCD" w:rsidRDefault="000A11DA" w:rsidP="000A11DA">
      <w:pPr>
        <w:pStyle w:val="af2"/>
        <w:numPr>
          <w:ilvl w:val="0"/>
          <w:numId w:val="8"/>
        </w:numPr>
        <w:tabs>
          <w:tab w:val="left" w:pos="284"/>
          <w:tab w:val="left" w:pos="426"/>
        </w:tabs>
        <w:spacing w:line="240" w:lineRule="auto"/>
        <w:ind w:left="0" w:firstLine="0"/>
        <w:jc w:val="left"/>
        <w:rPr>
          <w:rFonts w:ascii="Times New Roman" w:hAnsi="Times New Roman"/>
          <w:i w:val="0"/>
        </w:rPr>
      </w:pPr>
      <w:r w:rsidRPr="00222DCD">
        <w:rPr>
          <w:rFonts w:ascii="Times New Roman" w:hAnsi="Times New Roman"/>
          <w:i w:val="0"/>
        </w:rPr>
        <w:t>Наименование, характеристики, и количество поставляемых товаров и оказанных услуг: Технические характеристики и комплектация товара должны быть не хуже, описанных в Приложении № 1 к Техническому заданию.</w:t>
      </w:r>
    </w:p>
    <w:p w:rsidR="00232ABE" w:rsidRPr="00222DCD" w:rsidRDefault="00232ABE" w:rsidP="00232ABE">
      <w:pPr>
        <w:pStyle w:val="af2"/>
        <w:tabs>
          <w:tab w:val="left" w:pos="284"/>
          <w:tab w:val="left" w:pos="426"/>
        </w:tabs>
        <w:spacing w:line="240" w:lineRule="auto"/>
        <w:ind w:left="0" w:firstLine="0"/>
        <w:jc w:val="left"/>
        <w:rPr>
          <w:rFonts w:ascii="Times New Roman" w:hAnsi="Times New Roman"/>
          <w:i w:val="0"/>
        </w:rPr>
      </w:pPr>
    </w:p>
    <w:tbl>
      <w:tblPr>
        <w:tblW w:w="9760" w:type="dxa"/>
        <w:tblInd w:w="46" w:type="dxa"/>
        <w:tblLayout w:type="fixed"/>
        <w:tblCellMar>
          <w:top w:w="63" w:type="dxa"/>
          <w:left w:w="63" w:type="dxa"/>
          <w:bottom w:w="63" w:type="dxa"/>
          <w:right w:w="63" w:type="dxa"/>
        </w:tblCellMar>
        <w:tblLook w:val="0000" w:firstRow="0" w:lastRow="0" w:firstColumn="0" w:lastColumn="0" w:noHBand="0" w:noVBand="0"/>
      </w:tblPr>
      <w:tblGrid>
        <w:gridCol w:w="3257"/>
        <w:gridCol w:w="6503"/>
      </w:tblGrid>
      <w:tr w:rsidR="000A11DA" w:rsidRPr="00222DCD" w:rsidTr="009172BD">
        <w:trPr>
          <w:trHeight w:val="48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1DA" w:rsidRPr="00222DCD" w:rsidRDefault="000A11DA" w:rsidP="000A11DA">
            <w:pPr>
              <w:spacing w:line="240" w:lineRule="auto"/>
              <w:ind w:right="38" w:firstLine="0"/>
              <w:jc w:val="left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i w:val="0"/>
              </w:rPr>
              <w:t>Требования к качеству товара и оказанных услуг: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DA" w:rsidRPr="00222DCD" w:rsidRDefault="000A11DA" w:rsidP="000A11DA">
            <w:pPr>
              <w:tabs>
                <w:tab w:val="left" w:pos="1560"/>
              </w:tabs>
              <w:spacing w:line="240" w:lineRule="auto"/>
              <w:ind w:left="59" w:right="69" w:firstLine="10"/>
              <w:jc w:val="left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i w:val="0"/>
              </w:rPr>
      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 Российской Федерации.</w:t>
            </w:r>
          </w:p>
        </w:tc>
      </w:tr>
      <w:tr w:rsidR="000A11DA" w:rsidRPr="00222DCD" w:rsidTr="009172BD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1DA" w:rsidRPr="00222DCD" w:rsidRDefault="000A11DA" w:rsidP="000A11DA">
            <w:pPr>
              <w:spacing w:line="240" w:lineRule="auto"/>
              <w:ind w:left="142" w:right="180" w:firstLine="0"/>
              <w:jc w:val="left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i w:val="0"/>
              </w:rPr>
              <w:t>Требования к безопасности товара и оказанных услуг: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DA" w:rsidRPr="00222DCD" w:rsidRDefault="000A11DA" w:rsidP="000A11DA">
            <w:pP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i w:val="0"/>
              </w:rPr>
              <w:t>Поставляемый товар при обычных условиях его использования, хранения, транспортировки и утилизации должен быть безопасен для жизни, здоровья потребителя, окружающей среды, а также не причинять вред имуществу потребителя в течение срока годности товара.</w:t>
            </w:r>
          </w:p>
        </w:tc>
      </w:tr>
      <w:tr w:rsidR="000A11DA" w:rsidRPr="00222DCD" w:rsidTr="009172BD">
        <w:trPr>
          <w:trHeight w:val="204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1DA" w:rsidRPr="00222DCD" w:rsidRDefault="000A11DA" w:rsidP="000A11DA">
            <w:pPr>
              <w:spacing w:line="240" w:lineRule="auto"/>
              <w:ind w:left="142" w:right="180" w:firstLine="0"/>
              <w:jc w:val="left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i w:val="0"/>
              </w:rPr>
              <w:t>Требования к гарантийному сроку и объему предоставления гарантий качества товара и оказанных услуг: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DA" w:rsidRPr="00222DCD" w:rsidRDefault="000A11DA" w:rsidP="000A11DA">
            <w:pP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i w:val="0"/>
              </w:rPr>
      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но не менее 12 (двенадцати) месяцев с момента ввода в эксплуатацию.</w:t>
            </w:r>
          </w:p>
        </w:tc>
      </w:tr>
    </w:tbl>
    <w:p w:rsidR="000A11DA" w:rsidRPr="00222DCD" w:rsidRDefault="000A11DA" w:rsidP="000A11DA">
      <w:pPr>
        <w:spacing w:line="240" w:lineRule="auto"/>
        <w:ind w:firstLine="0"/>
        <w:jc w:val="left"/>
        <w:rPr>
          <w:rFonts w:ascii="Times New Roman" w:eastAsia="Calibri" w:hAnsi="Times New Roman"/>
          <w:bCs/>
          <w:i w:val="0"/>
        </w:rPr>
      </w:pPr>
    </w:p>
    <w:p w:rsidR="000A11DA" w:rsidRPr="00222DCD" w:rsidRDefault="000A11DA" w:rsidP="000A11DA">
      <w:pPr>
        <w:spacing w:line="240" w:lineRule="auto"/>
        <w:ind w:firstLine="0"/>
        <w:jc w:val="left"/>
        <w:rPr>
          <w:rFonts w:ascii="Times New Roman" w:hAnsi="Times New Roman"/>
          <w:bCs/>
          <w:i w:val="0"/>
        </w:rPr>
      </w:pPr>
      <w:r w:rsidRPr="00222DCD">
        <w:rPr>
          <w:rFonts w:ascii="Times New Roman" w:eastAsia="Calibri" w:hAnsi="Times New Roman"/>
          <w:bCs/>
          <w:i w:val="0"/>
        </w:rPr>
        <w:t xml:space="preserve">Весь поставляемый Товар должен быть заводского производства, новый. Товар должен соответствовать требованиям к качеству, установленным государственными стандартами (ГОСТ) и отраслевыми стандартами (ОСТ), техническим условиям (ТУ), иным документам, устанавливающим требования к качеству данного товара, а также требованиям Заказчика. </w:t>
      </w:r>
      <w:r w:rsidRPr="00222DCD">
        <w:rPr>
          <w:rFonts w:ascii="Times New Roman" w:hAnsi="Times New Roman"/>
          <w:bCs/>
          <w:i w:val="0"/>
        </w:rPr>
        <w:t>В случае поставки товара ненадлежащего качества Поставщик обязан заменить товар ненадлежащего качества - в течение 10 (десяти) дней с момента обнаружения недостатков (дефектов) Заказчиком.</w:t>
      </w:r>
    </w:p>
    <w:p w:rsidR="000A11DA" w:rsidRPr="00222DCD" w:rsidRDefault="000A11DA" w:rsidP="000A11DA">
      <w:pPr>
        <w:pStyle w:val="af2"/>
        <w:tabs>
          <w:tab w:val="left" w:pos="284"/>
        </w:tabs>
        <w:spacing w:line="240" w:lineRule="auto"/>
        <w:ind w:left="0" w:right="-2" w:firstLine="0"/>
        <w:jc w:val="left"/>
        <w:rPr>
          <w:rFonts w:ascii="Times New Roman" w:hAnsi="Times New Roman"/>
          <w:bCs/>
          <w:i w:val="0"/>
        </w:rPr>
      </w:pPr>
      <w:r w:rsidRPr="00222DCD">
        <w:rPr>
          <w:rFonts w:ascii="Times New Roman" w:hAnsi="Times New Roman"/>
          <w:b/>
          <w:bCs/>
          <w:i w:val="0"/>
          <w:iCs/>
          <w:spacing w:val="6"/>
        </w:rPr>
        <w:t xml:space="preserve">4. </w:t>
      </w:r>
      <w:r w:rsidRPr="00222DCD">
        <w:rPr>
          <w:rFonts w:ascii="Times New Roman" w:hAnsi="Times New Roman"/>
          <w:bCs/>
          <w:i w:val="0"/>
          <w:iCs/>
          <w:spacing w:val="6"/>
        </w:rPr>
        <w:t xml:space="preserve">Место оказания услуг: </w:t>
      </w:r>
      <w:r w:rsidRPr="00222DCD">
        <w:rPr>
          <w:rFonts w:ascii="Times New Roman" w:hAnsi="Times New Roman"/>
          <w:bCs/>
          <w:i w:val="0"/>
        </w:rPr>
        <w:t>141624, Московская обл., Клинский городской округ, вблизи п. Нарынка, владение «Изумрудный лес».</w:t>
      </w:r>
    </w:p>
    <w:p w:rsidR="000A11DA" w:rsidRPr="00222DCD" w:rsidRDefault="000A11DA" w:rsidP="000A11DA">
      <w:pPr>
        <w:spacing w:after="120" w:line="240" w:lineRule="auto"/>
        <w:ind w:firstLine="0"/>
        <w:jc w:val="left"/>
        <w:rPr>
          <w:rFonts w:ascii="Times New Roman" w:hAnsi="Times New Roman"/>
          <w:b/>
          <w:bCs/>
          <w:i w:val="0"/>
          <w:iCs/>
          <w:spacing w:val="6"/>
        </w:rPr>
      </w:pPr>
    </w:p>
    <w:p w:rsidR="000A11DA" w:rsidRPr="00222DCD" w:rsidRDefault="000A11DA" w:rsidP="000A11DA">
      <w:pPr>
        <w:spacing w:after="120" w:line="240" w:lineRule="auto"/>
        <w:ind w:firstLine="0"/>
        <w:jc w:val="left"/>
        <w:rPr>
          <w:rFonts w:ascii="Times New Roman" w:hAnsi="Times New Roman"/>
          <w:i w:val="0"/>
        </w:rPr>
      </w:pPr>
      <w:r w:rsidRPr="00222DCD">
        <w:rPr>
          <w:rFonts w:ascii="Times New Roman" w:hAnsi="Times New Roman"/>
          <w:b/>
          <w:bCs/>
          <w:i w:val="0"/>
          <w:iCs/>
          <w:spacing w:val="6"/>
        </w:rPr>
        <w:t>5.</w:t>
      </w:r>
      <w:r w:rsidRPr="00222DCD">
        <w:rPr>
          <w:rFonts w:ascii="Times New Roman" w:hAnsi="Times New Roman"/>
          <w:bCs/>
          <w:i w:val="0"/>
          <w:iCs/>
          <w:spacing w:val="6"/>
        </w:rPr>
        <w:t>Сроки оказания услуг:</w:t>
      </w:r>
      <w:r w:rsidRPr="00222DCD">
        <w:rPr>
          <w:rFonts w:ascii="Times New Roman" w:hAnsi="Times New Roman"/>
          <w:b/>
          <w:bCs/>
          <w:i w:val="0"/>
          <w:iCs/>
          <w:spacing w:val="6"/>
        </w:rPr>
        <w:t xml:space="preserve"> </w:t>
      </w:r>
    </w:p>
    <w:p w:rsidR="000A11DA" w:rsidRPr="00222DCD" w:rsidRDefault="000A11DA" w:rsidP="000A11DA">
      <w:pPr>
        <w:pStyle w:val="af2"/>
        <w:spacing w:line="240" w:lineRule="auto"/>
        <w:ind w:left="567" w:firstLine="0"/>
        <w:rPr>
          <w:rFonts w:ascii="Times New Roman" w:hAnsi="Times New Roman"/>
          <w:i w:val="0"/>
        </w:rPr>
      </w:pPr>
      <w:r w:rsidRPr="00222DCD">
        <w:rPr>
          <w:rFonts w:ascii="Times New Roman" w:hAnsi="Times New Roman"/>
          <w:i w:val="0"/>
        </w:rPr>
        <w:t>Оказание услуг осуществляется в два этапа :</w:t>
      </w:r>
    </w:p>
    <w:p w:rsidR="000A11DA" w:rsidRPr="00222DCD" w:rsidRDefault="000A11DA" w:rsidP="000A11DA">
      <w:pPr>
        <w:pStyle w:val="af2"/>
        <w:numPr>
          <w:ilvl w:val="0"/>
          <w:numId w:val="9"/>
        </w:numPr>
        <w:spacing w:after="120" w:line="240" w:lineRule="auto"/>
        <w:ind w:left="567"/>
        <w:rPr>
          <w:rFonts w:ascii="Times New Roman" w:hAnsi="Times New Roman"/>
          <w:i w:val="0"/>
        </w:rPr>
      </w:pPr>
      <w:r w:rsidRPr="00222DCD">
        <w:rPr>
          <w:rFonts w:ascii="Times New Roman" w:hAnsi="Times New Roman"/>
          <w:i w:val="0"/>
        </w:rPr>
        <w:t xml:space="preserve"> в течение </w:t>
      </w:r>
      <w:r w:rsidR="00A07D71" w:rsidRPr="00222DCD">
        <w:rPr>
          <w:rFonts w:ascii="Times New Roman" w:hAnsi="Times New Roman"/>
          <w:i w:val="0"/>
        </w:rPr>
        <w:t>25</w:t>
      </w:r>
      <w:r w:rsidRPr="00222DCD">
        <w:rPr>
          <w:rFonts w:ascii="Times New Roman" w:hAnsi="Times New Roman"/>
          <w:i w:val="0"/>
        </w:rPr>
        <w:t xml:space="preserve"> (</w:t>
      </w:r>
      <w:r w:rsidR="00A07D71" w:rsidRPr="00222DCD">
        <w:rPr>
          <w:rFonts w:ascii="Times New Roman" w:hAnsi="Times New Roman"/>
          <w:i w:val="0"/>
        </w:rPr>
        <w:t xml:space="preserve">двадцати пяти </w:t>
      </w:r>
      <w:r w:rsidRPr="00222DCD">
        <w:rPr>
          <w:rFonts w:ascii="Times New Roman" w:hAnsi="Times New Roman"/>
          <w:i w:val="0"/>
        </w:rPr>
        <w:t xml:space="preserve">) рабочих дней по заявке Заказчика, но не позднее  </w:t>
      </w:r>
    </w:p>
    <w:p w:rsidR="000A11DA" w:rsidRPr="00222DCD" w:rsidRDefault="000A11DA" w:rsidP="000A11DA">
      <w:pPr>
        <w:pStyle w:val="af2"/>
        <w:spacing w:line="240" w:lineRule="auto"/>
        <w:ind w:left="567" w:firstLine="0"/>
        <w:jc w:val="left"/>
        <w:rPr>
          <w:rFonts w:ascii="Times New Roman" w:hAnsi="Times New Roman"/>
          <w:i w:val="0"/>
        </w:rPr>
      </w:pPr>
      <w:r w:rsidRPr="00222DCD">
        <w:rPr>
          <w:rFonts w:ascii="Times New Roman" w:hAnsi="Times New Roman"/>
          <w:i w:val="0"/>
        </w:rPr>
        <w:t xml:space="preserve"> «1» мая 2021 г – установка навигационных указателей, больших навигационных указателей.</w:t>
      </w:r>
    </w:p>
    <w:p w:rsidR="000A11DA" w:rsidRPr="00222DCD" w:rsidRDefault="000A11DA" w:rsidP="000A11DA">
      <w:pPr>
        <w:pStyle w:val="af2"/>
        <w:numPr>
          <w:ilvl w:val="0"/>
          <w:numId w:val="9"/>
        </w:numPr>
        <w:spacing w:after="120" w:line="240" w:lineRule="auto"/>
        <w:ind w:left="567"/>
        <w:rPr>
          <w:rFonts w:ascii="Times New Roman" w:hAnsi="Times New Roman"/>
          <w:i w:val="0"/>
        </w:rPr>
      </w:pPr>
      <w:r w:rsidRPr="00222DCD">
        <w:rPr>
          <w:rFonts w:ascii="Times New Roman" w:hAnsi="Times New Roman"/>
          <w:b/>
          <w:i w:val="0"/>
        </w:rPr>
        <w:t xml:space="preserve"> </w:t>
      </w:r>
      <w:r w:rsidRPr="00222DCD">
        <w:rPr>
          <w:rFonts w:ascii="Times New Roman" w:hAnsi="Times New Roman"/>
          <w:i w:val="0"/>
        </w:rPr>
        <w:t xml:space="preserve">в течение </w:t>
      </w:r>
      <w:r w:rsidR="00A07D71" w:rsidRPr="00222DCD">
        <w:rPr>
          <w:rFonts w:ascii="Times New Roman" w:hAnsi="Times New Roman"/>
          <w:i w:val="0"/>
        </w:rPr>
        <w:t>45</w:t>
      </w:r>
      <w:r w:rsidRPr="00222DCD">
        <w:rPr>
          <w:rFonts w:ascii="Times New Roman" w:hAnsi="Times New Roman"/>
          <w:i w:val="0"/>
        </w:rPr>
        <w:t xml:space="preserve"> (</w:t>
      </w:r>
      <w:r w:rsidR="00A07D71" w:rsidRPr="00222DCD">
        <w:rPr>
          <w:rFonts w:ascii="Times New Roman" w:hAnsi="Times New Roman"/>
          <w:i w:val="0"/>
        </w:rPr>
        <w:t>сорока пяти</w:t>
      </w:r>
      <w:r w:rsidRPr="00222DCD">
        <w:rPr>
          <w:rFonts w:ascii="Times New Roman" w:hAnsi="Times New Roman"/>
          <w:i w:val="0"/>
        </w:rPr>
        <w:t>) рабочих дней по заявке Заказчика, но не позднее «1» июня 2021г–</w:t>
      </w:r>
      <w:r w:rsidR="001C377B" w:rsidRPr="00222DCD">
        <w:rPr>
          <w:rFonts w:ascii="Times New Roman" w:hAnsi="Times New Roman"/>
          <w:i w:val="0"/>
        </w:rPr>
        <w:t xml:space="preserve"> </w:t>
      </w:r>
      <w:r w:rsidRPr="00222DCD">
        <w:rPr>
          <w:rFonts w:ascii="Times New Roman" w:hAnsi="Times New Roman"/>
          <w:i w:val="0"/>
        </w:rPr>
        <w:t xml:space="preserve">установка и настройка интерактивных навигаторов, информационно-навигационных терминалов для помещений, передача интерактивной карты отеля, настройка модуля программного обеспечения </w:t>
      </w:r>
      <w:r w:rsidRPr="00222DCD">
        <w:rPr>
          <w:rFonts w:ascii="Times New Roman" w:hAnsi="Times New Roman"/>
          <w:i w:val="0"/>
          <w:lang w:val="en-US"/>
        </w:rPr>
        <w:t>CMS</w:t>
      </w:r>
      <w:r w:rsidRPr="00222DCD">
        <w:rPr>
          <w:rFonts w:ascii="Times New Roman" w:hAnsi="Times New Roman"/>
          <w:i w:val="0"/>
        </w:rPr>
        <w:t xml:space="preserve"> и обучение персонала заказчика.</w:t>
      </w:r>
    </w:p>
    <w:p w:rsidR="000A11DA" w:rsidRPr="00222DCD" w:rsidRDefault="000A11DA" w:rsidP="000A11DA">
      <w:pPr>
        <w:pStyle w:val="af2"/>
        <w:spacing w:after="120" w:line="240" w:lineRule="auto"/>
        <w:ind w:left="1699" w:firstLine="0"/>
        <w:rPr>
          <w:rFonts w:ascii="Times New Roman" w:hAnsi="Times New Roman"/>
          <w:i w:val="0"/>
        </w:rPr>
      </w:pPr>
    </w:p>
    <w:p w:rsidR="001C377B" w:rsidRPr="00222DCD" w:rsidRDefault="001C377B" w:rsidP="000A11DA">
      <w:pPr>
        <w:pStyle w:val="af2"/>
        <w:spacing w:after="120" w:line="240" w:lineRule="auto"/>
        <w:ind w:left="1699" w:firstLine="0"/>
        <w:rPr>
          <w:rFonts w:ascii="Times New Roman" w:hAnsi="Times New Roman"/>
          <w:i w:val="0"/>
        </w:rPr>
      </w:pPr>
    </w:p>
    <w:p w:rsidR="001C377B" w:rsidRPr="00222DCD" w:rsidRDefault="001C377B" w:rsidP="000A11DA">
      <w:pPr>
        <w:pStyle w:val="af2"/>
        <w:spacing w:after="120" w:line="240" w:lineRule="auto"/>
        <w:ind w:left="1699" w:firstLine="0"/>
        <w:rPr>
          <w:rFonts w:ascii="Times New Roman" w:hAnsi="Times New Roman"/>
          <w:i w:val="0"/>
        </w:rPr>
      </w:pPr>
    </w:p>
    <w:p w:rsidR="000A11DA" w:rsidRPr="00222DCD" w:rsidRDefault="000A11DA" w:rsidP="000A11DA">
      <w:pPr>
        <w:spacing w:after="120" w:line="240" w:lineRule="auto"/>
        <w:ind w:firstLine="0"/>
        <w:jc w:val="left"/>
        <w:rPr>
          <w:rFonts w:ascii="Times New Roman" w:hAnsi="Times New Roman"/>
          <w:i w:val="0"/>
        </w:rPr>
      </w:pPr>
      <w:r w:rsidRPr="00222DCD">
        <w:rPr>
          <w:rFonts w:ascii="Times New Roman" w:hAnsi="Times New Roman"/>
          <w:b/>
          <w:i w:val="0"/>
        </w:rPr>
        <w:lastRenderedPageBreak/>
        <w:t>6</w:t>
      </w:r>
      <w:r w:rsidRPr="00222DCD">
        <w:rPr>
          <w:rFonts w:ascii="Times New Roman" w:hAnsi="Times New Roman"/>
          <w:b/>
          <w:bCs/>
          <w:i w:val="0"/>
          <w:iCs/>
          <w:spacing w:val="6"/>
        </w:rPr>
        <w:t xml:space="preserve">. </w:t>
      </w:r>
      <w:r w:rsidRPr="00222DCD">
        <w:rPr>
          <w:rFonts w:ascii="Times New Roman" w:hAnsi="Times New Roman"/>
          <w:bCs/>
          <w:i w:val="0"/>
          <w:iCs/>
          <w:spacing w:val="6"/>
        </w:rPr>
        <w:t>Сведения о цене оказанных услуг:</w:t>
      </w:r>
      <w:r w:rsidRPr="00222DCD">
        <w:rPr>
          <w:rFonts w:ascii="Times New Roman" w:hAnsi="Times New Roman"/>
          <w:i w:val="0"/>
        </w:rPr>
        <w:t xml:space="preserve"> Цена контракта включает в себя стоимость товара и сопутствующих услуг, оплачиваемую Заказчиком Исполнителю за полное выполнение Исполнителем своих обязательств по поставке товара и оказанию сопутствующих услуг по контракту, в том числе транспортные расходы по упаковке, доставке товара до места назначения, включая погрузо-разгрузочные работы, установка комплекса и всех его комплектующих, установка всей необходимой кабельной продукции для подключения к сетям заказчика, пусконаладочные работы, настройка и программирование алгоритма работы, обучение персонала, разработка инструкции, страхование, налоги, сборы и другие обязательные платежи. В случае поставки Товара зарубежного производства Товар должен быть растаможенным.</w:t>
      </w:r>
    </w:p>
    <w:p w:rsidR="000A11DA" w:rsidRPr="00222DCD" w:rsidRDefault="000A11DA" w:rsidP="000A11DA">
      <w:pPr>
        <w:spacing w:line="240" w:lineRule="auto"/>
        <w:ind w:firstLine="0"/>
        <w:jc w:val="left"/>
        <w:rPr>
          <w:rFonts w:ascii="Times New Roman" w:hAnsi="Times New Roman"/>
          <w:i w:val="0"/>
        </w:rPr>
      </w:pPr>
      <w:r w:rsidRPr="00222DCD">
        <w:rPr>
          <w:rFonts w:ascii="Times New Roman" w:hAnsi="Times New Roman"/>
          <w:i w:val="0"/>
        </w:rPr>
        <w:t>Исполнитель при исполнении контракта выполняет функции Поставщика оборудования и материалов. Все производимые работы должны выполняться в строгом соответствии с требованиями по технике безопасности, пожарной безопасности и безопасной эксплуатации. Исполнитель обязан иметь свой электроинструмент, лестницы и стремянки для выполнения монтажных и установочных работ.</w:t>
      </w:r>
    </w:p>
    <w:p w:rsidR="000A11DA" w:rsidRPr="00222DCD" w:rsidRDefault="000A11DA" w:rsidP="000A11DA">
      <w:pPr>
        <w:spacing w:line="240" w:lineRule="auto"/>
        <w:ind w:firstLine="0"/>
        <w:jc w:val="left"/>
        <w:rPr>
          <w:rFonts w:ascii="Times New Roman" w:hAnsi="Times New Roman"/>
          <w:i w:val="0"/>
        </w:rPr>
      </w:pPr>
      <w:r w:rsidRPr="00222DCD">
        <w:rPr>
          <w:rFonts w:ascii="Times New Roman" w:hAnsi="Times New Roman"/>
          <w:i w:val="0"/>
        </w:rPr>
        <w:t>Работы должны выполняться из современных материалов, разрешённых к применению на территории РФ, соответствующих гигиеническим требованиям безопасности, требованиям действующих строительных норм и правил, ГОСТов и других нормативных документов.</w:t>
      </w:r>
    </w:p>
    <w:p w:rsidR="000A11DA" w:rsidRPr="00222DCD" w:rsidRDefault="000A11DA" w:rsidP="000A11DA">
      <w:pPr>
        <w:spacing w:line="240" w:lineRule="auto"/>
        <w:ind w:firstLine="0"/>
        <w:jc w:val="left"/>
        <w:rPr>
          <w:rFonts w:ascii="Times New Roman" w:hAnsi="Times New Roman"/>
          <w:i w:val="0"/>
        </w:rPr>
      </w:pPr>
      <w:r w:rsidRPr="00222DCD">
        <w:rPr>
          <w:rFonts w:ascii="Times New Roman" w:hAnsi="Times New Roman"/>
          <w:i w:val="0"/>
        </w:rPr>
        <w:t xml:space="preserve">На все применяемые материалы должны быть представлены документы, удостоверяющие качество материалов, применяемых при выполнении работ по настоящему контракту (сертификаты, технические паспорта и другие документы, удостоверяющие качество и соответствие гигиеническим нормам). </w:t>
      </w:r>
    </w:p>
    <w:p w:rsidR="000A11DA" w:rsidRPr="00222DCD" w:rsidRDefault="000A11DA" w:rsidP="000A11DA">
      <w:pPr>
        <w:spacing w:line="240" w:lineRule="auto"/>
        <w:ind w:firstLine="0"/>
        <w:jc w:val="left"/>
        <w:rPr>
          <w:rFonts w:ascii="Times New Roman" w:hAnsi="Times New Roman"/>
          <w:i w:val="0"/>
        </w:rPr>
      </w:pPr>
      <w:r w:rsidRPr="00222DCD">
        <w:rPr>
          <w:rFonts w:ascii="Times New Roman" w:hAnsi="Times New Roman"/>
          <w:i w:val="0"/>
        </w:rPr>
        <w:t>Любое упоминание на товарные знаки материалов, подразумевает возможность их замены участником размещения заказа на эквивалентные (соответствующие или превосходящие по качественным характеристикам).</w:t>
      </w:r>
    </w:p>
    <w:p w:rsidR="000A11DA" w:rsidRPr="00222DCD" w:rsidRDefault="000A11DA" w:rsidP="000A11DA">
      <w:pPr>
        <w:spacing w:line="240" w:lineRule="auto"/>
        <w:ind w:firstLine="0"/>
        <w:jc w:val="left"/>
        <w:rPr>
          <w:rFonts w:ascii="Times New Roman" w:hAnsi="Times New Roman"/>
          <w:bCs/>
          <w:i w:val="0"/>
        </w:rPr>
      </w:pPr>
      <w:r w:rsidRPr="00222DCD">
        <w:rPr>
          <w:rFonts w:ascii="Times New Roman" w:hAnsi="Times New Roman"/>
          <w:bCs/>
          <w:i w:val="0"/>
        </w:rPr>
        <w:t>При применении материалов, не соответствующих указанным нормам и требованиям, заказчик оставляет за собой право предъявить претензии к Исполнителю с наложением штрафных санкций.</w:t>
      </w:r>
    </w:p>
    <w:p w:rsidR="000A11DA" w:rsidRPr="00222DCD" w:rsidRDefault="000A11DA" w:rsidP="000A11DA">
      <w:pPr>
        <w:spacing w:line="240" w:lineRule="auto"/>
        <w:ind w:firstLine="0"/>
        <w:jc w:val="left"/>
        <w:rPr>
          <w:rFonts w:ascii="Times New Roman" w:hAnsi="Times New Roman"/>
          <w:i w:val="0"/>
        </w:rPr>
      </w:pPr>
      <w:r w:rsidRPr="00222DCD">
        <w:rPr>
          <w:rFonts w:ascii="Times New Roman" w:hAnsi="Times New Roman"/>
          <w:i w:val="0"/>
        </w:rPr>
        <w:t>Материалы должны быть новыми, ранее не использованными. Перед началом работ материалы, планируемые к применению, согласовываются с заказчиком в письменном виде.</w:t>
      </w:r>
    </w:p>
    <w:p w:rsidR="000A11DA" w:rsidRPr="00222DCD" w:rsidRDefault="000A11DA" w:rsidP="000A11DA">
      <w:pPr>
        <w:tabs>
          <w:tab w:val="left" w:pos="284"/>
          <w:tab w:val="left" w:pos="426"/>
        </w:tabs>
        <w:rPr>
          <w:rFonts w:ascii="Times New Roman" w:hAnsi="Times New Roman"/>
          <w:i w:val="0"/>
        </w:rPr>
        <w:sectPr w:rsidR="000A11DA" w:rsidRPr="00222DCD" w:rsidSect="00815509">
          <w:footerReference w:type="default" r:id="rId8"/>
          <w:pgSz w:w="11906" w:h="16838" w:code="9"/>
          <w:pgMar w:top="761" w:right="849" w:bottom="851" w:left="1134" w:header="709" w:footer="709" w:gutter="0"/>
          <w:cols w:space="708"/>
          <w:titlePg/>
          <w:docGrid w:linePitch="381"/>
        </w:sectPr>
      </w:pPr>
    </w:p>
    <w:p w:rsidR="000A11DA" w:rsidRPr="00222DCD" w:rsidRDefault="000A11DA" w:rsidP="000A11DA">
      <w:pPr>
        <w:pStyle w:val="22"/>
        <w:jc w:val="right"/>
        <w:rPr>
          <w:rFonts w:ascii="Times New Roman" w:hAnsi="Times New Roman"/>
          <w:b/>
          <w:bCs/>
          <w:i w:val="0"/>
          <w:szCs w:val="24"/>
        </w:rPr>
      </w:pPr>
      <w:r w:rsidRPr="00222DCD">
        <w:rPr>
          <w:rFonts w:ascii="Times New Roman" w:hAnsi="Times New Roman"/>
          <w:b/>
          <w:bCs/>
          <w:i w:val="0"/>
          <w:szCs w:val="24"/>
        </w:rPr>
        <w:lastRenderedPageBreak/>
        <w:t>Приложение № 1 к Техническому заданию</w:t>
      </w:r>
    </w:p>
    <w:p w:rsidR="000A11DA" w:rsidRPr="00222DCD" w:rsidRDefault="000A11DA" w:rsidP="000A11DA">
      <w:pPr>
        <w:keepNext/>
        <w:tabs>
          <w:tab w:val="left" w:leader="underscore" w:pos="9923"/>
        </w:tabs>
        <w:spacing w:line="276" w:lineRule="auto"/>
        <w:ind w:left="-567" w:right="-149"/>
        <w:jc w:val="center"/>
        <w:rPr>
          <w:rFonts w:ascii="Times New Roman" w:hAnsi="Times New Roman"/>
          <w:bCs/>
          <w:i w:val="0"/>
        </w:rPr>
      </w:pPr>
      <w:bookmarkStart w:id="1" w:name="_Hlk52351260"/>
      <w:r w:rsidRPr="00222DCD">
        <w:rPr>
          <w:rFonts w:ascii="Times New Roman" w:hAnsi="Times New Roman"/>
          <w:bCs/>
          <w:i w:val="0"/>
        </w:rPr>
        <w:t>Требования к характеристикам и техническим показателям оснащения навигационным оборудованием и интерактивным навигаторам.</w:t>
      </w:r>
    </w:p>
    <w:bookmarkEnd w:id="1"/>
    <w:p w:rsidR="000A11DA" w:rsidRPr="00222DCD" w:rsidRDefault="000A11DA" w:rsidP="000A11DA">
      <w:pPr>
        <w:pStyle w:val="22"/>
        <w:rPr>
          <w:rFonts w:ascii="Times New Roman" w:hAnsi="Times New Roman"/>
          <w:b/>
          <w:bCs/>
          <w:i w:val="0"/>
          <w:szCs w:val="24"/>
        </w:rPr>
      </w:pPr>
      <w:r w:rsidRPr="00222DCD">
        <w:rPr>
          <w:rFonts w:ascii="Times New Roman" w:hAnsi="Times New Roman"/>
          <w:b/>
          <w:bCs/>
          <w:i w:val="0"/>
          <w:szCs w:val="24"/>
        </w:rPr>
        <w:t xml:space="preserve"> Система навигации</w:t>
      </w:r>
    </w:p>
    <w:p w:rsidR="000A11DA" w:rsidRPr="00222DCD" w:rsidRDefault="000A11DA" w:rsidP="000A11DA">
      <w:pPr>
        <w:pStyle w:val="22"/>
        <w:jc w:val="left"/>
        <w:rPr>
          <w:rFonts w:ascii="Times New Roman" w:hAnsi="Times New Roman"/>
          <w:i w:val="0"/>
          <w:szCs w:val="24"/>
        </w:rPr>
      </w:pPr>
      <w:r w:rsidRPr="00222DCD">
        <w:rPr>
          <w:rFonts w:ascii="Times New Roman" w:hAnsi="Times New Roman"/>
          <w:i w:val="0"/>
          <w:szCs w:val="24"/>
        </w:rPr>
        <w:t>1. Назначение:</w:t>
      </w:r>
      <w:r w:rsidRPr="00222DCD">
        <w:rPr>
          <w:rFonts w:ascii="Times New Roman" w:hAnsi="Times New Roman"/>
          <w:b/>
          <w:bCs/>
          <w:i w:val="0"/>
          <w:szCs w:val="24"/>
        </w:rPr>
        <w:t xml:space="preserve"> </w:t>
      </w:r>
      <w:r w:rsidRPr="00222DCD">
        <w:rPr>
          <w:rFonts w:ascii="Times New Roman" w:hAnsi="Times New Roman"/>
          <w:i w:val="0"/>
          <w:szCs w:val="24"/>
        </w:rPr>
        <w:t>Внешняя навигация на территории отеля– это совокупность мер для создания комфортного и понятного нахождения гостей на территории отеля. Состоит из разработки и установки в едином стиле комплектующих (табло, стендов, табличек и т.д.) на которых в удобном виде представлена информация о навигации на территории, местонахождении основных точек, информация об отеле.  Данные меры направлены на повышение удовлетворенности гостей и комфортного передвижения на территории.</w:t>
      </w:r>
    </w:p>
    <w:p w:rsidR="000A11DA" w:rsidRPr="00222DCD" w:rsidRDefault="000A11DA" w:rsidP="000A11DA">
      <w:pPr>
        <w:pStyle w:val="22"/>
        <w:jc w:val="left"/>
        <w:rPr>
          <w:rFonts w:ascii="Times New Roman" w:hAnsi="Times New Roman"/>
          <w:i w:val="0"/>
          <w:iCs/>
          <w:szCs w:val="24"/>
        </w:rPr>
      </w:pPr>
      <w:r w:rsidRPr="00222DCD">
        <w:rPr>
          <w:rFonts w:ascii="Times New Roman" w:hAnsi="Times New Roman"/>
          <w:i w:val="0"/>
          <w:szCs w:val="24"/>
        </w:rPr>
        <w:t>2. Поставка и установка системы:</w:t>
      </w:r>
      <w:r w:rsidRPr="00222DCD">
        <w:rPr>
          <w:rFonts w:ascii="Times New Roman" w:hAnsi="Times New Roman"/>
          <w:b/>
          <w:bCs/>
          <w:i w:val="0"/>
          <w:szCs w:val="24"/>
        </w:rPr>
        <w:t xml:space="preserve"> </w:t>
      </w:r>
      <w:r w:rsidRPr="00222DCD">
        <w:rPr>
          <w:rFonts w:ascii="Times New Roman" w:hAnsi="Times New Roman"/>
          <w:i w:val="0"/>
          <w:iCs/>
          <w:szCs w:val="24"/>
        </w:rPr>
        <w:t>в рамках поставки Поставщик обязан в срок, указанный в п. 5 Технического задания произвести:</w:t>
      </w:r>
    </w:p>
    <w:p w:rsidR="000A11DA" w:rsidRPr="00222DCD" w:rsidRDefault="000A11DA" w:rsidP="000A11DA">
      <w:pPr>
        <w:pStyle w:val="22"/>
        <w:jc w:val="left"/>
        <w:rPr>
          <w:rFonts w:ascii="Times New Roman" w:hAnsi="Times New Roman"/>
          <w:i w:val="0"/>
          <w:iCs/>
          <w:szCs w:val="24"/>
        </w:rPr>
      </w:pPr>
      <w:r w:rsidRPr="00222DCD">
        <w:rPr>
          <w:rFonts w:ascii="Times New Roman" w:hAnsi="Times New Roman"/>
          <w:i w:val="0"/>
          <w:iCs/>
          <w:szCs w:val="24"/>
        </w:rPr>
        <w:t>- согласование с Заказчиком оформления отдельных элементов, дизайна и информационного наполнения изделий;</w:t>
      </w:r>
      <w:r w:rsidRPr="00222DCD">
        <w:rPr>
          <w:rFonts w:ascii="Times New Roman" w:hAnsi="Times New Roman"/>
          <w:iCs/>
          <w:szCs w:val="24"/>
          <w:lang w:eastAsia="ru-RU"/>
        </w:rPr>
        <w:t xml:space="preserve"> </w:t>
      </w:r>
    </w:p>
    <w:p w:rsidR="000A11DA" w:rsidRPr="006D14DD" w:rsidRDefault="000A11DA" w:rsidP="000A11DA">
      <w:pPr>
        <w:pStyle w:val="22"/>
        <w:jc w:val="left"/>
        <w:rPr>
          <w:rFonts w:ascii="Times New Roman" w:hAnsi="Times New Roman"/>
          <w:i w:val="0"/>
          <w:iCs/>
          <w:szCs w:val="24"/>
        </w:rPr>
      </w:pPr>
      <w:r w:rsidRPr="00222DCD">
        <w:rPr>
          <w:rFonts w:ascii="Times New Roman" w:hAnsi="Times New Roman"/>
          <w:i w:val="0"/>
          <w:iCs/>
          <w:szCs w:val="24"/>
        </w:rPr>
        <w:t>- произвести изготовление изделий навигации, по согласованным макетам, в количестве согласно Таблицы №1</w:t>
      </w:r>
      <w:r w:rsidR="006D14DD">
        <w:rPr>
          <w:rFonts w:ascii="Times New Roman" w:hAnsi="Times New Roman"/>
          <w:i w:val="0"/>
          <w:iCs/>
          <w:szCs w:val="24"/>
        </w:rPr>
        <w:t>, №3.</w:t>
      </w:r>
    </w:p>
    <w:p w:rsidR="00A07D71" w:rsidRPr="00222DCD" w:rsidRDefault="00A07D71" w:rsidP="000A11DA">
      <w:pPr>
        <w:pStyle w:val="22"/>
        <w:jc w:val="left"/>
        <w:rPr>
          <w:rFonts w:ascii="Times New Roman" w:hAnsi="Times New Roman"/>
          <w:i w:val="0"/>
          <w:iCs/>
          <w:szCs w:val="24"/>
        </w:rPr>
      </w:pPr>
      <w:r w:rsidRPr="00222DCD">
        <w:rPr>
          <w:rFonts w:ascii="Times New Roman" w:hAnsi="Times New Roman"/>
          <w:i w:val="0"/>
          <w:iCs/>
          <w:szCs w:val="24"/>
        </w:rPr>
        <w:t xml:space="preserve">- разработать проект подключения </w:t>
      </w:r>
      <w:r w:rsidR="001C377B" w:rsidRPr="00222DCD">
        <w:rPr>
          <w:rFonts w:ascii="Times New Roman" w:hAnsi="Times New Roman"/>
          <w:i w:val="0"/>
          <w:iCs/>
          <w:szCs w:val="24"/>
        </w:rPr>
        <w:t>элементов навигации;</w:t>
      </w:r>
    </w:p>
    <w:p w:rsidR="000A11DA" w:rsidRPr="00222DCD" w:rsidRDefault="000A11DA" w:rsidP="000A11DA">
      <w:pPr>
        <w:pStyle w:val="22"/>
        <w:jc w:val="left"/>
        <w:rPr>
          <w:rFonts w:ascii="Times New Roman" w:hAnsi="Times New Roman"/>
          <w:i w:val="0"/>
          <w:iCs/>
          <w:szCs w:val="24"/>
        </w:rPr>
      </w:pPr>
      <w:r w:rsidRPr="00222DCD">
        <w:rPr>
          <w:rFonts w:ascii="Times New Roman" w:hAnsi="Times New Roman"/>
          <w:i w:val="0"/>
          <w:iCs/>
          <w:szCs w:val="24"/>
        </w:rPr>
        <w:t>- произвести доставку до адреса Заказчика;</w:t>
      </w:r>
    </w:p>
    <w:p w:rsidR="000A11DA" w:rsidRPr="00222DCD" w:rsidRDefault="000A11DA" w:rsidP="000A11DA">
      <w:pPr>
        <w:pStyle w:val="22"/>
        <w:jc w:val="left"/>
        <w:rPr>
          <w:rFonts w:ascii="Times New Roman" w:hAnsi="Times New Roman"/>
          <w:i w:val="0"/>
          <w:iCs/>
          <w:szCs w:val="24"/>
        </w:rPr>
      </w:pPr>
      <w:r w:rsidRPr="00222DCD">
        <w:rPr>
          <w:rFonts w:ascii="Times New Roman" w:hAnsi="Times New Roman"/>
          <w:i w:val="0"/>
          <w:iCs/>
          <w:szCs w:val="24"/>
        </w:rPr>
        <w:t>- установить поставляемые изделия навигации в места, указанные Заказчиком</w:t>
      </w:r>
      <w:r w:rsidR="00A922AA" w:rsidRPr="00222DCD">
        <w:rPr>
          <w:rFonts w:ascii="Times New Roman" w:hAnsi="Times New Roman"/>
          <w:i w:val="0"/>
          <w:iCs/>
          <w:szCs w:val="24"/>
        </w:rPr>
        <w:t>;</w:t>
      </w:r>
    </w:p>
    <w:p w:rsidR="00767ADC" w:rsidRPr="00222DCD" w:rsidRDefault="00767ADC" w:rsidP="000A11DA">
      <w:pPr>
        <w:pStyle w:val="22"/>
        <w:jc w:val="left"/>
        <w:rPr>
          <w:rFonts w:ascii="Times New Roman" w:hAnsi="Times New Roman"/>
          <w:i w:val="0"/>
          <w:iCs/>
          <w:szCs w:val="24"/>
        </w:rPr>
      </w:pPr>
      <w:r w:rsidRPr="00222DCD">
        <w:rPr>
          <w:rFonts w:ascii="Times New Roman" w:hAnsi="Times New Roman"/>
          <w:i w:val="0"/>
          <w:iCs/>
          <w:szCs w:val="24"/>
        </w:rPr>
        <w:t>-подключить элементы навигации к источникам питания.</w:t>
      </w:r>
    </w:p>
    <w:p w:rsidR="000A11DA" w:rsidRPr="00222DCD" w:rsidRDefault="000A11DA" w:rsidP="000A11DA">
      <w:pPr>
        <w:pStyle w:val="22"/>
        <w:jc w:val="left"/>
        <w:rPr>
          <w:rFonts w:ascii="Times New Roman" w:hAnsi="Times New Roman"/>
          <w:bCs/>
          <w:i w:val="0"/>
          <w:szCs w:val="24"/>
        </w:rPr>
      </w:pPr>
      <w:r w:rsidRPr="00222DCD">
        <w:rPr>
          <w:rFonts w:ascii="Times New Roman" w:hAnsi="Times New Roman"/>
          <w:i w:val="0"/>
          <w:iCs/>
          <w:szCs w:val="24"/>
        </w:rPr>
        <w:t>3. Все поставляемые комплектующие в момент поставки проходит входной контроль на целостность и соответствие требованиям, указанным в Таблице.</w:t>
      </w:r>
    </w:p>
    <w:p w:rsidR="00DF6E1E" w:rsidRPr="00222DCD" w:rsidRDefault="00DF6E1E" w:rsidP="00DF6E1E">
      <w:pPr>
        <w:spacing w:line="240" w:lineRule="auto"/>
        <w:ind w:firstLine="0"/>
        <w:rPr>
          <w:rFonts w:ascii="Times New Roman" w:hAnsi="Times New Roman"/>
          <w:i w:val="0"/>
        </w:rPr>
      </w:pPr>
    </w:p>
    <w:p w:rsidR="00B44949" w:rsidRPr="00222DCD" w:rsidRDefault="00B44949">
      <w:pPr>
        <w:spacing w:line="240" w:lineRule="auto"/>
        <w:ind w:firstLine="0"/>
        <w:jc w:val="center"/>
        <w:rPr>
          <w:rFonts w:ascii="Times New Roman" w:hAnsi="Times New Roman"/>
          <w:i w:val="0"/>
        </w:rPr>
      </w:pPr>
    </w:p>
    <w:p w:rsidR="00B44949" w:rsidRPr="00222DCD" w:rsidRDefault="00B44949">
      <w:pPr>
        <w:spacing w:line="240" w:lineRule="auto"/>
        <w:ind w:firstLine="0"/>
        <w:jc w:val="center"/>
        <w:rPr>
          <w:rFonts w:ascii="Times New Roman" w:hAnsi="Times New Roman"/>
          <w:i w:val="0"/>
        </w:rPr>
      </w:pPr>
    </w:p>
    <w:p w:rsidR="00B44949" w:rsidRPr="00222DCD" w:rsidRDefault="00B44949">
      <w:pPr>
        <w:spacing w:line="240" w:lineRule="auto"/>
        <w:ind w:firstLine="0"/>
        <w:jc w:val="center"/>
        <w:rPr>
          <w:rFonts w:ascii="Times New Roman" w:hAnsi="Times New Roman"/>
          <w:b/>
          <w:i w:val="0"/>
        </w:rPr>
      </w:pPr>
    </w:p>
    <w:p w:rsidR="000A11DA" w:rsidRPr="00222DCD" w:rsidRDefault="000A11DA">
      <w:pPr>
        <w:spacing w:line="240" w:lineRule="auto"/>
        <w:ind w:firstLine="0"/>
        <w:jc w:val="center"/>
        <w:rPr>
          <w:rFonts w:ascii="Times New Roman" w:hAnsi="Times New Roman"/>
          <w:b/>
          <w:i w:val="0"/>
        </w:rPr>
      </w:pPr>
    </w:p>
    <w:p w:rsidR="000A11DA" w:rsidRPr="00222DCD" w:rsidRDefault="000A11DA">
      <w:pPr>
        <w:spacing w:line="240" w:lineRule="auto"/>
        <w:ind w:firstLine="0"/>
        <w:jc w:val="center"/>
        <w:rPr>
          <w:rFonts w:ascii="Times New Roman" w:hAnsi="Times New Roman"/>
          <w:b/>
          <w:i w:val="0"/>
        </w:rPr>
      </w:pPr>
    </w:p>
    <w:p w:rsidR="000A11DA" w:rsidRPr="00222DCD" w:rsidRDefault="000A11DA">
      <w:pPr>
        <w:spacing w:line="240" w:lineRule="auto"/>
        <w:ind w:firstLine="0"/>
        <w:jc w:val="center"/>
        <w:rPr>
          <w:rFonts w:ascii="Times New Roman" w:hAnsi="Times New Roman"/>
          <w:b/>
          <w:i w:val="0"/>
        </w:rPr>
      </w:pPr>
    </w:p>
    <w:p w:rsidR="000A11DA" w:rsidRPr="00222DCD" w:rsidRDefault="000A11DA">
      <w:pPr>
        <w:spacing w:line="240" w:lineRule="auto"/>
        <w:ind w:firstLine="0"/>
        <w:jc w:val="center"/>
        <w:rPr>
          <w:rFonts w:ascii="Times New Roman" w:hAnsi="Times New Roman"/>
          <w:b/>
          <w:i w:val="0"/>
        </w:rPr>
      </w:pPr>
    </w:p>
    <w:p w:rsidR="000A11DA" w:rsidRPr="00222DCD" w:rsidRDefault="000A11DA">
      <w:pPr>
        <w:spacing w:line="240" w:lineRule="auto"/>
        <w:ind w:firstLine="0"/>
        <w:jc w:val="center"/>
        <w:rPr>
          <w:rFonts w:ascii="Times New Roman" w:hAnsi="Times New Roman"/>
          <w:b/>
          <w:i w:val="0"/>
        </w:rPr>
      </w:pPr>
    </w:p>
    <w:p w:rsidR="000A11DA" w:rsidRPr="00222DCD" w:rsidRDefault="000A11DA">
      <w:pPr>
        <w:spacing w:line="240" w:lineRule="auto"/>
        <w:ind w:firstLine="0"/>
        <w:jc w:val="center"/>
        <w:rPr>
          <w:rFonts w:ascii="Times New Roman" w:hAnsi="Times New Roman"/>
          <w:b/>
          <w:i w:val="0"/>
        </w:rPr>
      </w:pPr>
    </w:p>
    <w:p w:rsidR="000A11DA" w:rsidRPr="00222DCD" w:rsidRDefault="000A11DA">
      <w:pPr>
        <w:spacing w:line="240" w:lineRule="auto"/>
        <w:ind w:firstLine="0"/>
        <w:jc w:val="center"/>
        <w:rPr>
          <w:rFonts w:ascii="Times New Roman" w:hAnsi="Times New Roman"/>
          <w:b/>
          <w:i w:val="0"/>
        </w:rPr>
      </w:pPr>
    </w:p>
    <w:p w:rsidR="000A11DA" w:rsidRPr="00222DCD" w:rsidRDefault="000A11DA">
      <w:pPr>
        <w:spacing w:line="240" w:lineRule="auto"/>
        <w:ind w:firstLine="0"/>
        <w:jc w:val="center"/>
        <w:rPr>
          <w:rFonts w:ascii="Times New Roman" w:hAnsi="Times New Roman"/>
          <w:b/>
          <w:i w:val="0"/>
        </w:rPr>
      </w:pPr>
    </w:p>
    <w:p w:rsidR="000A11DA" w:rsidRPr="00222DCD" w:rsidRDefault="000A11DA">
      <w:pPr>
        <w:spacing w:line="240" w:lineRule="auto"/>
        <w:ind w:firstLine="0"/>
        <w:jc w:val="center"/>
        <w:rPr>
          <w:rFonts w:ascii="Times New Roman" w:hAnsi="Times New Roman"/>
          <w:b/>
          <w:i w:val="0"/>
        </w:rPr>
      </w:pPr>
    </w:p>
    <w:p w:rsidR="000A11DA" w:rsidRPr="00222DCD" w:rsidRDefault="000A11DA">
      <w:pPr>
        <w:spacing w:line="240" w:lineRule="auto"/>
        <w:ind w:firstLine="0"/>
        <w:jc w:val="center"/>
        <w:rPr>
          <w:rFonts w:ascii="Times New Roman" w:hAnsi="Times New Roman"/>
          <w:b/>
          <w:i w:val="0"/>
        </w:rPr>
      </w:pPr>
    </w:p>
    <w:p w:rsidR="000A11DA" w:rsidRPr="00222DCD" w:rsidRDefault="000A11DA">
      <w:pPr>
        <w:spacing w:line="240" w:lineRule="auto"/>
        <w:ind w:firstLine="0"/>
        <w:jc w:val="center"/>
        <w:rPr>
          <w:rFonts w:ascii="Times New Roman" w:hAnsi="Times New Roman"/>
          <w:b/>
          <w:i w:val="0"/>
        </w:rPr>
      </w:pPr>
    </w:p>
    <w:p w:rsidR="000A11DA" w:rsidRPr="00222DCD" w:rsidRDefault="000A11DA">
      <w:pPr>
        <w:spacing w:line="240" w:lineRule="auto"/>
        <w:ind w:firstLine="0"/>
        <w:jc w:val="center"/>
        <w:rPr>
          <w:rFonts w:ascii="Times New Roman" w:hAnsi="Times New Roman"/>
          <w:b/>
          <w:i w:val="0"/>
        </w:rPr>
      </w:pPr>
    </w:p>
    <w:p w:rsidR="000A11DA" w:rsidRPr="00222DCD" w:rsidRDefault="000A11DA">
      <w:pPr>
        <w:spacing w:line="240" w:lineRule="auto"/>
        <w:ind w:firstLine="0"/>
        <w:jc w:val="center"/>
        <w:rPr>
          <w:rFonts w:ascii="Times New Roman" w:hAnsi="Times New Roman"/>
          <w:b/>
          <w:i w:val="0"/>
        </w:rPr>
      </w:pPr>
    </w:p>
    <w:p w:rsidR="000A11DA" w:rsidRPr="00222DCD" w:rsidRDefault="000A11DA">
      <w:pPr>
        <w:spacing w:line="240" w:lineRule="auto"/>
        <w:ind w:firstLine="0"/>
        <w:jc w:val="center"/>
        <w:rPr>
          <w:rFonts w:ascii="Times New Roman" w:hAnsi="Times New Roman"/>
          <w:b/>
          <w:i w:val="0"/>
        </w:rPr>
      </w:pPr>
    </w:p>
    <w:p w:rsidR="000A11DA" w:rsidRPr="00222DCD" w:rsidRDefault="000A11DA">
      <w:pPr>
        <w:spacing w:line="240" w:lineRule="auto"/>
        <w:ind w:firstLine="0"/>
        <w:jc w:val="center"/>
        <w:rPr>
          <w:rFonts w:ascii="Times New Roman" w:hAnsi="Times New Roman"/>
          <w:b/>
          <w:i w:val="0"/>
        </w:rPr>
      </w:pPr>
    </w:p>
    <w:p w:rsidR="000A11DA" w:rsidRPr="00222DCD" w:rsidRDefault="000A11DA">
      <w:pPr>
        <w:spacing w:line="240" w:lineRule="auto"/>
        <w:ind w:firstLine="0"/>
        <w:jc w:val="center"/>
        <w:rPr>
          <w:rFonts w:ascii="Times New Roman" w:hAnsi="Times New Roman"/>
          <w:b/>
          <w:i w:val="0"/>
        </w:rPr>
      </w:pPr>
    </w:p>
    <w:p w:rsidR="000A11DA" w:rsidRPr="00222DCD" w:rsidRDefault="000A11DA">
      <w:pPr>
        <w:spacing w:line="240" w:lineRule="auto"/>
        <w:ind w:firstLine="0"/>
        <w:jc w:val="center"/>
        <w:rPr>
          <w:rFonts w:ascii="Times New Roman" w:hAnsi="Times New Roman"/>
          <w:b/>
          <w:i w:val="0"/>
        </w:rPr>
      </w:pPr>
    </w:p>
    <w:p w:rsidR="000A11DA" w:rsidRPr="00222DCD" w:rsidRDefault="000A11DA">
      <w:pPr>
        <w:spacing w:line="240" w:lineRule="auto"/>
        <w:ind w:firstLine="0"/>
        <w:jc w:val="center"/>
        <w:rPr>
          <w:rFonts w:ascii="Times New Roman" w:hAnsi="Times New Roman"/>
          <w:b/>
          <w:i w:val="0"/>
        </w:rPr>
      </w:pPr>
    </w:p>
    <w:p w:rsidR="000A11DA" w:rsidRPr="00222DCD" w:rsidRDefault="000A11DA">
      <w:pPr>
        <w:spacing w:line="240" w:lineRule="auto"/>
        <w:ind w:firstLine="0"/>
        <w:jc w:val="center"/>
        <w:rPr>
          <w:rFonts w:ascii="Times New Roman" w:hAnsi="Times New Roman"/>
          <w:b/>
          <w:i w:val="0"/>
        </w:rPr>
      </w:pPr>
    </w:p>
    <w:p w:rsidR="000A11DA" w:rsidRPr="00222DCD" w:rsidRDefault="000A11DA">
      <w:pPr>
        <w:spacing w:line="240" w:lineRule="auto"/>
        <w:ind w:firstLine="0"/>
        <w:jc w:val="center"/>
        <w:rPr>
          <w:rFonts w:ascii="Times New Roman" w:hAnsi="Times New Roman"/>
          <w:b/>
          <w:i w:val="0"/>
        </w:rPr>
      </w:pPr>
    </w:p>
    <w:p w:rsidR="00B44949" w:rsidRPr="00222DCD" w:rsidRDefault="008C4B31" w:rsidP="008C4B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jc w:val="center"/>
        <w:rPr>
          <w:rFonts w:ascii="Times New Roman" w:hAnsi="Times New Roman"/>
          <w:b/>
          <w:i w:val="0"/>
          <w:color w:val="000000"/>
        </w:rPr>
      </w:pPr>
      <w:r w:rsidRPr="00222DCD">
        <w:rPr>
          <w:rFonts w:ascii="Times New Roman" w:hAnsi="Times New Roman"/>
          <w:b/>
          <w:i w:val="0"/>
          <w:color w:val="000000"/>
        </w:rPr>
        <w:t xml:space="preserve">Таблица № 1. </w:t>
      </w:r>
      <w:r w:rsidR="00192C70" w:rsidRPr="00222DCD">
        <w:rPr>
          <w:rFonts w:ascii="Times New Roman" w:hAnsi="Times New Roman"/>
          <w:b/>
          <w:i w:val="0"/>
          <w:color w:val="000000"/>
        </w:rPr>
        <w:t>Интерактивные навигаторы</w:t>
      </w:r>
    </w:p>
    <w:p w:rsidR="00B44949" w:rsidRPr="00222DCD" w:rsidRDefault="00B44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Times New Roman" w:hAnsi="Times New Roman"/>
          <w:b/>
          <w:i w:val="0"/>
          <w:color w:val="000000"/>
        </w:rPr>
      </w:pPr>
    </w:p>
    <w:p w:rsidR="00B44949" w:rsidRPr="00222DCD" w:rsidRDefault="00192C7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Times New Roman" w:hAnsi="Times New Roman"/>
          <w:b/>
          <w:i w:val="0"/>
          <w:color w:val="000000"/>
        </w:rPr>
      </w:pPr>
      <w:r w:rsidRPr="00222DCD">
        <w:rPr>
          <w:rFonts w:ascii="Times New Roman" w:hAnsi="Times New Roman"/>
          <w:b/>
          <w:i w:val="0"/>
          <w:color w:val="000000"/>
        </w:rPr>
        <w:t>Технические характеристики</w:t>
      </w:r>
    </w:p>
    <w:p w:rsidR="00B44949" w:rsidRPr="00222DCD" w:rsidRDefault="00B44949">
      <w:pPr>
        <w:spacing w:line="240" w:lineRule="auto"/>
        <w:ind w:firstLine="0"/>
        <w:rPr>
          <w:rFonts w:ascii="Times New Roman" w:hAnsi="Times New Roman"/>
          <w:b/>
          <w:i w:val="0"/>
        </w:rPr>
      </w:pPr>
    </w:p>
    <w:p w:rsidR="00B44949" w:rsidRPr="00222DCD" w:rsidRDefault="00192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jc w:val="center"/>
        <w:rPr>
          <w:rFonts w:ascii="Times New Roman" w:hAnsi="Times New Roman"/>
          <w:b/>
          <w:i w:val="0"/>
          <w:color w:val="000000"/>
        </w:rPr>
      </w:pPr>
      <w:r w:rsidRPr="00222DCD">
        <w:rPr>
          <w:rFonts w:ascii="Times New Roman" w:hAnsi="Times New Roman"/>
          <w:b/>
          <w:i w:val="0"/>
          <w:color w:val="000000"/>
        </w:rPr>
        <w:t>Таблица 1 – Технические характеристики интерактивных навигаторов</w:t>
      </w:r>
    </w:p>
    <w:tbl>
      <w:tblPr>
        <w:tblStyle w:val="afb"/>
        <w:tblW w:w="938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22"/>
        <w:gridCol w:w="2159"/>
      </w:tblGrid>
      <w:tr w:rsidR="00B44949" w:rsidRPr="00222DCD">
        <w:trPr>
          <w:trHeight w:val="20"/>
        </w:trPr>
        <w:tc>
          <w:tcPr>
            <w:tcW w:w="7222" w:type="dxa"/>
            <w:vAlign w:val="center"/>
          </w:tcPr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b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b/>
                <w:i w:val="0"/>
                <w:color w:val="000000"/>
              </w:rPr>
              <w:t>Наименование, габаритный чертеж /технические характеристики</w:t>
            </w:r>
          </w:p>
        </w:tc>
        <w:tc>
          <w:tcPr>
            <w:tcW w:w="2159" w:type="dxa"/>
            <w:vAlign w:val="center"/>
          </w:tcPr>
          <w:p w:rsidR="00B44949" w:rsidRPr="00222DCD" w:rsidRDefault="00192C70" w:rsidP="00DF6E1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 w:val="0"/>
              </w:rPr>
            </w:pPr>
            <w:r w:rsidRPr="00222DCD">
              <w:rPr>
                <w:rFonts w:ascii="Times New Roman" w:hAnsi="Times New Roman"/>
                <w:b/>
                <w:i w:val="0"/>
              </w:rPr>
              <w:t>Ко</w:t>
            </w:r>
            <w:r w:rsidR="00DF6E1E" w:rsidRPr="00222DCD">
              <w:rPr>
                <w:rFonts w:ascii="Times New Roman" w:hAnsi="Times New Roman"/>
                <w:b/>
                <w:i w:val="0"/>
              </w:rPr>
              <w:t>личество</w:t>
            </w:r>
          </w:p>
        </w:tc>
      </w:tr>
      <w:tr w:rsidR="00B44949" w:rsidRPr="00222DCD">
        <w:trPr>
          <w:trHeight w:val="20"/>
        </w:trPr>
        <w:tc>
          <w:tcPr>
            <w:tcW w:w="7222" w:type="dxa"/>
            <w:vAlign w:val="center"/>
          </w:tcPr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b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b/>
                <w:i w:val="0"/>
                <w:color w:val="000000"/>
              </w:rPr>
              <w:t>Интерактивные навигаторы</w:t>
            </w:r>
          </w:p>
        </w:tc>
        <w:tc>
          <w:tcPr>
            <w:tcW w:w="2159" w:type="dxa"/>
            <w:vAlign w:val="center"/>
          </w:tcPr>
          <w:p w:rsidR="00B44949" w:rsidRPr="00222DCD" w:rsidRDefault="00DF6E1E">
            <w:pPr>
              <w:spacing w:line="240" w:lineRule="auto"/>
              <w:rPr>
                <w:rFonts w:ascii="Times New Roman" w:hAnsi="Times New Roman"/>
                <w:b/>
                <w:i w:val="0"/>
              </w:rPr>
            </w:pPr>
            <w:r w:rsidRPr="00222DCD">
              <w:rPr>
                <w:rFonts w:ascii="Times New Roman" w:hAnsi="Times New Roman"/>
                <w:b/>
                <w:i w:val="0"/>
              </w:rPr>
              <w:t>5</w:t>
            </w:r>
            <w:r w:rsidR="00192C70" w:rsidRPr="00222DCD">
              <w:rPr>
                <w:rFonts w:ascii="Times New Roman" w:hAnsi="Times New Roman"/>
                <w:b/>
                <w:i w:val="0"/>
              </w:rPr>
              <w:t> </w:t>
            </w:r>
          </w:p>
        </w:tc>
      </w:tr>
      <w:tr w:rsidR="00B44949" w:rsidRPr="00222DCD">
        <w:trPr>
          <w:trHeight w:val="20"/>
        </w:trPr>
        <w:tc>
          <w:tcPr>
            <w:tcW w:w="7222" w:type="dxa"/>
            <w:vAlign w:val="center"/>
          </w:tcPr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b/>
                <w:i w:val="0"/>
                <w:color w:val="000000"/>
              </w:rPr>
              <w:t xml:space="preserve">ILS-55-1 </w:t>
            </w:r>
            <w:r w:rsidR="001C0D92">
              <w:rPr>
                <w:rFonts w:ascii="Times New Roman" w:hAnsi="Times New Roman"/>
                <w:b/>
                <w:i w:val="0"/>
                <w:color w:val="000000"/>
              </w:rPr>
              <w:t xml:space="preserve">или аналог </w:t>
            </w:r>
            <w:r w:rsidRPr="00222DCD">
              <w:rPr>
                <w:rFonts w:ascii="Times New Roman" w:hAnsi="Times New Roman"/>
                <w:b/>
                <w:i w:val="0"/>
                <w:color w:val="000000"/>
              </w:rPr>
              <w:t>Интерактивный уличный терминал</w:t>
            </w:r>
            <w:r w:rsidRPr="00222DCD">
              <w:rPr>
                <w:rFonts w:ascii="Times New Roman" w:hAnsi="Times New Roman"/>
                <w:i w:val="0"/>
                <w:color w:val="000000"/>
              </w:rPr>
              <w:t xml:space="preserve"> – с функциями навигатора и инфомата уличного исполнения (Outdoor) </w:t>
            </w:r>
          </w:p>
          <w:p w:rsidR="00B44949" w:rsidRPr="00222DCD" w:rsidRDefault="00B4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</w:p>
          <w:p w:rsidR="00B44949" w:rsidRPr="00222DCD" w:rsidRDefault="00B4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</w:p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noProof/>
                <w:color w:val="000000"/>
              </w:rPr>
              <w:drawing>
                <wp:inline distT="0" distB="0" distL="0" distR="0">
                  <wp:extent cx="2244090" cy="3582309"/>
                  <wp:effectExtent l="0" t="0" r="0" b="0"/>
                  <wp:docPr id="6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090" cy="358230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44949" w:rsidRPr="00222DCD" w:rsidRDefault="00B4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</w:p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Мультимедийный блок</w:t>
            </w:r>
          </w:p>
          <w:p w:rsidR="00B44949" w:rsidRPr="00222DCD" w:rsidRDefault="00B4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</w:p>
          <w:p w:rsidR="00B44949" w:rsidRPr="00222DCD" w:rsidRDefault="00192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  <w:lang w:val="en-US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Процессор</w:t>
            </w:r>
            <w:r w:rsidRPr="00222DCD">
              <w:rPr>
                <w:rFonts w:ascii="Times New Roman" w:hAnsi="Times New Roman"/>
                <w:i w:val="0"/>
                <w:color w:val="000000"/>
                <w:lang w:val="en-US"/>
              </w:rPr>
              <w:t>, Intel NUC i5, DDR 8 Gb RAM;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HDD 500Gb;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Видео: Intel HD 5500;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Интерфейсы: 2 USB, LAN RJ45;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Мониторная сборка с сенсорным экраном – Specium Touch Screen, IST;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Сенсорный емкостнопроекционный экран 55'' (можно нажимать в зимнее время в перчатках);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Multitouch, 20 одновременных касаний;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Сверхъяркий профессиональный экран, работающий при солнечном освещении. Яркость экрана – 4000 кд/м²;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Диагональ экрана – 55'';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Разрешение – 1920 x 1080 (FHD);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lastRenderedPageBreak/>
              <w:t>Обработка поверхности – QWP (четкая видимость даже в очках с поляризацией);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Лицензионное программное обеспечение (ПО) – Windows 10 IoT.</w:t>
            </w:r>
          </w:p>
          <w:p w:rsidR="00B44949" w:rsidRPr="00222DCD" w:rsidRDefault="00B4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</w:p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Корпус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Корпус терминала – Sferium Outdoor, Оцинкованная сталь;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Встроенная 3х зонная климат-система INI-CL-18;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Температурный режим от -30 +50;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Специальная антикоррозийная обработка сварных швов;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Порошковая окраска металла, цвет RAL 8017 Mahagonibraun, цинкосодержащий грунт;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Фронтальная панель – закаленное стекло 8 мм, непрозрачная рамка, запечатка с обратной стороны стекла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Логотип со светодиодной подсветкой;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Герметичность и пыле-влагозащита устройства для установки на улице, стандарт ip65;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Электрооснащение (дифференциальный автомат 16А 32 mA, кабели электропитания);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Открывающийся корпус для обслуживания.</w:t>
            </w:r>
          </w:p>
          <w:p w:rsidR="00B44949" w:rsidRPr="00222DCD" w:rsidRDefault="00192C70">
            <w:pPr>
              <w:spacing w:after="160" w:line="259" w:lineRule="auto"/>
              <w:ind w:firstLine="0"/>
              <w:jc w:val="left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i w:val="0"/>
              </w:rPr>
              <w:t>Специальная конструкция со светодиодной подсветкой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Специальная антикоррозийная обработка сварных швов;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Порошковая окраска металла, цвет RAL 8017 Mahagonibraun, цинкосодержащий грунт;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Рассеивающий пластик/ печатная пленка на просвет;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каленое стекло</w:t>
            </w:r>
          </w:p>
        </w:tc>
        <w:tc>
          <w:tcPr>
            <w:tcW w:w="2159" w:type="dxa"/>
            <w:vAlign w:val="center"/>
          </w:tcPr>
          <w:p w:rsidR="00B44949" w:rsidRPr="00222DCD" w:rsidRDefault="00DF6E1E" w:rsidP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lastRenderedPageBreak/>
              <w:t>3</w:t>
            </w:r>
          </w:p>
        </w:tc>
      </w:tr>
      <w:tr w:rsidR="00B44949" w:rsidRPr="00222DCD">
        <w:trPr>
          <w:trHeight w:val="20"/>
        </w:trPr>
        <w:tc>
          <w:tcPr>
            <w:tcW w:w="7222" w:type="dxa"/>
            <w:vAlign w:val="center"/>
          </w:tcPr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b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b/>
                <w:i w:val="0"/>
                <w:color w:val="000000"/>
              </w:rPr>
              <w:t>Требование к креплению, коммуникациям</w:t>
            </w:r>
          </w:p>
        </w:tc>
        <w:tc>
          <w:tcPr>
            <w:tcW w:w="2159" w:type="dxa"/>
            <w:vAlign w:val="center"/>
          </w:tcPr>
          <w:p w:rsidR="00B44949" w:rsidRPr="00222DCD" w:rsidRDefault="00B4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</w:p>
        </w:tc>
      </w:tr>
      <w:tr w:rsidR="00B44949" w:rsidRPr="00222DCD">
        <w:trPr>
          <w:trHeight w:val="20"/>
        </w:trPr>
        <w:tc>
          <w:tcPr>
            <w:tcW w:w="7222" w:type="dxa"/>
            <w:vAlign w:val="center"/>
          </w:tcPr>
          <w:p w:rsidR="00B44949" w:rsidRPr="00222DCD" w:rsidRDefault="00192C70">
            <w:pPr>
              <w:ind w:firstLine="0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i w:val="0"/>
              </w:rPr>
              <w:t>Рекомендуемый тип крепления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Монтаж устройства на окрашенное в черный цвет бетонное основание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Химический или клиновый анкер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Диаметр шпильки 10-12 мм.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Высота шпильки от поверхности должна быть в пределах от 30 до 70 мм.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Углубление в прочный бетон не менее 50 мм (без учета покрытия, плиточного клея стяжки и т.д.)</w:t>
            </w:r>
          </w:p>
          <w:p w:rsidR="00B44949" w:rsidRPr="00222DCD" w:rsidRDefault="00192C70">
            <w:pPr>
              <w:ind w:firstLine="0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i w:val="0"/>
              </w:rPr>
              <w:t>Требования к коммуникациям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Устройство подключается к сети электропитания 220 V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spacing w:line="259" w:lineRule="auto"/>
              <w:jc w:val="left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i w:val="0"/>
              </w:rPr>
              <w:t>Устройство подключается к сети LAN;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Кабель электропитания 220V – медный, 3х жильный, с заземлением, сечение жилы не менее 2 мм;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Длина запаса всех кабелей от уровня ввода в устройство – не менее 1 м.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lastRenderedPageBreak/>
              <w:t>Дополнительно следует предусмотреть запас кабеля в зависимости от точности определения места установки устройства.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Ввод кабеля электропитания – центр основания корпуса устройства.</w:t>
            </w:r>
          </w:p>
          <w:p w:rsidR="00B44949" w:rsidRPr="00222DCD" w:rsidRDefault="00B4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</w:p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b/>
                <w:i w:val="0"/>
              </w:rPr>
            </w:pPr>
            <w:r w:rsidRPr="00222DCD">
              <w:rPr>
                <w:rFonts w:ascii="Times New Roman" w:hAnsi="Times New Roman"/>
                <w:b/>
                <w:i w:val="0"/>
              </w:rPr>
              <w:br/>
            </w:r>
            <w:r w:rsidRPr="00222DCD">
              <w:rPr>
                <w:rFonts w:ascii="Times New Roman" w:hAnsi="Times New Roman"/>
                <w:b/>
                <w:i w:val="0"/>
              </w:rPr>
              <w:br/>
            </w:r>
          </w:p>
          <w:p w:rsidR="00B44949" w:rsidRPr="00222DCD" w:rsidRDefault="00B4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b/>
                <w:i w:val="0"/>
              </w:rPr>
            </w:pPr>
          </w:p>
          <w:p w:rsidR="00B44949" w:rsidRPr="00222DCD" w:rsidRDefault="00B4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b/>
                <w:i w:val="0"/>
              </w:rPr>
            </w:pPr>
          </w:p>
          <w:p w:rsidR="00B44949" w:rsidRPr="00222DCD" w:rsidRDefault="00B4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b/>
                <w:i w:val="0"/>
              </w:rPr>
            </w:pPr>
          </w:p>
          <w:p w:rsidR="00B44949" w:rsidRPr="00222DCD" w:rsidRDefault="00B4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b/>
                <w:i w:val="0"/>
              </w:rPr>
            </w:pPr>
          </w:p>
          <w:p w:rsidR="00B44949" w:rsidRPr="00222DCD" w:rsidRDefault="00B4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b/>
                <w:i w:val="0"/>
              </w:rPr>
            </w:pPr>
          </w:p>
          <w:p w:rsidR="00B44949" w:rsidRPr="00222DCD" w:rsidRDefault="00B4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b/>
                <w:i w:val="0"/>
              </w:rPr>
            </w:pPr>
          </w:p>
          <w:p w:rsidR="00B44949" w:rsidRPr="00222DCD" w:rsidRDefault="00B4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b/>
                <w:i w:val="0"/>
              </w:rPr>
            </w:pPr>
          </w:p>
        </w:tc>
        <w:tc>
          <w:tcPr>
            <w:tcW w:w="2159" w:type="dxa"/>
            <w:vAlign w:val="center"/>
          </w:tcPr>
          <w:p w:rsidR="00B44949" w:rsidRPr="00222DCD" w:rsidRDefault="00B4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</w:p>
        </w:tc>
      </w:tr>
      <w:tr w:rsidR="00B44949" w:rsidRPr="00222DCD">
        <w:trPr>
          <w:trHeight w:val="20"/>
        </w:trPr>
        <w:tc>
          <w:tcPr>
            <w:tcW w:w="7222" w:type="dxa"/>
            <w:vAlign w:val="center"/>
          </w:tcPr>
          <w:p w:rsidR="00DF6E1E" w:rsidRPr="00222DCD" w:rsidRDefault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b/>
                <w:i w:val="0"/>
                <w:color w:val="000000"/>
              </w:rPr>
            </w:pPr>
          </w:p>
          <w:p w:rsidR="00DF6E1E" w:rsidRPr="00222DCD" w:rsidRDefault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b/>
                <w:i w:val="0"/>
                <w:color w:val="000000"/>
              </w:rPr>
            </w:pPr>
          </w:p>
          <w:p w:rsidR="00DF6E1E" w:rsidRPr="00222DCD" w:rsidRDefault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b/>
                <w:i w:val="0"/>
                <w:color w:val="000000"/>
              </w:rPr>
            </w:pPr>
          </w:p>
          <w:p w:rsidR="00DF6E1E" w:rsidRPr="00222DCD" w:rsidRDefault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b/>
                <w:i w:val="0"/>
                <w:color w:val="000000"/>
              </w:rPr>
            </w:pPr>
          </w:p>
          <w:p w:rsidR="00DF6E1E" w:rsidRPr="00222DCD" w:rsidRDefault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b/>
                <w:i w:val="0"/>
                <w:color w:val="000000"/>
              </w:rPr>
            </w:pPr>
          </w:p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b/>
                <w:i w:val="0"/>
                <w:color w:val="000000"/>
              </w:rPr>
              <w:t xml:space="preserve">ILS-49-1 </w:t>
            </w:r>
            <w:r w:rsidR="001C0D92">
              <w:rPr>
                <w:rFonts w:ascii="Times New Roman" w:hAnsi="Times New Roman"/>
                <w:b/>
                <w:i w:val="0"/>
                <w:color w:val="000000"/>
              </w:rPr>
              <w:t xml:space="preserve">или аналог </w:t>
            </w:r>
            <w:bookmarkStart w:id="2" w:name="_GoBack"/>
            <w:bookmarkEnd w:id="2"/>
            <w:r w:rsidRPr="00222DCD">
              <w:rPr>
                <w:rFonts w:ascii="Times New Roman" w:hAnsi="Times New Roman"/>
                <w:b/>
                <w:i w:val="0"/>
                <w:color w:val="000000"/>
              </w:rPr>
              <w:t>Информационно-навигационный терминал для помещений</w:t>
            </w:r>
            <w:r w:rsidRPr="00222DCD">
              <w:rPr>
                <w:rFonts w:ascii="Times New Roman" w:hAnsi="Times New Roman"/>
                <w:i w:val="0"/>
                <w:color w:val="000000"/>
              </w:rPr>
              <w:t xml:space="preserve"> (Indoor) </w:t>
            </w:r>
          </w:p>
          <w:p w:rsidR="00B44949" w:rsidRPr="00222DCD" w:rsidRDefault="00B4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</w:p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br/>
            </w:r>
            <w:r w:rsidRPr="00222DCD">
              <w:rPr>
                <w:rFonts w:ascii="Times New Roman" w:hAnsi="Times New Roman"/>
                <w:i w:val="0"/>
                <w:noProof/>
                <w:color w:val="000000"/>
              </w:rPr>
              <w:drawing>
                <wp:inline distT="0" distB="0" distL="0" distR="0">
                  <wp:extent cx="1767840" cy="3023263"/>
                  <wp:effectExtent l="0" t="0" r="0" b="0"/>
                  <wp:docPr id="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30232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Мультимедийный блок</w:t>
            </w:r>
          </w:p>
          <w:p w:rsidR="00B44949" w:rsidRPr="00222DCD" w:rsidRDefault="00B4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  <w:lang w:val="en-US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Процессор</w:t>
            </w:r>
            <w:r w:rsidRPr="00222DCD">
              <w:rPr>
                <w:rFonts w:ascii="Times New Roman" w:hAnsi="Times New Roman"/>
                <w:i w:val="0"/>
                <w:color w:val="000000"/>
                <w:lang w:val="en-US"/>
              </w:rPr>
              <w:t>, Intel NUC i5, DDR 8 Gb RAM;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HDD 500Gb;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Видео: Intel HD 5500;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Интерфейсы: 2 USB, LAN RJ45;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Мониторная сборка с сенсорным экраном – Specium Touch Screen, IST;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Сенсорный емкостнопроекционный экран 55'';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lastRenderedPageBreak/>
              <w:t>Multitouch, 20 одновременных касаний;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Профессиональный экран, яркость экрана – 500 кд/м²;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Диагональ экрана – 49'';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Разрешение – Ultra HD (3840 x 2160);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Лицензионное программное обеспечение (ПО) – Windows 10 IoT;</w:t>
            </w:r>
          </w:p>
          <w:p w:rsidR="00B44949" w:rsidRPr="00222DCD" w:rsidRDefault="00B4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</w:p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Корпус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Корпус терминала – Specium, SINL. Сталь, стекло.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Порошковая окраска металла, цвет RAL 8017 Mahagonibraun, лак.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i w:val="0"/>
              </w:rPr>
              <w:t>Фронтальная панель – закаленное стекло 8 мм, непрозрачная рамка, запечатка с обратной стороны стекла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i w:val="0"/>
              </w:rPr>
              <w:t>Система активного тепло отведения;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</w:rPr>
              <w:t>Логотип со светодиодной подсветкой;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Электрооснащение (дифференциальный автомат 16А 32 mA, кабели электропитания);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i w:val="0"/>
              </w:rPr>
              <w:t>Запирающийся корпус (ригельный замок);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i w:val="0"/>
              </w:rPr>
              <w:t>Открывающийся корпус для обслуживания;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i w:val="0"/>
              </w:rPr>
              <w:t>Ключ включения/выключения киоска</w:t>
            </w:r>
          </w:p>
          <w:p w:rsidR="00B44949" w:rsidRPr="00222DCD" w:rsidRDefault="00B4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</w:p>
        </w:tc>
        <w:tc>
          <w:tcPr>
            <w:tcW w:w="2159" w:type="dxa"/>
            <w:vAlign w:val="center"/>
          </w:tcPr>
          <w:p w:rsidR="00B44949" w:rsidRPr="00222DCD" w:rsidRDefault="00B4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</w:p>
          <w:p w:rsidR="00DF6E1E" w:rsidRPr="00222DCD" w:rsidRDefault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</w:p>
          <w:p w:rsidR="00DF6E1E" w:rsidRPr="00222DCD" w:rsidRDefault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</w:p>
          <w:p w:rsidR="00DF6E1E" w:rsidRPr="00222DCD" w:rsidRDefault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</w:p>
          <w:p w:rsidR="00DF6E1E" w:rsidRPr="00222DCD" w:rsidRDefault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</w:p>
          <w:p w:rsidR="00DF6E1E" w:rsidRPr="00222DCD" w:rsidRDefault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</w:p>
          <w:p w:rsidR="00DF6E1E" w:rsidRPr="00222DCD" w:rsidRDefault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</w:p>
          <w:p w:rsidR="00DF6E1E" w:rsidRPr="00222DCD" w:rsidRDefault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</w:p>
          <w:p w:rsidR="00DF6E1E" w:rsidRPr="00222DCD" w:rsidRDefault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</w:p>
          <w:p w:rsidR="00DF6E1E" w:rsidRPr="00222DCD" w:rsidRDefault="00DF6E1E" w:rsidP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center"/>
              <w:rPr>
                <w:rFonts w:ascii="Times New Roman" w:hAnsi="Times New Roman"/>
                <w:i w:val="0"/>
                <w:color w:val="000000"/>
              </w:rPr>
            </w:pPr>
          </w:p>
          <w:p w:rsidR="00DF6E1E" w:rsidRPr="00222DCD" w:rsidRDefault="00DF6E1E" w:rsidP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center"/>
              <w:rPr>
                <w:rFonts w:ascii="Times New Roman" w:hAnsi="Times New Roman"/>
                <w:i w:val="0"/>
                <w:color w:val="000000"/>
              </w:rPr>
            </w:pPr>
          </w:p>
          <w:p w:rsidR="00DF6E1E" w:rsidRPr="00222DCD" w:rsidRDefault="00DF6E1E" w:rsidP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center"/>
              <w:rPr>
                <w:rFonts w:ascii="Times New Roman" w:hAnsi="Times New Roman"/>
                <w:i w:val="0"/>
                <w:color w:val="000000"/>
              </w:rPr>
            </w:pPr>
          </w:p>
          <w:p w:rsidR="00DF6E1E" w:rsidRPr="00222DCD" w:rsidRDefault="00DF6E1E" w:rsidP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center"/>
              <w:rPr>
                <w:rFonts w:ascii="Times New Roman" w:hAnsi="Times New Roman"/>
                <w:i w:val="0"/>
                <w:color w:val="000000"/>
              </w:rPr>
            </w:pPr>
          </w:p>
          <w:p w:rsidR="00DF6E1E" w:rsidRPr="00222DCD" w:rsidRDefault="00DF6E1E" w:rsidP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center"/>
              <w:rPr>
                <w:rFonts w:ascii="Times New Roman" w:hAnsi="Times New Roman"/>
                <w:i w:val="0"/>
                <w:color w:val="000000"/>
              </w:rPr>
            </w:pPr>
          </w:p>
          <w:p w:rsidR="00DF6E1E" w:rsidRPr="00222DCD" w:rsidRDefault="00DF6E1E" w:rsidP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center"/>
              <w:rPr>
                <w:rFonts w:ascii="Times New Roman" w:hAnsi="Times New Roman"/>
                <w:i w:val="0"/>
                <w:color w:val="000000"/>
              </w:rPr>
            </w:pPr>
          </w:p>
          <w:p w:rsidR="00DF6E1E" w:rsidRPr="00222DCD" w:rsidRDefault="00DF6E1E" w:rsidP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center"/>
              <w:rPr>
                <w:rFonts w:ascii="Times New Roman" w:hAnsi="Times New Roman"/>
                <w:i w:val="0"/>
                <w:color w:val="000000"/>
              </w:rPr>
            </w:pPr>
          </w:p>
          <w:p w:rsidR="00DF6E1E" w:rsidRPr="00222DCD" w:rsidRDefault="00DF6E1E" w:rsidP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center"/>
              <w:rPr>
                <w:rFonts w:ascii="Times New Roman" w:hAnsi="Times New Roman"/>
                <w:i w:val="0"/>
                <w:color w:val="000000"/>
              </w:rPr>
            </w:pPr>
          </w:p>
          <w:p w:rsidR="00DF6E1E" w:rsidRPr="00222DCD" w:rsidRDefault="00DF6E1E" w:rsidP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center"/>
              <w:rPr>
                <w:rFonts w:ascii="Times New Roman" w:hAnsi="Times New Roman"/>
                <w:i w:val="0"/>
                <w:color w:val="000000"/>
              </w:rPr>
            </w:pPr>
          </w:p>
          <w:p w:rsidR="00DF6E1E" w:rsidRPr="00222DCD" w:rsidRDefault="00DF6E1E" w:rsidP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center"/>
              <w:rPr>
                <w:rFonts w:ascii="Times New Roman" w:hAnsi="Times New Roman"/>
                <w:i w:val="0"/>
                <w:color w:val="000000"/>
              </w:rPr>
            </w:pPr>
          </w:p>
          <w:p w:rsidR="00DF6E1E" w:rsidRPr="00222DCD" w:rsidRDefault="00DF6E1E" w:rsidP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center"/>
              <w:rPr>
                <w:rFonts w:ascii="Times New Roman" w:hAnsi="Times New Roman"/>
                <w:i w:val="0"/>
                <w:color w:val="000000"/>
              </w:rPr>
            </w:pPr>
          </w:p>
          <w:p w:rsidR="00DF6E1E" w:rsidRPr="00222DCD" w:rsidRDefault="00DF6E1E" w:rsidP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center"/>
              <w:rPr>
                <w:rFonts w:ascii="Times New Roman" w:hAnsi="Times New Roman"/>
                <w:i w:val="0"/>
                <w:color w:val="000000"/>
              </w:rPr>
            </w:pPr>
          </w:p>
          <w:p w:rsidR="00DF6E1E" w:rsidRPr="00222DCD" w:rsidRDefault="00DF6E1E" w:rsidP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center"/>
              <w:rPr>
                <w:rFonts w:ascii="Times New Roman" w:hAnsi="Times New Roman"/>
                <w:i w:val="0"/>
                <w:color w:val="000000"/>
              </w:rPr>
            </w:pPr>
          </w:p>
          <w:p w:rsidR="00DF6E1E" w:rsidRPr="00222DCD" w:rsidRDefault="00DF6E1E" w:rsidP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center"/>
              <w:rPr>
                <w:rFonts w:ascii="Times New Roman" w:hAnsi="Times New Roman"/>
                <w:i w:val="0"/>
                <w:color w:val="000000"/>
              </w:rPr>
            </w:pPr>
          </w:p>
          <w:p w:rsidR="00DF6E1E" w:rsidRPr="00222DCD" w:rsidRDefault="00DF6E1E" w:rsidP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center"/>
              <w:rPr>
                <w:rFonts w:ascii="Times New Roman" w:hAnsi="Times New Roman"/>
                <w:i w:val="0"/>
                <w:color w:val="000000"/>
              </w:rPr>
            </w:pPr>
          </w:p>
          <w:p w:rsidR="00DF6E1E" w:rsidRPr="00222DCD" w:rsidRDefault="00DF6E1E" w:rsidP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center"/>
              <w:rPr>
                <w:rFonts w:ascii="Times New Roman" w:hAnsi="Times New Roman"/>
                <w:i w:val="0"/>
                <w:color w:val="000000"/>
              </w:rPr>
            </w:pPr>
          </w:p>
          <w:p w:rsidR="00DF6E1E" w:rsidRPr="00222DCD" w:rsidRDefault="00DF6E1E" w:rsidP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center"/>
              <w:rPr>
                <w:rFonts w:ascii="Times New Roman" w:hAnsi="Times New Roman"/>
                <w:i w:val="0"/>
                <w:color w:val="000000"/>
              </w:rPr>
            </w:pPr>
          </w:p>
          <w:p w:rsidR="00DF6E1E" w:rsidRPr="00222DCD" w:rsidRDefault="00DF6E1E" w:rsidP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center"/>
              <w:rPr>
                <w:rFonts w:ascii="Times New Roman" w:hAnsi="Times New Roman"/>
                <w:i w:val="0"/>
                <w:color w:val="000000"/>
              </w:rPr>
            </w:pPr>
          </w:p>
          <w:p w:rsidR="00DF6E1E" w:rsidRPr="00222DCD" w:rsidRDefault="00DF6E1E" w:rsidP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center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2</w:t>
            </w:r>
          </w:p>
        </w:tc>
      </w:tr>
      <w:tr w:rsidR="00B44949" w:rsidRPr="00222DCD">
        <w:trPr>
          <w:trHeight w:val="20"/>
        </w:trPr>
        <w:tc>
          <w:tcPr>
            <w:tcW w:w="7222" w:type="dxa"/>
            <w:vAlign w:val="center"/>
          </w:tcPr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b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b/>
                <w:i w:val="0"/>
                <w:color w:val="000000"/>
              </w:rPr>
              <w:t>Требование к креплению</w:t>
            </w:r>
            <w:r w:rsidRPr="00222DCD">
              <w:rPr>
                <w:rFonts w:ascii="Times New Roman" w:hAnsi="Times New Roman"/>
                <w:b/>
                <w:i w:val="0"/>
              </w:rPr>
              <w:t>, коммуникациям</w:t>
            </w:r>
          </w:p>
        </w:tc>
        <w:tc>
          <w:tcPr>
            <w:tcW w:w="2159" w:type="dxa"/>
            <w:vAlign w:val="center"/>
          </w:tcPr>
          <w:p w:rsidR="00B44949" w:rsidRPr="00222DCD" w:rsidRDefault="00B4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</w:p>
        </w:tc>
      </w:tr>
      <w:tr w:rsidR="00B44949" w:rsidRPr="00222DCD">
        <w:trPr>
          <w:trHeight w:val="20"/>
        </w:trPr>
        <w:tc>
          <w:tcPr>
            <w:tcW w:w="7222" w:type="dxa"/>
            <w:vAlign w:val="center"/>
          </w:tcPr>
          <w:p w:rsidR="00B44949" w:rsidRPr="00222DCD" w:rsidRDefault="00192C70">
            <w:pPr>
              <w:ind w:firstLine="0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i w:val="0"/>
              </w:rPr>
              <w:t>Рекомендуемый тип крепления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 xml:space="preserve">Монтаж устройства </w:t>
            </w:r>
            <w:r w:rsidRPr="00222DCD">
              <w:rPr>
                <w:rFonts w:ascii="Times New Roman" w:hAnsi="Times New Roman"/>
                <w:i w:val="0"/>
              </w:rPr>
              <w:t>на анкерные болты;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</w:rPr>
              <w:t>Отверстие на задней панели киоска для подключения оборудования к настенной розетке;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i w:val="0"/>
              </w:rPr>
              <w:t>Отверстие в днище киоска для подключения оборудования к электрической коробке из под пола;</w:t>
            </w:r>
          </w:p>
          <w:p w:rsidR="00B44949" w:rsidRPr="00222DCD" w:rsidRDefault="00B44949">
            <w:pPr>
              <w:spacing w:line="240" w:lineRule="auto"/>
              <w:ind w:left="720" w:firstLine="0"/>
              <w:rPr>
                <w:rFonts w:ascii="Times New Roman" w:hAnsi="Times New Roman"/>
                <w:i w:val="0"/>
              </w:rPr>
            </w:pPr>
          </w:p>
          <w:p w:rsidR="00B44949" w:rsidRPr="00222DCD" w:rsidRDefault="00192C70">
            <w:pPr>
              <w:ind w:firstLine="0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i w:val="0"/>
              </w:rPr>
              <w:t>Требования к коммуникациям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Устройство подключается к сети электропитания 220 V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spacing w:line="259" w:lineRule="auto"/>
              <w:jc w:val="left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i w:val="0"/>
              </w:rPr>
              <w:t>Устройство подключается к сети LAN;</w:t>
            </w:r>
          </w:p>
          <w:p w:rsidR="00B44949" w:rsidRPr="00222DCD" w:rsidRDefault="00B4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b/>
                <w:i w:val="0"/>
                <w:color w:val="000000"/>
              </w:rPr>
            </w:pPr>
          </w:p>
        </w:tc>
        <w:tc>
          <w:tcPr>
            <w:tcW w:w="2159" w:type="dxa"/>
            <w:vAlign w:val="center"/>
          </w:tcPr>
          <w:p w:rsidR="00B44949" w:rsidRPr="00222DCD" w:rsidRDefault="00B4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</w:p>
        </w:tc>
      </w:tr>
      <w:tr w:rsidR="00B44949" w:rsidRPr="00222DCD">
        <w:trPr>
          <w:trHeight w:val="20"/>
        </w:trPr>
        <w:tc>
          <w:tcPr>
            <w:tcW w:w="7222" w:type="dxa"/>
            <w:vAlign w:val="center"/>
          </w:tcPr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b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b/>
                <w:i w:val="0"/>
                <w:color w:val="000000"/>
              </w:rPr>
              <w:t>Прикладное программное обеспечение интерактивных навигаторов</w:t>
            </w:r>
          </w:p>
        </w:tc>
        <w:tc>
          <w:tcPr>
            <w:tcW w:w="2159" w:type="dxa"/>
            <w:vAlign w:val="center"/>
          </w:tcPr>
          <w:p w:rsidR="00B44949" w:rsidRPr="00222DCD" w:rsidRDefault="00B44949">
            <w:pPr>
              <w:spacing w:line="240" w:lineRule="auto"/>
              <w:rPr>
                <w:rFonts w:ascii="Times New Roman" w:hAnsi="Times New Roman"/>
                <w:b/>
                <w:i w:val="0"/>
              </w:rPr>
            </w:pPr>
          </w:p>
        </w:tc>
      </w:tr>
      <w:tr w:rsidR="00B44949" w:rsidRPr="00222DCD">
        <w:trPr>
          <w:trHeight w:val="20"/>
        </w:trPr>
        <w:tc>
          <w:tcPr>
            <w:tcW w:w="7222" w:type="dxa"/>
            <w:vAlign w:val="center"/>
          </w:tcPr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Клиентские лицензии. Directorix™ Kiosk:</w:t>
            </w:r>
          </w:p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 xml:space="preserve">Функциональность: </w:t>
            </w:r>
            <w:r w:rsidRPr="00222DCD">
              <w:rPr>
                <w:rFonts w:ascii="Times New Roman" w:eastAsia="ISOCPEUR" w:hAnsi="Times New Roman"/>
                <w:color w:val="000000"/>
              </w:rPr>
              <w:t xml:space="preserve"> </w:t>
            </w:r>
            <w:r w:rsidRPr="00222DCD">
              <w:rPr>
                <w:rFonts w:ascii="Times New Roman" w:hAnsi="Times New Roman"/>
                <w:i w:val="0"/>
                <w:color w:val="000000"/>
              </w:rPr>
              <w:t>Базовый набор программных модулей: интерактивный план здания (2D/3D), поворот карты относительно положения устройства, масштабирование, отображение маршрута, каталог объектов (рубрикатор, поиск по алфавиту и ключевым словам, показ материалов в режиме ожидания и в режиме работы пользователя, в соответствии с расписанием, поддержка графических и видео-форматов (JPG, PNG, WMV, MP4). Режим защиты экрана от выгорания, Возможность показа информационных виджетов: время, прогноз погоды. Отображение маршрута с учетом оборудования для людей с ограниченными возможностями. Поддержка 2х языков интерфейса: русский, английский. Работа системы навигации без подключения к интернету.</w:t>
            </w:r>
          </w:p>
        </w:tc>
        <w:tc>
          <w:tcPr>
            <w:tcW w:w="2159" w:type="dxa"/>
            <w:vAlign w:val="center"/>
          </w:tcPr>
          <w:p w:rsidR="00B44949" w:rsidRPr="00222DCD" w:rsidRDefault="00B44949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</w:tr>
      <w:tr w:rsidR="00B44949" w:rsidRPr="00222DCD">
        <w:trPr>
          <w:trHeight w:val="20"/>
        </w:trPr>
        <w:tc>
          <w:tcPr>
            <w:tcW w:w="7222" w:type="dxa"/>
            <w:vAlign w:val="center"/>
          </w:tcPr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lastRenderedPageBreak/>
              <w:t xml:space="preserve">Серверная лицензия. Directorix™ Server: Функциональность: </w:t>
            </w:r>
          </w:p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 xml:space="preserve">1. Регистрация и авторизация пользователей, Регистрация и настройка сенсорных информационных терминалов, используемых для работы клиентских приложений. </w:t>
            </w:r>
          </w:p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 xml:space="preserve">2. Редактирование содержания информационных разделов клиентских приложений, наполнение которых происходит через интерфейс администратора (структура каталога и пр.). </w:t>
            </w:r>
          </w:p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 xml:space="preserve">3. Создание, редактирование интерактивной поэтажной план схемы (расположение объектов инфраструктуры и пр.). </w:t>
            </w:r>
          </w:p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 xml:space="preserve">4. Создание, редактирование маршрутов передвижения пользователей. </w:t>
            </w:r>
          </w:p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 xml:space="preserve">5. Публикация рекламно-информационных материалов, возможность отображения статичных изображений в качестве рекламного ролика. </w:t>
            </w:r>
          </w:p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 xml:space="preserve">6. Таргетинг рекламного-информационных материалов (конкретные информационные киоски или группы информационных киосков). </w:t>
            </w:r>
          </w:p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 xml:space="preserve">7. Настройка отображения и частоты показа рекламных материалов. </w:t>
            </w:r>
          </w:p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 xml:space="preserve">8. Создание и настройка "сетки вещания" рекламных материалов, установка временных диапазонов. </w:t>
            </w:r>
          </w:p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 xml:space="preserve">9. Привязка информационных материалов к событию в календаре. </w:t>
            </w:r>
          </w:p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 xml:space="preserve">10. Контроль (просмотр) информационного содержания разделов клиентского приложения, наполнение которых происходит путем автоматического или ручного экспорта информации из внешних информационных систем (Exchange) и других источников данных в соответствии с согласованным ЧТЗ. </w:t>
            </w:r>
          </w:p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 xml:space="preserve">11. Технический мониторинг работоспособности сети, отдельных устройств и программного обеспечения. </w:t>
            </w:r>
          </w:p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 xml:space="preserve">12. Просмотр статистики и построение отчетов: количество пользователей, популярность объектов, популярность информационных материалов, популярность ключевых слов и пр. для каждого навигационного киоска, группы киосков. </w:t>
            </w:r>
          </w:p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13. Просмотр и экспорт отчетов по рекламно-информационным материалам.</w:t>
            </w:r>
          </w:p>
          <w:p w:rsidR="00B44949" w:rsidRPr="00222DCD" w:rsidRDefault="00B4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</w:p>
        </w:tc>
        <w:tc>
          <w:tcPr>
            <w:tcW w:w="2159" w:type="dxa"/>
            <w:vAlign w:val="center"/>
          </w:tcPr>
          <w:p w:rsidR="00B44949" w:rsidRPr="00222DCD" w:rsidRDefault="00B44949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</w:tr>
    </w:tbl>
    <w:p w:rsidR="00B44949" w:rsidRPr="00222DCD" w:rsidRDefault="00192C70">
      <w:pPr>
        <w:spacing w:line="240" w:lineRule="auto"/>
        <w:jc w:val="right"/>
        <w:rPr>
          <w:rFonts w:ascii="Times New Roman" w:hAnsi="Times New Roman"/>
          <w:b/>
          <w:i w:val="0"/>
        </w:rPr>
      </w:pPr>
      <w:r w:rsidRPr="00222DCD">
        <w:rPr>
          <w:rFonts w:ascii="Times New Roman" w:hAnsi="Times New Roman"/>
          <w:b/>
          <w:i w:val="0"/>
        </w:rPr>
        <w:br/>
      </w:r>
    </w:p>
    <w:p w:rsidR="00B44949" w:rsidRPr="00222DCD" w:rsidRDefault="00192C7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left"/>
        <w:rPr>
          <w:rFonts w:ascii="Times New Roman" w:hAnsi="Times New Roman"/>
          <w:b/>
          <w:i w:val="0"/>
          <w:color w:val="000000"/>
        </w:rPr>
      </w:pPr>
      <w:r w:rsidRPr="00222DCD">
        <w:rPr>
          <w:rFonts w:ascii="Times New Roman" w:hAnsi="Times New Roman"/>
          <w:b/>
          <w:i w:val="0"/>
          <w:color w:val="000000"/>
        </w:rPr>
        <w:t>Требования к контенту Информационных навигаторов</w:t>
      </w:r>
    </w:p>
    <w:p w:rsidR="00B44949" w:rsidRPr="00222DCD" w:rsidRDefault="00192C7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Times New Roman" w:hAnsi="Times New Roman"/>
          <w:i w:val="0"/>
          <w:color w:val="000000"/>
        </w:rPr>
      </w:pPr>
      <w:r w:rsidRPr="00222DCD">
        <w:rPr>
          <w:rFonts w:ascii="Times New Roman" w:hAnsi="Times New Roman"/>
          <w:i w:val="0"/>
          <w:color w:val="000000"/>
        </w:rPr>
        <w:t>Требуемые параметры контента:</w:t>
      </w:r>
    </w:p>
    <w:p w:rsidR="00B44949" w:rsidRPr="00222DCD" w:rsidRDefault="00192C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240" w:lineRule="auto"/>
        <w:rPr>
          <w:rFonts w:ascii="Times New Roman" w:hAnsi="Times New Roman"/>
          <w:i w:val="0"/>
          <w:color w:val="000000"/>
        </w:rPr>
      </w:pPr>
      <w:r w:rsidRPr="00222DCD">
        <w:rPr>
          <w:rFonts w:ascii="Times New Roman" w:hAnsi="Times New Roman"/>
          <w:i w:val="0"/>
          <w:color w:val="000000"/>
        </w:rPr>
        <w:t>разрешение – 3840 x 2160, 1080x1920;</w:t>
      </w:r>
    </w:p>
    <w:p w:rsidR="00B44949" w:rsidRPr="00222DCD" w:rsidRDefault="00192C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240" w:lineRule="auto"/>
        <w:rPr>
          <w:rFonts w:ascii="Times New Roman" w:hAnsi="Times New Roman"/>
          <w:i w:val="0"/>
          <w:color w:val="000000"/>
        </w:rPr>
      </w:pPr>
      <w:r w:rsidRPr="00222DCD">
        <w:rPr>
          <w:rFonts w:ascii="Times New Roman" w:hAnsi="Times New Roman"/>
          <w:i w:val="0"/>
          <w:color w:val="000000"/>
        </w:rPr>
        <w:t>частота кадров в диапазоне 60 кадров в секунду;</w:t>
      </w:r>
    </w:p>
    <w:p w:rsidR="00B44949" w:rsidRPr="00222DCD" w:rsidRDefault="00192C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240" w:lineRule="auto"/>
        <w:rPr>
          <w:rFonts w:ascii="Times New Roman" w:hAnsi="Times New Roman"/>
          <w:i w:val="0"/>
          <w:color w:val="000000"/>
        </w:rPr>
      </w:pPr>
      <w:r w:rsidRPr="00222DCD">
        <w:rPr>
          <w:rFonts w:ascii="Times New Roman" w:hAnsi="Times New Roman"/>
          <w:i w:val="0"/>
          <w:color w:val="000000"/>
        </w:rPr>
        <w:t>формат аудиокодека – MPEG Layer;</w:t>
      </w:r>
    </w:p>
    <w:p w:rsidR="00B44949" w:rsidRPr="00222DCD" w:rsidRDefault="00192C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240" w:lineRule="auto"/>
        <w:rPr>
          <w:rFonts w:ascii="Times New Roman" w:hAnsi="Times New Roman"/>
          <w:i w:val="0"/>
          <w:color w:val="000000"/>
        </w:rPr>
      </w:pPr>
      <w:r w:rsidRPr="00222DCD">
        <w:rPr>
          <w:rFonts w:ascii="Times New Roman" w:hAnsi="Times New Roman"/>
          <w:i w:val="0"/>
          <w:color w:val="000000"/>
        </w:rPr>
        <w:t>формат файла должен соответствовать форматам, приведенным в Таблице 3.</w:t>
      </w:r>
    </w:p>
    <w:p w:rsidR="00B44949" w:rsidRPr="00222DCD" w:rsidRDefault="00B44949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240" w:lineRule="auto"/>
        <w:rPr>
          <w:rFonts w:ascii="Times New Roman" w:hAnsi="Times New Roman"/>
          <w:i w:val="0"/>
          <w:color w:val="000000"/>
        </w:rPr>
      </w:pPr>
    </w:p>
    <w:p w:rsidR="00B44949" w:rsidRPr="00222DCD" w:rsidRDefault="00192C7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left"/>
        <w:rPr>
          <w:rFonts w:ascii="Times New Roman" w:hAnsi="Times New Roman"/>
          <w:b/>
          <w:i w:val="0"/>
          <w:color w:val="000000"/>
        </w:rPr>
      </w:pPr>
      <w:r w:rsidRPr="00222DCD">
        <w:rPr>
          <w:rFonts w:ascii="Times New Roman" w:hAnsi="Times New Roman"/>
          <w:b/>
          <w:i w:val="0"/>
          <w:color w:val="000000"/>
        </w:rPr>
        <w:t>Требования к дизайну интерфейса Информационных навигаторов</w:t>
      </w:r>
    </w:p>
    <w:p w:rsidR="00B44949" w:rsidRPr="00222DCD" w:rsidRDefault="00B44949">
      <w:pPr>
        <w:spacing w:line="240" w:lineRule="auto"/>
        <w:ind w:firstLine="0"/>
        <w:jc w:val="left"/>
        <w:rPr>
          <w:rFonts w:ascii="Times New Roman" w:eastAsia="Tahoma" w:hAnsi="Times New Roman"/>
          <w:i w:val="0"/>
        </w:rPr>
      </w:pPr>
    </w:p>
    <w:p w:rsidR="00B44949" w:rsidRPr="00222DCD" w:rsidRDefault="00192C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240" w:lineRule="auto"/>
        <w:rPr>
          <w:rFonts w:ascii="Times New Roman" w:hAnsi="Times New Roman"/>
          <w:i w:val="0"/>
        </w:rPr>
      </w:pPr>
      <w:r w:rsidRPr="00222DCD">
        <w:rPr>
          <w:rFonts w:ascii="Times New Roman" w:hAnsi="Times New Roman"/>
          <w:i w:val="0"/>
        </w:rPr>
        <w:t>Все экранные формы пользовательского интерфейса должны быть выполнены в едином графическом дизайне, с одинаковым расположением основных элементов управления и навигации (эскизы графического дизайн согласовываются с Заказчиком);</w:t>
      </w:r>
    </w:p>
    <w:p w:rsidR="00B44949" w:rsidRPr="00222DCD" w:rsidRDefault="00192C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240" w:lineRule="auto"/>
        <w:rPr>
          <w:rFonts w:ascii="Times New Roman" w:hAnsi="Times New Roman"/>
          <w:i w:val="0"/>
        </w:rPr>
      </w:pPr>
      <w:r w:rsidRPr="00222DCD">
        <w:rPr>
          <w:rFonts w:ascii="Times New Roman" w:hAnsi="Times New Roman"/>
          <w:i w:val="0"/>
        </w:rPr>
        <w:t xml:space="preserve">Для обозначения сходных операций должны использоваться сходные графические значки, кнопки и другие управляющие (навигационные) элементы. Термины, </w:t>
      </w:r>
      <w:r w:rsidRPr="00222DCD">
        <w:rPr>
          <w:rFonts w:ascii="Times New Roman" w:hAnsi="Times New Roman"/>
          <w:i w:val="0"/>
        </w:rPr>
        <w:lastRenderedPageBreak/>
        <w:t>используемые для обозначения типовых операций (добавление информационной сущности, редактирование поля данных), а также последовательности действий пользователя при их выполнении, должны быть унифицированы;</w:t>
      </w:r>
    </w:p>
    <w:p w:rsidR="00B44949" w:rsidRPr="00222DCD" w:rsidRDefault="00192C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240" w:lineRule="auto"/>
        <w:rPr>
          <w:rFonts w:ascii="Times New Roman" w:hAnsi="Times New Roman"/>
          <w:i w:val="0"/>
        </w:rPr>
      </w:pPr>
      <w:r w:rsidRPr="00222DCD">
        <w:rPr>
          <w:rFonts w:ascii="Times New Roman" w:hAnsi="Times New Roman"/>
          <w:i w:val="0"/>
        </w:rPr>
        <w:t>Внешнее поведение сходных элементов интерфейса (реакция на нажатие, наведение указателя «мыши», переключение фокуса, нажатие кнопки) должны реализовываться одинаково для однотипных элементов интерфейса.</w:t>
      </w:r>
    </w:p>
    <w:p w:rsidR="00B44949" w:rsidRPr="00222DCD" w:rsidRDefault="00192C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240" w:lineRule="auto"/>
        <w:rPr>
          <w:rFonts w:ascii="Times New Roman" w:hAnsi="Times New Roman"/>
          <w:i w:val="0"/>
          <w:color w:val="000000"/>
        </w:rPr>
      </w:pPr>
      <w:r w:rsidRPr="00222DCD">
        <w:rPr>
          <w:rFonts w:ascii="Times New Roman" w:hAnsi="Times New Roman"/>
          <w:i w:val="0"/>
          <w:color w:val="000000"/>
        </w:rPr>
        <w:t xml:space="preserve">Типографика: Фирменный шрифт – Circe. Используются начертания Light, Regular и Bold. </w:t>
      </w:r>
    </w:p>
    <w:p w:rsidR="00B44949" w:rsidRPr="00222DCD" w:rsidRDefault="00192C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240" w:lineRule="auto"/>
        <w:rPr>
          <w:rFonts w:ascii="Times New Roman" w:hAnsi="Times New Roman"/>
          <w:i w:val="0"/>
          <w:color w:val="000000"/>
        </w:rPr>
      </w:pPr>
      <w:r w:rsidRPr="00222DCD">
        <w:rPr>
          <w:rFonts w:ascii="Times New Roman" w:hAnsi="Times New Roman"/>
          <w:i w:val="0"/>
          <w:color w:val="000000"/>
        </w:rPr>
        <w:t>Заказчик передает необходимые информационные материалы в электронном виде, в формате, согласованном с Исполнителем;</w:t>
      </w:r>
    </w:p>
    <w:p w:rsidR="00B44949" w:rsidRPr="00222DCD" w:rsidRDefault="00B44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Times New Roman" w:hAnsi="Times New Roman"/>
          <w:b/>
          <w:i w:val="0"/>
          <w:color w:val="000000"/>
        </w:rPr>
      </w:pPr>
    </w:p>
    <w:p w:rsidR="00B44949" w:rsidRPr="00222DCD" w:rsidRDefault="00B44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Times New Roman" w:hAnsi="Times New Roman"/>
          <w:b/>
          <w:i w:val="0"/>
          <w:color w:val="000000"/>
        </w:rPr>
      </w:pPr>
    </w:p>
    <w:p w:rsidR="00B44949" w:rsidRPr="00222DCD" w:rsidRDefault="00192C7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right"/>
        <w:rPr>
          <w:rFonts w:ascii="Times New Roman" w:hAnsi="Times New Roman"/>
          <w:b/>
          <w:i w:val="0"/>
          <w:color w:val="000000"/>
        </w:rPr>
      </w:pPr>
      <w:r w:rsidRPr="00222DCD">
        <w:rPr>
          <w:rFonts w:ascii="Times New Roman" w:hAnsi="Times New Roman"/>
          <w:b/>
          <w:i w:val="0"/>
          <w:color w:val="000000"/>
        </w:rPr>
        <w:t xml:space="preserve">Таблица </w:t>
      </w:r>
      <w:r w:rsidR="006D14DD">
        <w:rPr>
          <w:rFonts w:ascii="Times New Roman" w:hAnsi="Times New Roman"/>
          <w:b/>
          <w:i w:val="0"/>
          <w:color w:val="000000"/>
        </w:rPr>
        <w:t>2</w:t>
      </w:r>
      <w:r w:rsidRPr="00222DCD">
        <w:rPr>
          <w:rFonts w:ascii="Times New Roman" w:hAnsi="Times New Roman"/>
          <w:b/>
          <w:i w:val="0"/>
          <w:color w:val="000000"/>
        </w:rPr>
        <w:t xml:space="preserve"> – Форматы контента для Информационных киосков</w:t>
      </w:r>
    </w:p>
    <w:tbl>
      <w:tblPr>
        <w:tblStyle w:val="afc"/>
        <w:tblW w:w="94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3"/>
        <w:gridCol w:w="4989"/>
      </w:tblGrid>
      <w:tr w:rsidR="00B44949" w:rsidRPr="00222DCD">
        <w:tc>
          <w:tcPr>
            <w:tcW w:w="9412" w:type="dxa"/>
            <w:gridSpan w:val="2"/>
            <w:shd w:val="clear" w:color="auto" w:fill="auto"/>
            <w:vAlign w:val="center"/>
          </w:tcPr>
          <w:p w:rsidR="00B44949" w:rsidRPr="00222DCD" w:rsidRDefault="00192C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b/>
                <w:i w:val="0"/>
                <w:color w:val="000000"/>
              </w:rPr>
              <w:t>Форматы контента</w:t>
            </w:r>
          </w:p>
        </w:tc>
      </w:tr>
      <w:tr w:rsidR="00B44949" w:rsidRPr="00222DCD">
        <w:tc>
          <w:tcPr>
            <w:tcW w:w="4423" w:type="dxa"/>
            <w:shd w:val="clear" w:color="auto" w:fill="auto"/>
          </w:tcPr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Поддерживаемые форматы изображения</w:t>
            </w:r>
          </w:p>
        </w:tc>
        <w:tc>
          <w:tcPr>
            <w:tcW w:w="4989" w:type="dxa"/>
            <w:shd w:val="clear" w:color="auto" w:fill="auto"/>
          </w:tcPr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JPEG, PNG, GIF, SVG</w:t>
            </w:r>
          </w:p>
        </w:tc>
      </w:tr>
      <w:tr w:rsidR="00B44949" w:rsidRPr="001C0D92">
        <w:tc>
          <w:tcPr>
            <w:tcW w:w="4423" w:type="dxa"/>
            <w:shd w:val="clear" w:color="auto" w:fill="auto"/>
          </w:tcPr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Поддерживаемые форматы медиафайлов</w:t>
            </w:r>
          </w:p>
        </w:tc>
        <w:tc>
          <w:tcPr>
            <w:tcW w:w="4989" w:type="dxa"/>
            <w:shd w:val="clear" w:color="auto" w:fill="auto"/>
          </w:tcPr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  <w:lang w:val="en-US"/>
              </w:rPr>
            </w:pPr>
            <w:r w:rsidRPr="00222DCD">
              <w:rPr>
                <w:rFonts w:ascii="Times New Roman" w:hAnsi="Times New Roman"/>
                <w:i w:val="0"/>
                <w:color w:val="000000"/>
                <w:lang w:val="en-US"/>
              </w:rPr>
              <w:t>MPG, MP4, M4V, M4A, MOV, MKV, MKA, WMV, WMA, AVI, VOB, TS, MP3, AAC, WAV</w:t>
            </w:r>
          </w:p>
        </w:tc>
      </w:tr>
      <w:tr w:rsidR="00B44949" w:rsidRPr="001C0D92">
        <w:tc>
          <w:tcPr>
            <w:tcW w:w="4423" w:type="dxa"/>
            <w:shd w:val="clear" w:color="auto" w:fill="auto"/>
          </w:tcPr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Поддерживаемые видеокодеки</w:t>
            </w:r>
          </w:p>
        </w:tc>
        <w:tc>
          <w:tcPr>
            <w:tcW w:w="4989" w:type="dxa"/>
            <w:shd w:val="clear" w:color="auto" w:fill="auto"/>
          </w:tcPr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  <w:lang w:val="en-US"/>
              </w:rPr>
            </w:pPr>
            <w:r w:rsidRPr="00222DCD">
              <w:rPr>
                <w:rFonts w:ascii="Times New Roman" w:hAnsi="Times New Roman"/>
                <w:i w:val="0"/>
                <w:color w:val="000000"/>
                <w:lang w:val="en-US"/>
              </w:rPr>
              <w:t>Multi-video decoding, H.264/MPEG-4 AVC: HP@L4, H.264/MPEG-4 AVC: HP@L4, MPEG-2: MP@HL, MPEG-4: ASP, WM9/VC-1: AP@L3</w:t>
            </w:r>
          </w:p>
        </w:tc>
      </w:tr>
      <w:tr w:rsidR="00B44949" w:rsidRPr="001C0D92">
        <w:tc>
          <w:tcPr>
            <w:tcW w:w="4423" w:type="dxa"/>
            <w:shd w:val="clear" w:color="auto" w:fill="auto"/>
          </w:tcPr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Поддерживаемые аудиокодеки</w:t>
            </w:r>
          </w:p>
        </w:tc>
        <w:tc>
          <w:tcPr>
            <w:tcW w:w="4989" w:type="dxa"/>
            <w:shd w:val="clear" w:color="auto" w:fill="auto"/>
          </w:tcPr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  <w:lang w:val="en-US"/>
              </w:rPr>
            </w:pPr>
            <w:r w:rsidRPr="00222DCD">
              <w:rPr>
                <w:rFonts w:ascii="Times New Roman" w:hAnsi="Times New Roman"/>
                <w:i w:val="0"/>
                <w:color w:val="000000"/>
                <w:lang w:val="en-US"/>
              </w:rPr>
              <w:t>AAC-LC, HE-AAC, MPEG Layer I, II, III (MP3), WMAv2, AC3</w:t>
            </w:r>
            <w:r w:rsidRPr="00222DCD">
              <w:rPr>
                <w:rFonts w:ascii="Times New Roman" w:hAnsi="Times New Roman"/>
                <w:i w:val="0"/>
                <w:color w:val="000000"/>
                <w:lang w:val="en-US"/>
              </w:rPr>
              <w:tab/>
            </w:r>
            <w:r w:rsidRPr="00222DCD">
              <w:rPr>
                <w:rFonts w:ascii="Times New Roman" w:hAnsi="Times New Roman"/>
                <w:i w:val="0"/>
                <w:color w:val="000000"/>
                <w:lang w:val="en-US"/>
              </w:rPr>
              <w:tab/>
            </w:r>
          </w:p>
        </w:tc>
      </w:tr>
      <w:tr w:rsidR="00B44949" w:rsidRPr="00222DCD">
        <w:tc>
          <w:tcPr>
            <w:tcW w:w="4423" w:type="dxa"/>
            <w:shd w:val="clear" w:color="auto" w:fill="auto"/>
          </w:tcPr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Чтение данных</w:t>
            </w:r>
          </w:p>
        </w:tc>
        <w:tc>
          <w:tcPr>
            <w:tcW w:w="4989" w:type="dxa"/>
            <w:shd w:val="clear" w:color="auto" w:fill="auto"/>
          </w:tcPr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RSS, ICS, CSV, TXT, XML, JSON, собственные данные</w:t>
            </w:r>
          </w:p>
        </w:tc>
      </w:tr>
    </w:tbl>
    <w:p w:rsidR="00B44949" w:rsidRPr="00222DCD" w:rsidRDefault="00192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Times New Roman" w:hAnsi="Times New Roman"/>
          <w:b/>
          <w:i w:val="0"/>
        </w:rPr>
      </w:pPr>
      <w:r w:rsidRPr="00222DCD">
        <w:rPr>
          <w:rFonts w:ascii="Times New Roman" w:hAnsi="Times New Roman"/>
        </w:rPr>
        <w:br w:type="page"/>
      </w:r>
    </w:p>
    <w:p w:rsidR="00B44949" w:rsidRPr="00222DCD" w:rsidRDefault="00B44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Times New Roman" w:hAnsi="Times New Roman"/>
          <w:b/>
          <w:i w:val="0"/>
        </w:rPr>
      </w:pPr>
    </w:p>
    <w:p w:rsidR="00B44949" w:rsidRPr="00222DCD" w:rsidRDefault="00B44949">
      <w:pPr>
        <w:spacing w:line="240" w:lineRule="auto"/>
        <w:ind w:firstLine="0"/>
        <w:rPr>
          <w:rFonts w:ascii="Times New Roman" w:hAnsi="Times New Roman"/>
          <w:b/>
          <w:i w:val="0"/>
        </w:rPr>
      </w:pPr>
    </w:p>
    <w:p w:rsidR="00B44949" w:rsidRPr="00222DCD" w:rsidRDefault="00192C7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/>
          <w:b/>
          <w:i w:val="0"/>
          <w:color w:val="000000"/>
        </w:rPr>
      </w:pPr>
      <w:r w:rsidRPr="00222DCD">
        <w:rPr>
          <w:rFonts w:ascii="Times New Roman" w:hAnsi="Times New Roman"/>
          <w:b/>
          <w:i w:val="0"/>
          <w:color w:val="000000"/>
        </w:rPr>
        <w:t>Навигационные конструкции</w:t>
      </w:r>
    </w:p>
    <w:p w:rsidR="00B44949" w:rsidRPr="00222DCD" w:rsidRDefault="00B44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Times New Roman" w:hAnsi="Times New Roman"/>
          <w:b/>
          <w:i w:val="0"/>
          <w:color w:val="000000"/>
        </w:rPr>
      </w:pPr>
    </w:p>
    <w:p w:rsidR="00B44949" w:rsidRPr="00222DCD" w:rsidRDefault="00192C7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Times New Roman" w:hAnsi="Times New Roman"/>
          <w:b/>
          <w:i w:val="0"/>
          <w:color w:val="000000"/>
        </w:rPr>
      </w:pPr>
      <w:r w:rsidRPr="00222DCD">
        <w:rPr>
          <w:rFonts w:ascii="Times New Roman" w:hAnsi="Times New Roman"/>
          <w:b/>
          <w:i w:val="0"/>
          <w:color w:val="000000"/>
        </w:rPr>
        <w:t xml:space="preserve">Технические характеристики навигационных конструкций </w:t>
      </w:r>
    </w:p>
    <w:p w:rsidR="00B44949" w:rsidRPr="00222DCD" w:rsidRDefault="00B44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Times New Roman" w:hAnsi="Times New Roman"/>
          <w:b/>
          <w:i w:val="0"/>
          <w:color w:val="000000"/>
        </w:rPr>
      </w:pPr>
    </w:p>
    <w:p w:rsidR="00B44949" w:rsidRPr="00222DCD" w:rsidRDefault="00192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right"/>
        <w:rPr>
          <w:rFonts w:ascii="Times New Roman" w:hAnsi="Times New Roman"/>
          <w:b/>
          <w:i w:val="0"/>
          <w:color w:val="000000"/>
        </w:rPr>
      </w:pPr>
      <w:r w:rsidRPr="00222DCD">
        <w:rPr>
          <w:rFonts w:ascii="Times New Roman" w:hAnsi="Times New Roman"/>
          <w:b/>
          <w:i w:val="0"/>
          <w:color w:val="000000"/>
        </w:rPr>
        <w:t xml:space="preserve">Таблица </w:t>
      </w:r>
      <w:r w:rsidR="006D14DD">
        <w:rPr>
          <w:rFonts w:ascii="Times New Roman" w:hAnsi="Times New Roman"/>
          <w:b/>
          <w:i w:val="0"/>
          <w:color w:val="000000"/>
        </w:rPr>
        <w:t>3</w:t>
      </w:r>
      <w:r w:rsidRPr="00222DCD">
        <w:rPr>
          <w:rFonts w:ascii="Times New Roman" w:hAnsi="Times New Roman"/>
          <w:b/>
          <w:i w:val="0"/>
          <w:color w:val="000000"/>
        </w:rPr>
        <w:t xml:space="preserve"> – Технические характеристики навигационных конструкций</w:t>
      </w:r>
    </w:p>
    <w:tbl>
      <w:tblPr>
        <w:tblStyle w:val="afd"/>
        <w:tblW w:w="938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435"/>
      </w:tblGrid>
      <w:tr w:rsidR="00B44949" w:rsidRPr="00222DCD">
        <w:trPr>
          <w:trHeight w:val="20"/>
        </w:trPr>
        <w:tc>
          <w:tcPr>
            <w:tcW w:w="6946" w:type="dxa"/>
            <w:vAlign w:val="center"/>
          </w:tcPr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b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b/>
                <w:i w:val="0"/>
                <w:color w:val="000000"/>
              </w:rPr>
              <w:t>Наименование, габаритный чертеж /технические характеристики</w:t>
            </w:r>
          </w:p>
        </w:tc>
        <w:tc>
          <w:tcPr>
            <w:tcW w:w="2435" w:type="dxa"/>
            <w:vAlign w:val="center"/>
          </w:tcPr>
          <w:p w:rsidR="00B44949" w:rsidRPr="00222DCD" w:rsidRDefault="00192C70">
            <w:pPr>
              <w:spacing w:line="240" w:lineRule="auto"/>
              <w:ind w:firstLine="0"/>
              <w:rPr>
                <w:rFonts w:ascii="Times New Roman" w:hAnsi="Times New Roman"/>
                <w:b/>
                <w:i w:val="0"/>
              </w:rPr>
            </w:pPr>
            <w:r w:rsidRPr="00222DCD">
              <w:rPr>
                <w:rFonts w:ascii="Times New Roman" w:hAnsi="Times New Roman"/>
                <w:b/>
                <w:i w:val="0"/>
              </w:rPr>
              <w:t>Кол-во/места установки</w:t>
            </w:r>
          </w:p>
        </w:tc>
      </w:tr>
      <w:tr w:rsidR="00B44949" w:rsidRPr="00222DCD">
        <w:trPr>
          <w:trHeight w:val="20"/>
        </w:trPr>
        <w:tc>
          <w:tcPr>
            <w:tcW w:w="6946" w:type="dxa"/>
            <w:vAlign w:val="center"/>
          </w:tcPr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b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b/>
                <w:i w:val="0"/>
                <w:color w:val="000000"/>
              </w:rPr>
              <w:t>Навигационные конструкции</w:t>
            </w:r>
          </w:p>
        </w:tc>
        <w:tc>
          <w:tcPr>
            <w:tcW w:w="2435" w:type="dxa"/>
            <w:vAlign w:val="center"/>
          </w:tcPr>
          <w:p w:rsidR="00B44949" w:rsidRPr="00222DCD" w:rsidRDefault="00DF6E1E">
            <w:pPr>
              <w:spacing w:line="240" w:lineRule="auto"/>
              <w:rPr>
                <w:rFonts w:ascii="Times New Roman" w:hAnsi="Times New Roman"/>
                <w:b/>
                <w:i w:val="0"/>
              </w:rPr>
            </w:pPr>
            <w:r w:rsidRPr="00222DCD">
              <w:rPr>
                <w:rFonts w:ascii="Times New Roman" w:hAnsi="Times New Roman"/>
                <w:b/>
                <w:i w:val="0"/>
              </w:rPr>
              <w:t>37</w:t>
            </w:r>
            <w:r w:rsidR="00192C70" w:rsidRPr="00222DCD">
              <w:rPr>
                <w:rFonts w:ascii="Times New Roman" w:hAnsi="Times New Roman"/>
                <w:b/>
                <w:i w:val="0"/>
              </w:rPr>
              <w:t> </w:t>
            </w:r>
          </w:p>
        </w:tc>
      </w:tr>
      <w:tr w:rsidR="00B44949" w:rsidRPr="00222DCD">
        <w:trPr>
          <w:trHeight w:val="20"/>
        </w:trPr>
        <w:tc>
          <w:tcPr>
            <w:tcW w:w="6946" w:type="dxa"/>
            <w:vAlign w:val="center"/>
          </w:tcPr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b/>
                <w:i w:val="0"/>
                <w:color w:val="000000"/>
              </w:rPr>
              <w:t>Большой навигационный указатель</w:t>
            </w:r>
            <w:r w:rsidRPr="00222DCD">
              <w:rPr>
                <w:rFonts w:ascii="Times New Roman" w:hAnsi="Times New Roman"/>
                <w:i w:val="0"/>
                <w:color w:val="000000"/>
              </w:rPr>
              <w:t xml:space="preserve"> уличного исполнения (Outdoor)</w:t>
            </w:r>
          </w:p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noProof/>
                <w:color w:val="000000"/>
              </w:rPr>
              <w:drawing>
                <wp:inline distT="0" distB="0" distL="0" distR="0">
                  <wp:extent cx="1845431" cy="3201122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431" cy="32011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44949" w:rsidRPr="00222DCD" w:rsidRDefault="0019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 xml:space="preserve"> В составе:</w:t>
            </w:r>
          </w:p>
          <w:p w:rsidR="00B44949" w:rsidRPr="00222DCD" w:rsidRDefault="00192C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Металлический корпус из оцинкованной стали, специальная антикоррозийная обработка сварных швов.</w:t>
            </w:r>
          </w:p>
          <w:p w:rsidR="00B44949" w:rsidRPr="00222DCD" w:rsidRDefault="00192C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Порошковая окраска металла, цвет RAL 8017 Mahagonibraun, цинкосодержащий грунт.</w:t>
            </w:r>
          </w:p>
          <w:p w:rsidR="00B44949" w:rsidRPr="00222DCD" w:rsidRDefault="00192C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Фронтальная панель – закаленное стекло 8 мм, черная непрозрачная рамка, запечатка стекла с обратной стороны;</w:t>
            </w:r>
          </w:p>
          <w:p w:rsidR="00B44949" w:rsidRPr="00222DCD" w:rsidRDefault="00192C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Герметичность и пыле-влагозащита устройства для установки на улице, ip57.</w:t>
            </w:r>
          </w:p>
          <w:p w:rsidR="00B44949" w:rsidRPr="00222DCD" w:rsidRDefault="00192C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Электрооснащение (дифференциальный автомат 16А 32 mA, кабели электропитания).</w:t>
            </w:r>
          </w:p>
          <w:p w:rsidR="00B44949" w:rsidRPr="00222DCD" w:rsidRDefault="00192C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Светодиодная подсветка;</w:t>
            </w:r>
          </w:p>
          <w:p w:rsidR="00B44949" w:rsidRPr="00222DCD" w:rsidRDefault="00192C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Свето-рассеивающий пластик/печатная пленка на просвет</w:t>
            </w:r>
            <w:r w:rsidRPr="00222DCD">
              <w:rPr>
                <w:rFonts w:ascii="Times New Roman" w:hAnsi="Times New Roman"/>
                <w:i w:val="0"/>
              </w:rPr>
              <w:t>;</w:t>
            </w:r>
          </w:p>
          <w:p w:rsidR="00B44949" w:rsidRPr="00222DCD" w:rsidRDefault="00192C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Открывающийся корпус для обслуживания.</w:t>
            </w:r>
          </w:p>
          <w:p w:rsidR="00B44949" w:rsidRPr="00222DCD" w:rsidRDefault="00192C70">
            <w:pPr>
              <w:spacing w:after="160" w:line="259" w:lineRule="auto"/>
              <w:ind w:firstLine="0"/>
              <w:jc w:val="left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i w:val="0"/>
              </w:rPr>
              <w:t>Специальная конструкция со светодиодной подсветкой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i w:val="0"/>
              </w:rPr>
              <w:t>Специальная антикоррозийная обработка сварных швов;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spacing w:line="259" w:lineRule="auto"/>
              <w:jc w:val="left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i w:val="0"/>
              </w:rPr>
              <w:t>Порошковая окраска металла, цвет RAL 8017 Mahagonibraun, цинкосодержащий грунт;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spacing w:line="259" w:lineRule="auto"/>
              <w:jc w:val="left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i w:val="0"/>
              </w:rPr>
              <w:lastRenderedPageBreak/>
              <w:t>Рассеивающий пластик/ печатная пленка на просвет;</w:t>
            </w:r>
          </w:p>
          <w:p w:rsidR="00B44949" w:rsidRPr="00222DCD" w:rsidRDefault="00192C70">
            <w:pPr>
              <w:numPr>
                <w:ilvl w:val="0"/>
                <w:numId w:val="3"/>
              </w:numPr>
              <w:spacing w:after="160" w:line="259" w:lineRule="auto"/>
              <w:jc w:val="left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i w:val="0"/>
              </w:rPr>
              <w:t>каленое стекло</w:t>
            </w:r>
          </w:p>
          <w:p w:rsidR="00B44949" w:rsidRPr="00222DCD" w:rsidRDefault="00B4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</w:p>
        </w:tc>
        <w:tc>
          <w:tcPr>
            <w:tcW w:w="2435" w:type="dxa"/>
            <w:vAlign w:val="center"/>
          </w:tcPr>
          <w:p w:rsidR="00B44949" w:rsidRPr="00222DCD" w:rsidRDefault="00DF6E1E" w:rsidP="00DF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center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lastRenderedPageBreak/>
              <w:t>4</w:t>
            </w:r>
          </w:p>
        </w:tc>
      </w:tr>
      <w:tr w:rsidR="00B44949" w:rsidRPr="00222DCD">
        <w:trPr>
          <w:trHeight w:val="264"/>
        </w:trPr>
        <w:tc>
          <w:tcPr>
            <w:tcW w:w="6946" w:type="dxa"/>
            <w:vAlign w:val="center"/>
          </w:tcPr>
          <w:p w:rsidR="00B44949" w:rsidRPr="00222DCD" w:rsidRDefault="00192C70">
            <w:pPr>
              <w:ind w:firstLine="0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b/>
                <w:i w:val="0"/>
              </w:rPr>
              <w:t>Требование к креплению</w:t>
            </w:r>
          </w:p>
        </w:tc>
        <w:tc>
          <w:tcPr>
            <w:tcW w:w="2435" w:type="dxa"/>
            <w:vAlign w:val="center"/>
          </w:tcPr>
          <w:p w:rsidR="00B44949" w:rsidRPr="00222DCD" w:rsidRDefault="00B4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</w:p>
        </w:tc>
      </w:tr>
      <w:tr w:rsidR="00B44949" w:rsidRPr="00222DCD">
        <w:trPr>
          <w:trHeight w:val="20"/>
        </w:trPr>
        <w:tc>
          <w:tcPr>
            <w:tcW w:w="6946" w:type="dxa"/>
            <w:vAlign w:val="center"/>
          </w:tcPr>
          <w:p w:rsidR="00B44949" w:rsidRPr="00222DCD" w:rsidRDefault="00192C70">
            <w:pPr>
              <w:ind w:firstLine="0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i w:val="0"/>
              </w:rPr>
              <w:t>Рекомендуемый тип крепления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Монтаж устройства на окрашенное в черный цвет бетонное основание;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Химический или клиновый анкер;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Диаметр шпильки 10-12 мм.;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Высота шпильки от поверхности должна быть в пределах от 30 до 70 мм.;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Углубление в прочный бетон не менее 50 мм (без учета покрытия, плиточного клея стяжки и т.д.)</w:t>
            </w:r>
          </w:p>
          <w:p w:rsidR="00B44949" w:rsidRPr="00222DCD" w:rsidRDefault="00192C70">
            <w:pPr>
              <w:ind w:firstLine="0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i w:val="0"/>
              </w:rPr>
              <w:t>Требования к коммуникациям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Устройство подключается к сети электропитания 220 V;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Кабель электропитания 220V – медный, 3х жильный, с заземлением, сечение жилы не менее 2 мм;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Длина запаса всех кабелей от уровня ввода в устройство – не менее 1 м.;</w:t>
            </w:r>
          </w:p>
          <w:p w:rsidR="00B44949" w:rsidRPr="00222DCD" w:rsidRDefault="00192C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Дополнительно следует предусмотреть запас кабеля в зависимости от точности определения места установки устройства.</w:t>
            </w:r>
          </w:p>
        </w:tc>
        <w:tc>
          <w:tcPr>
            <w:tcW w:w="2435" w:type="dxa"/>
            <w:vAlign w:val="center"/>
          </w:tcPr>
          <w:p w:rsidR="00B44949" w:rsidRPr="00222DCD" w:rsidRDefault="00B4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</w:p>
        </w:tc>
      </w:tr>
    </w:tbl>
    <w:tbl>
      <w:tblPr>
        <w:tblW w:w="938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435"/>
      </w:tblGrid>
      <w:tr w:rsidR="00222DCD" w:rsidRPr="00222DCD" w:rsidTr="00B33A51">
        <w:trPr>
          <w:trHeight w:val="20"/>
        </w:trPr>
        <w:tc>
          <w:tcPr>
            <w:tcW w:w="6946" w:type="dxa"/>
            <w:vAlign w:val="center"/>
          </w:tcPr>
          <w:p w:rsidR="00222DCD" w:rsidRPr="00222DCD" w:rsidRDefault="00222DCD" w:rsidP="00B33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b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b/>
                <w:i w:val="0"/>
                <w:color w:val="000000"/>
              </w:rPr>
              <w:t>Навигационный указатель</w:t>
            </w:r>
          </w:p>
          <w:p w:rsidR="00222DCD" w:rsidRPr="00222DCD" w:rsidRDefault="00222DCD" w:rsidP="00B33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b/>
                <w:i w:val="0"/>
                <w:color w:val="000000"/>
              </w:rPr>
              <w:br/>
            </w:r>
            <w:r w:rsidRPr="00222DCD">
              <w:rPr>
                <w:rFonts w:ascii="Times New Roman" w:hAnsi="Times New Roman"/>
                <w:i w:val="0"/>
                <w:color w:val="000000"/>
              </w:rPr>
              <w:t xml:space="preserve"> </w:t>
            </w:r>
            <w:r w:rsidRPr="00222DCD">
              <w:rPr>
                <w:rFonts w:ascii="Times New Roman" w:hAnsi="Times New Roman"/>
                <w:i w:val="0"/>
                <w:noProof/>
              </w:rPr>
              <w:drawing>
                <wp:inline distT="0" distB="0" distL="0" distR="0" wp14:anchorId="59F5B91E" wp14:editId="42CBA5CA">
                  <wp:extent cx="1565709" cy="2223166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709" cy="22231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222DCD" w:rsidRPr="00222DCD" w:rsidRDefault="00222DCD" w:rsidP="00B33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В составе:</w:t>
            </w:r>
          </w:p>
          <w:p w:rsidR="00222DCD" w:rsidRPr="00222DCD" w:rsidRDefault="00222DCD" w:rsidP="00222DC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Металлический корпус из оцинкованной стали, специальная антикоррозийная обработка сварных швов</w:t>
            </w:r>
            <w:r w:rsidRPr="00222DCD">
              <w:rPr>
                <w:rFonts w:ascii="Times New Roman" w:hAnsi="Times New Roman"/>
                <w:i w:val="0"/>
              </w:rPr>
              <w:t>;</w:t>
            </w:r>
          </w:p>
          <w:p w:rsidR="00222DCD" w:rsidRPr="00222DCD" w:rsidRDefault="00222DCD" w:rsidP="00222DC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Порошковая окраска металла</w:t>
            </w:r>
            <w:r w:rsidRPr="00222DCD">
              <w:rPr>
                <w:rFonts w:ascii="Times New Roman" w:hAnsi="Times New Roman"/>
                <w:i w:val="0"/>
              </w:rPr>
              <w:t>;</w:t>
            </w:r>
          </w:p>
          <w:p w:rsidR="00222DCD" w:rsidRPr="00222DCD" w:rsidRDefault="00222DCD" w:rsidP="00222DC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Цвет центальной опоры:  RAL 8017 Mahagonibraun, цинкосодержащий грун</w:t>
            </w:r>
            <w:r w:rsidRPr="00222DCD">
              <w:rPr>
                <w:rFonts w:ascii="Times New Roman" w:hAnsi="Times New Roman"/>
                <w:i w:val="0"/>
              </w:rPr>
              <w:t>т;</w:t>
            </w:r>
          </w:p>
          <w:p w:rsidR="00222DCD" w:rsidRPr="00222DCD" w:rsidRDefault="00222DCD" w:rsidP="00222DC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  <w:color w:val="000000"/>
              </w:rPr>
            </w:pPr>
            <w:r w:rsidRPr="00222DCD">
              <w:rPr>
                <w:rFonts w:ascii="Times New Roman" w:hAnsi="Times New Roman"/>
                <w:i w:val="0"/>
                <w:color w:val="000000"/>
              </w:rPr>
              <w:t>Цвет указателей направления: RAL 060 80 20;</w:t>
            </w:r>
          </w:p>
          <w:p w:rsidR="00222DCD" w:rsidRPr="00222DCD" w:rsidRDefault="00222DCD" w:rsidP="00222DC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i w:val="0"/>
              </w:rPr>
              <w:t>Светоотражающее покрытие;</w:t>
            </w:r>
          </w:p>
        </w:tc>
        <w:tc>
          <w:tcPr>
            <w:tcW w:w="2435" w:type="dxa"/>
            <w:vAlign w:val="center"/>
          </w:tcPr>
          <w:p w:rsidR="00222DCD" w:rsidRPr="00222DCD" w:rsidRDefault="00222DCD" w:rsidP="00222DCD">
            <w:pPr>
              <w:spacing w:line="240" w:lineRule="auto"/>
              <w:ind w:firstLine="0"/>
              <w:jc w:val="center"/>
              <w:rPr>
                <w:rFonts w:ascii="Times New Roman" w:hAnsi="Times New Roman"/>
                <w:i w:val="0"/>
              </w:rPr>
            </w:pPr>
            <w:r w:rsidRPr="00222DCD">
              <w:rPr>
                <w:rFonts w:ascii="Times New Roman" w:hAnsi="Times New Roman"/>
                <w:i w:val="0"/>
              </w:rPr>
              <w:t>33</w:t>
            </w:r>
          </w:p>
        </w:tc>
      </w:tr>
    </w:tbl>
    <w:p w:rsidR="00222DCD" w:rsidRDefault="00222DCD">
      <w:pPr>
        <w:tabs>
          <w:tab w:val="left" w:pos="5587"/>
        </w:tabs>
        <w:ind w:firstLine="0"/>
        <w:rPr>
          <w:rFonts w:ascii="Times New Roman" w:hAnsi="Times New Roman"/>
          <w:b/>
          <w:i w:val="0"/>
        </w:rPr>
      </w:pPr>
    </w:p>
    <w:p w:rsidR="00842CF3" w:rsidRDefault="00222DCD" w:rsidP="00401854">
      <w:pPr>
        <w:tabs>
          <w:tab w:val="left" w:pos="5587"/>
        </w:tabs>
        <w:ind w:left="-1134" w:right="-426" w:hanging="142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  <w:noProof/>
        </w:rPr>
        <w:lastRenderedPageBreak/>
        <w:drawing>
          <wp:inline distT="0" distB="0" distL="0" distR="0" wp14:anchorId="3D4F4BE8" wp14:editId="261FC66B">
            <wp:extent cx="7216117" cy="9893463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тсканированные документы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4601" cy="990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2CF3">
      <w:footerReference w:type="default" r:id="rId14"/>
      <w:pgSz w:w="11906" w:h="16838"/>
      <w:pgMar w:top="1134" w:right="850" w:bottom="70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74D" w:rsidRDefault="008A774D">
      <w:pPr>
        <w:spacing w:line="240" w:lineRule="auto"/>
      </w:pPr>
      <w:r>
        <w:separator/>
      </w:r>
    </w:p>
  </w:endnote>
  <w:endnote w:type="continuationSeparator" w:id="0">
    <w:p w:rsidR="008A774D" w:rsidRDefault="008A77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SOCPEUR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1DA" w:rsidRDefault="000A11DA" w:rsidP="00FF0864">
    <w:pPr>
      <w:pStyle w:val="af5"/>
      <w:framePr w:wrap="auto" w:vAnchor="text" w:hAnchor="margin" w:xAlign="right" w:y="1"/>
      <w:rPr>
        <w:rStyle w:val="afe"/>
        <w:rFonts w:cs="Baltica"/>
      </w:rPr>
    </w:pPr>
    <w:r>
      <w:rPr>
        <w:rStyle w:val="afe"/>
        <w:rFonts w:cs="Baltica"/>
      </w:rPr>
      <w:fldChar w:fldCharType="begin"/>
    </w:r>
    <w:r>
      <w:rPr>
        <w:rStyle w:val="afe"/>
        <w:rFonts w:cs="Baltica"/>
      </w:rPr>
      <w:instrText xml:space="preserve">PAGE  </w:instrText>
    </w:r>
    <w:r>
      <w:rPr>
        <w:rStyle w:val="afe"/>
        <w:rFonts w:cs="Baltica"/>
      </w:rPr>
      <w:fldChar w:fldCharType="separate"/>
    </w:r>
    <w:r w:rsidR="001C0D92">
      <w:rPr>
        <w:rStyle w:val="afe"/>
        <w:rFonts w:cs="Baltica"/>
        <w:noProof/>
      </w:rPr>
      <w:t>2</w:t>
    </w:r>
    <w:r>
      <w:rPr>
        <w:rStyle w:val="afe"/>
        <w:rFonts w:cs="Baltica"/>
      </w:rPr>
      <w:fldChar w:fldCharType="end"/>
    </w:r>
  </w:p>
  <w:p w:rsidR="000A11DA" w:rsidRPr="00DF604C" w:rsidRDefault="000A11DA" w:rsidP="003F6B8C">
    <w:pPr>
      <w:pStyle w:val="af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49" w:rsidRDefault="00192C7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rFonts w:ascii="Times New Roman" w:hAnsi="Times New Roman"/>
        <w:i w:val="0"/>
        <w:color w:val="000000"/>
      </w:rPr>
    </w:pPr>
    <w:r>
      <w:rPr>
        <w:rFonts w:ascii="Times New Roman" w:hAnsi="Times New Roman"/>
        <w:i w:val="0"/>
        <w:color w:val="000000"/>
      </w:rPr>
      <w:fldChar w:fldCharType="begin"/>
    </w:r>
    <w:r>
      <w:rPr>
        <w:rFonts w:ascii="Times New Roman" w:hAnsi="Times New Roman"/>
        <w:i w:val="0"/>
        <w:color w:val="000000"/>
      </w:rPr>
      <w:instrText>PAGE</w:instrText>
    </w:r>
    <w:r>
      <w:rPr>
        <w:rFonts w:ascii="Times New Roman" w:hAnsi="Times New Roman"/>
        <w:i w:val="0"/>
        <w:color w:val="000000"/>
      </w:rPr>
      <w:fldChar w:fldCharType="separate"/>
    </w:r>
    <w:r w:rsidR="001C0D92">
      <w:rPr>
        <w:rFonts w:ascii="Times New Roman" w:hAnsi="Times New Roman"/>
        <w:i w:val="0"/>
        <w:noProof/>
        <w:color w:val="000000"/>
      </w:rPr>
      <w:t>2</w:t>
    </w:r>
    <w:r>
      <w:rPr>
        <w:rFonts w:ascii="Times New Roman" w:hAnsi="Times New Roman"/>
        <w:i w:val="0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74D" w:rsidRDefault="008A774D">
      <w:pPr>
        <w:spacing w:line="240" w:lineRule="auto"/>
      </w:pPr>
      <w:r>
        <w:separator/>
      </w:r>
    </w:p>
  </w:footnote>
  <w:footnote w:type="continuationSeparator" w:id="0">
    <w:p w:rsidR="008A774D" w:rsidRDefault="008A77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255"/>
    <w:multiLevelType w:val="hybridMultilevel"/>
    <w:tmpl w:val="E5B4AD88"/>
    <w:lvl w:ilvl="0" w:tplc="CF92C1D2">
      <w:start w:val="1"/>
      <w:numFmt w:val="decimal"/>
      <w:lvlText w:val="%1."/>
      <w:lvlJc w:val="left"/>
      <w:pPr>
        <w:ind w:left="1339" w:hanging="63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CA12FC"/>
    <w:multiLevelType w:val="hybridMultilevel"/>
    <w:tmpl w:val="F7B0CE68"/>
    <w:lvl w:ilvl="0" w:tplc="EF72895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84C76"/>
    <w:multiLevelType w:val="multilevel"/>
    <w:tmpl w:val="10F29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ED6C25"/>
    <w:multiLevelType w:val="multilevel"/>
    <w:tmpl w:val="4C98B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FC2A90"/>
    <w:multiLevelType w:val="hybridMultilevel"/>
    <w:tmpl w:val="62A6E48A"/>
    <w:lvl w:ilvl="0" w:tplc="B51C76D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C62D2"/>
    <w:multiLevelType w:val="multilevel"/>
    <w:tmpl w:val="973071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C15A9F"/>
    <w:multiLevelType w:val="multilevel"/>
    <w:tmpl w:val="85F0B4F8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965" w:hanging="54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7" w15:restartNumberingAfterBreak="0">
    <w:nsid w:val="3EED3A59"/>
    <w:multiLevelType w:val="hybridMultilevel"/>
    <w:tmpl w:val="C4441074"/>
    <w:lvl w:ilvl="0" w:tplc="3DF09EC6">
      <w:start w:val="1"/>
      <w:numFmt w:val="decimal"/>
      <w:lvlText w:val="%1)"/>
      <w:lvlJc w:val="left"/>
      <w:pPr>
        <w:ind w:left="16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9" w:hanging="360"/>
      </w:pPr>
    </w:lvl>
    <w:lvl w:ilvl="2" w:tplc="0409001B" w:tentative="1">
      <w:start w:val="1"/>
      <w:numFmt w:val="lowerRoman"/>
      <w:lvlText w:val="%3."/>
      <w:lvlJc w:val="right"/>
      <w:pPr>
        <w:ind w:left="3139" w:hanging="180"/>
      </w:pPr>
    </w:lvl>
    <w:lvl w:ilvl="3" w:tplc="0409000F" w:tentative="1">
      <w:start w:val="1"/>
      <w:numFmt w:val="decimal"/>
      <w:lvlText w:val="%4."/>
      <w:lvlJc w:val="left"/>
      <w:pPr>
        <w:ind w:left="3859" w:hanging="360"/>
      </w:pPr>
    </w:lvl>
    <w:lvl w:ilvl="4" w:tplc="04090019" w:tentative="1">
      <w:start w:val="1"/>
      <w:numFmt w:val="lowerLetter"/>
      <w:lvlText w:val="%5."/>
      <w:lvlJc w:val="left"/>
      <w:pPr>
        <w:ind w:left="4579" w:hanging="360"/>
      </w:pPr>
    </w:lvl>
    <w:lvl w:ilvl="5" w:tplc="0409001B" w:tentative="1">
      <w:start w:val="1"/>
      <w:numFmt w:val="lowerRoman"/>
      <w:lvlText w:val="%6."/>
      <w:lvlJc w:val="right"/>
      <w:pPr>
        <w:ind w:left="5299" w:hanging="180"/>
      </w:pPr>
    </w:lvl>
    <w:lvl w:ilvl="6" w:tplc="0409000F" w:tentative="1">
      <w:start w:val="1"/>
      <w:numFmt w:val="decimal"/>
      <w:lvlText w:val="%7."/>
      <w:lvlJc w:val="left"/>
      <w:pPr>
        <w:ind w:left="6019" w:hanging="360"/>
      </w:pPr>
    </w:lvl>
    <w:lvl w:ilvl="7" w:tplc="04090019" w:tentative="1">
      <w:start w:val="1"/>
      <w:numFmt w:val="lowerLetter"/>
      <w:lvlText w:val="%8."/>
      <w:lvlJc w:val="left"/>
      <w:pPr>
        <w:ind w:left="6739" w:hanging="360"/>
      </w:pPr>
    </w:lvl>
    <w:lvl w:ilvl="8" w:tplc="0409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8" w15:restartNumberingAfterBreak="0">
    <w:nsid w:val="57EC342E"/>
    <w:multiLevelType w:val="multilevel"/>
    <w:tmpl w:val="1D0462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E0127E9"/>
    <w:multiLevelType w:val="multilevel"/>
    <w:tmpl w:val="BFB042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59721D3"/>
    <w:multiLevelType w:val="multilevel"/>
    <w:tmpl w:val="88E88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66CA0EC9"/>
    <w:multiLevelType w:val="multilevel"/>
    <w:tmpl w:val="E18A017C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5127689"/>
    <w:multiLevelType w:val="multilevel"/>
    <w:tmpl w:val="911A00BE"/>
    <w:lvl w:ilvl="0">
      <w:start w:val="1"/>
      <w:numFmt w:val="bullet"/>
      <w:pStyle w:val="a0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20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30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40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50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0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1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49"/>
    <w:rsid w:val="00024786"/>
    <w:rsid w:val="00061EB3"/>
    <w:rsid w:val="000A11DA"/>
    <w:rsid w:val="000B5AE2"/>
    <w:rsid w:val="000F428D"/>
    <w:rsid w:val="0014691D"/>
    <w:rsid w:val="00192C70"/>
    <w:rsid w:val="001C0D92"/>
    <w:rsid w:val="001C377B"/>
    <w:rsid w:val="00222DCD"/>
    <w:rsid w:val="00232ABE"/>
    <w:rsid w:val="00401854"/>
    <w:rsid w:val="004A4FC8"/>
    <w:rsid w:val="006340CD"/>
    <w:rsid w:val="006631EC"/>
    <w:rsid w:val="006D14DD"/>
    <w:rsid w:val="007076CC"/>
    <w:rsid w:val="00767ADC"/>
    <w:rsid w:val="00842CF3"/>
    <w:rsid w:val="008A774D"/>
    <w:rsid w:val="008C4B31"/>
    <w:rsid w:val="00A07D71"/>
    <w:rsid w:val="00A922AA"/>
    <w:rsid w:val="00B44949"/>
    <w:rsid w:val="00C92D7E"/>
    <w:rsid w:val="00CA5E02"/>
    <w:rsid w:val="00D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0700"/>
  <w15:docId w15:val="{4658FA03-C11B-4F14-8978-A5DB85C2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SOCPEUR" w:eastAsia="ISOCPEUR" w:hAnsi="ISOCPEUR" w:cs="ISOCPEUR"/>
        <w:i/>
        <w:sz w:val="24"/>
        <w:szCs w:val="24"/>
        <w:lang w:val="ru-RU" w:eastAsia="en-US" w:bidi="ar-SA"/>
      </w:rPr>
    </w:rPrDefault>
    <w:pPrDefault>
      <w:pPr>
        <w:spacing w:line="48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6129"/>
    <w:rPr>
      <w:rFonts w:eastAsia="Times New Roman" w:cs="Times New Roman"/>
      <w:lang w:eastAsia="ru-RU"/>
    </w:rPr>
  </w:style>
  <w:style w:type="paragraph" w:styleId="1">
    <w:name w:val="heading 1"/>
    <w:basedOn w:val="a1"/>
    <w:next w:val="a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1">
    <w:name w:val="heading 2"/>
    <w:basedOn w:val="a1"/>
    <w:next w:val="a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1">
    <w:name w:val="heading 3"/>
    <w:basedOn w:val="a1"/>
    <w:next w:val="a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1">
    <w:name w:val="heading 4"/>
    <w:basedOn w:val="a1"/>
    <w:next w:val="a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1">
    <w:name w:val="heading 5"/>
    <w:basedOn w:val="a1"/>
    <w:next w:val="a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0">
    <w:name w:val="heading 6"/>
    <w:basedOn w:val="a1"/>
    <w:next w:val="a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Список нумерованный"/>
    <w:basedOn w:val="a1"/>
    <w:qFormat/>
    <w:rsid w:val="008B3582"/>
    <w:pPr>
      <w:numPr>
        <w:numId w:val="2"/>
      </w:numPr>
    </w:pPr>
    <w:rPr>
      <w:snapToGrid w:val="0"/>
    </w:rPr>
  </w:style>
  <w:style w:type="paragraph" w:customStyle="1" w:styleId="a6">
    <w:name w:val="Название таблицы"/>
    <w:basedOn w:val="a1"/>
    <w:next w:val="a1"/>
    <w:qFormat/>
    <w:rsid w:val="008B3582"/>
    <w:pPr>
      <w:keepNext/>
      <w:keepLines/>
      <w:ind w:firstLine="0"/>
    </w:pPr>
    <w:rPr>
      <w:b/>
      <w:bCs/>
      <w:szCs w:val="22"/>
    </w:rPr>
  </w:style>
  <w:style w:type="paragraph" w:customStyle="1" w:styleId="a7">
    <w:name w:val="Название (крупный)"/>
    <w:basedOn w:val="a1"/>
    <w:next w:val="a1"/>
    <w:qFormat/>
    <w:rsid w:val="008B3582"/>
    <w:pPr>
      <w:keepNext/>
      <w:keepLines/>
      <w:spacing w:after="60"/>
      <w:ind w:firstLine="0"/>
      <w:jc w:val="center"/>
    </w:pPr>
    <w:rPr>
      <w:b/>
      <w:bCs/>
      <w:sz w:val="36"/>
      <w:szCs w:val="36"/>
    </w:rPr>
  </w:style>
  <w:style w:type="paragraph" w:customStyle="1" w:styleId="a8">
    <w:name w:val="Табличный слева"/>
    <w:basedOn w:val="a1"/>
    <w:qFormat/>
    <w:rsid w:val="008B3582"/>
    <w:pPr>
      <w:spacing w:before="120" w:after="120" w:line="240" w:lineRule="auto"/>
      <w:ind w:firstLine="0"/>
      <w:jc w:val="left"/>
    </w:pPr>
    <w:rPr>
      <w:szCs w:val="22"/>
    </w:rPr>
  </w:style>
  <w:style w:type="paragraph" w:customStyle="1" w:styleId="a9">
    <w:name w:val="Шапка таблицы"/>
    <w:basedOn w:val="a1"/>
    <w:qFormat/>
    <w:rsid w:val="008B3582"/>
    <w:pPr>
      <w:keepNext/>
      <w:spacing w:before="120" w:after="120" w:line="240" w:lineRule="auto"/>
      <w:ind w:firstLine="0"/>
      <w:jc w:val="center"/>
    </w:pPr>
    <w:rPr>
      <w:b/>
      <w:szCs w:val="20"/>
    </w:rPr>
  </w:style>
  <w:style w:type="paragraph" w:styleId="a0">
    <w:name w:val="List Bullet"/>
    <w:basedOn w:val="a1"/>
    <w:link w:val="aa"/>
    <w:qFormat/>
    <w:rsid w:val="008B3582"/>
    <w:pPr>
      <w:numPr>
        <w:numId w:val="1"/>
      </w:numPr>
      <w:tabs>
        <w:tab w:val="left" w:pos="992"/>
      </w:tabs>
    </w:pPr>
  </w:style>
  <w:style w:type="paragraph" w:styleId="20">
    <w:name w:val="List Bullet 2"/>
    <w:basedOn w:val="a0"/>
    <w:uiPriority w:val="99"/>
    <w:unhideWhenUsed/>
    <w:rsid w:val="008B3582"/>
    <w:pPr>
      <w:numPr>
        <w:ilvl w:val="1"/>
      </w:numPr>
      <w:tabs>
        <w:tab w:val="num" w:pos="360"/>
      </w:tabs>
    </w:pPr>
  </w:style>
  <w:style w:type="paragraph" w:styleId="30">
    <w:name w:val="List Bullet 3"/>
    <w:basedOn w:val="a0"/>
    <w:uiPriority w:val="99"/>
    <w:unhideWhenUsed/>
    <w:rsid w:val="008B3582"/>
    <w:pPr>
      <w:numPr>
        <w:ilvl w:val="2"/>
      </w:numPr>
      <w:tabs>
        <w:tab w:val="num" w:pos="360"/>
      </w:tabs>
    </w:pPr>
  </w:style>
  <w:style w:type="paragraph" w:styleId="40">
    <w:name w:val="List Bullet 4"/>
    <w:basedOn w:val="a0"/>
    <w:uiPriority w:val="99"/>
    <w:unhideWhenUsed/>
    <w:rsid w:val="008B3582"/>
    <w:pPr>
      <w:numPr>
        <w:ilvl w:val="3"/>
      </w:numPr>
      <w:tabs>
        <w:tab w:val="num" w:pos="360"/>
      </w:tabs>
    </w:pPr>
  </w:style>
  <w:style w:type="paragraph" w:styleId="50">
    <w:name w:val="List Bullet 5"/>
    <w:basedOn w:val="a0"/>
    <w:uiPriority w:val="99"/>
    <w:unhideWhenUsed/>
    <w:rsid w:val="008B3582"/>
    <w:pPr>
      <w:numPr>
        <w:ilvl w:val="4"/>
      </w:numPr>
      <w:tabs>
        <w:tab w:val="num" w:pos="360"/>
      </w:tabs>
    </w:pPr>
  </w:style>
  <w:style w:type="paragraph" w:customStyle="1" w:styleId="2">
    <w:name w:val="Список нумерованный 2"/>
    <w:basedOn w:val="a"/>
    <w:unhideWhenUsed/>
    <w:rsid w:val="008B3582"/>
    <w:pPr>
      <w:numPr>
        <w:ilvl w:val="1"/>
      </w:numPr>
      <w:ind w:left="-11"/>
    </w:pPr>
  </w:style>
  <w:style w:type="paragraph" w:customStyle="1" w:styleId="3">
    <w:name w:val="Список нумерованный 3"/>
    <w:basedOn w:val="a"/>
    <w:unhideWhenUsed/>
    <w:rsid w:val="008B3582"/>
    <w:pPr>
      <w:numPr>
        <w:ilvl w:val="2"/>
      </w:numPr>
      <w:ind w:left="-11"/>
    </w:pPr>
  </w:style>
  <w:style w:type="paragraph" w:customStyle="1" w:styleId="4">
    <w:name w:val="Список нумерованный 4"/>
    <w:basedOn w:val="a"/>
    <w:unhideWhenUsed/>
    <w:rsid w:val="008B3582"/>
    <w:pPr>
      <w:numPr>
        <w:ilvl w:val="3"/>
      </w:numPr>
      <w:ind w:left="-11"/>
    </w:pPr>
  </w:style>
  <w:style w:type="paragraph" w:customStyle="1" w:styleId="6">
    <w:name w:val="Список нумерованный 6"/>
    <w:basedOn w:val="a"/>
    <w:unhideWhenUsed/>
    <w:rsid w:val="008B3582"/>
    <w:pPr>
      <w:numPr>
        <w:ilvl w:val="5"/>
      </w:numPr>
      <w:ind w:left="-11"/>
    </w:pPr>
  </w:style>
  <w:style w:type="paragraph" w:customStyle="1" w:styleId="7">
    <w:name w:val="Список нумерованный 7"/>
    <w:basedOn w:val="a"/>
    <w:unhideWhenUsed/>
    <w:rsid w:val="008B3582"/>
    <w:pPr>
      <w:numPr>
        <w:ilvl w:val="6"/>
      </w:numPr>
      <w:ind w:left="-11"/>
    </w:pPr>
  </w:style>
  <w:style w:type="paragraph" w:customStyle="1" w:styleId="8">
    <w:name w:val="Список нумерованный 8"/>
    <w:basedOn w:val="a"/>
    <w:unhideWhenUsed/>
    <w:rsid w:val="008B3582"/>
    <w:pPr>
      <w:numPr>
        <w:ilvl w:val="7"/>
      </w:numPr>
      <w:ind w:left="-11"/>
    </w:pPr>
  </w:style>
  <w:style w:type="paragraph" w:customStyle="1" w:styleId="9">
    <w:name w:val="Список нумерованный 9"/>
    <w:basedOn w:val="a"/>
    <w:unhideWhenUsed/>
    <w:rsid w:val="008B3582"/>
    <w:pPr>
      <w:numPr>
        <w:ilvl w:val="8"/>
      </w:numPr>
      <w:ind w:left="-11"/>
    </w:pPr>
  </w:style>
  <w:style w:type="paragraph" w:customStyle="1" w:styleId="5">
    <w:name w:val="Список нумерованный 5"/>
    <w:basedOn w:val="a"/>
    <w:unhideWhenUsed/>
    <w:rsid w:val="008B3582"/>
    <w:pPr>
      <w:numPr>
        <w:ilvl w:val="4"/>
      </w:numPr>
      <w:ind w:left="-11"/>
    </w:pPr>
  </w:style>
  <w:style w:type="character" w:customStyle="1" w:styleId="aa">
    <w:name w:val="Маркированный список Знак"/>
    <w:basedOn w:val="a2"/>
    <w:link w:val="a0"/>
    <w:rsid w:val="008B3582"/>
    <w:rPr>
      <w:rFonts w:ascii="ISOCPEUR" w:eastAsia="Times New Roman" w:hAnsi="ISOCPEUR" w:cs="Times New Roman"/>
      <w:i/>
      <w:sz w:val="24"/>
      <w:szCs w:val="24"/>
      <w:lang w:eastAsia="ru-RU"/>
    </w:rPr>
  </w:style>
  <w:style w:type="paragraph" w:styleId="ab">
    <w:name w:val="Balloon Text"/>
    <w:basedOn w:val="a1"/>
    <w:link w:val="ac"/>
    <w:uiPriority w:val="99"/>
    <w:semiHidden/>
    <w:unhideWhenUsed/>
    <w:rsid w:val="007A2F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7A2F2E"/>
    <w:rPr>
      <w:rFonts w:ascii="Tahoma" w:eastAsia="Times New Roman" w:hAnsi="Tahoma" w:cs="Tahoma"/>
      <w:i/>
      <w:sz w:val="16"/>
      <w:szCs w:val="16"/>
      <w:lang w:eastAsia="ru-RU"/>
    </w:rPr>
  </w:style>
  <w:style w:type="character" w:styleId="ad">
    <w:name w:val="annotation reference"/>
    <w:basedOn w:val="a2"/>
    <w:uiPriority w:val="99"/>
    <w:semiHidden/>
    <w:unhideWhenUsed/>
    <w:rsid w:val="007A2F2E"/>
    <w:rPr>
      <w:sz w:val="16"/>
      <w:szCs w:val="16"/>
    </w:rPr>
  </w:style>
  <w:style w:type="paragraph" w:styleId="ae">
    <w:name w:val="annotation text"/>
    <w:basedOn w:val="a1"/>
    <w:link w:val="af"/>
    <w:uiPriority w:val="99"/>
    <w:semiHidden/>
    <w:unhideWhenUsed/>
    <w:rsid w:val="007A2F2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semiHidden/>
    <w:rsid w:val="007A2F2E"/>
    <w:rPr>
      <w:rFonts w:ascii="ISOCPEUR" w:eastAsia="Times New Roman" w:hAnsi="ISOCPEUR" w:cs="Times New Roman"/>
      <w:i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A2F2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A2F2E"/>
    <w:rPr>
      <w:rFonts w:ascii="ISOCPEUR" w:eastAsia="Times New Roman" w:hAnsi="ISOCPEUR" w:cs="Times New Roman"/>
      <w:b/>
      <w:bCs/>
      <w:i/>
      <w:sz w:val="20"/>
      <w:szCs w:val="20"/>
      <w:lang w:eastAsia="ru-RU"/>
    </w:rPr>
  </w:style>
  <w:style w:type="paragraph" w:styleId="af2">
    <w:name w:val="List Paragraph"/>
    <w:basedOn w:val="a1"/>
    <w:uiPriority w:val="34"/>
    <w:qFormat/>
    <w:rsid w:val="00386A65"/>
    <w:pPr>
      <w:ind w:left="720"/>
      <w:contextualSpacing/>
    </w:pPr>
  </w:style>
  <w:style w:type="paragraph" w:styleId="af3">
    <w:name w:val="header"/>
    <w:basedOn w:val="a1"/>
    <w:link w:val="af4"/>
    <w:uiPriority w:val="99"/>
    <w:semiHidden/>
    <w:unhideWhenUsed/>
    <w:rsid w:val="00AF4190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2"/>
    <w:link w:val="af3"/>
    <w:uiPriority w:val="99"/>
    <w:semiHidden/>
    <w:rsid w:val="00AF4190"/>
    <w:rPr>
      <w:rFonts w:ascii="ISOCPEUR" w:eastAsia="Times New Roman" w:hAnsi="ISOCPEUR" w:cs="Times New Roman"/>
      <w:i/>
      <w:sz w:val="24"/>
      <w:szCs w:val="24"/>
      <w:lang w:eastAsia="ru-RU"/>
    </w:rPr>
  </w:style>
  <w:style w:type="paragraph" w:styleId="af5">
    <w:name w:val="footer"/>
    <w:basedOn w:val="a1"/>
    <w:link w:val="af6"/>
    <w:uiPriority w:val="99"/>
    <w:unhideWhenUsed/>
    <w:rsid w:val="00AF4190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2"/>
    <w:link w:val="af5"/>
    <w:uiPriority w:val="99"/>
    <w:rsid w:val="00AF4190"/>
    <w:rPr>
      <w:rFonts w:ascii="ISOCPEUR" w:eastAsia="Times New Roman" w:hAnsi="ISOCPEUR" w:cs="Times New Roman"/>
      <w:i/>
      <w:sz w:val="24"/>
      <w:szCs w:val="24"/>
      <w:lang w:eastAsia="ru-RU"/>
    </w:rPr>
  </w:style>
  <w:style w:type="paragraph" w:styleId="af7">
    <w:name w:val="footnote text"/>
    <w:basedOn w:val="a1"/>
    <w:link w:val="af8"/>
    <w:uiPriority w:val="99"/>
    <w:semiHidden/>
    <w:unhideWhenUsed/>
    <w:rsid w:val="00AA23A7"/>
    <w:pPr>
      <w:spacing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rsid w:val="00AA23A7"/>
    <w:rPr>
      <w:rFonts w:ascii="ISOCPEUR" w:eastAsia="Times New Roman" w:hAnsi="ISOCPEUR" w:cs="Times New Roman"/>
      <w:i/>
      <w:sz w:val="20"/>
      <w:szCs w:val="20"/>
      <w:lang w:eastAsia="ru-RU"/>
    </w:rPr>
  </w:style>
  <w:style w:type="character" w:styleId="af9">
    <w:name w:val="footnote reference"/>
    <w:basedOn w:val="a2"/>
    <w:uiPriority w:val="99"/>
    <w:semiHidden/>
    <w:unhideWhenUsed/>
    <w:rsid w:val="00AA23A7"/>
    <w:rPr>
      <w:vertAlign w:val="superscript"/>
    </w:rPr>
  </w:style>
  <w:style w:type="paragraph" w:styleId="afa">
    <w:name w:val="Subtitle"/>
    <w:basedOn w:val="a1"/>
    <w:next w:val="a1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22">
    <w:name w:val="2. Заголовок Знак"/>
    <w:basedOn w:val="32"/>
    <w:link w:val="23"/>
    <w:uiPriority w:val="99"/>
    <w:rsid w:val="000A11DA"/>
    <w:pPr>
      <w:spacing w:before="240" w:after="240" w:line="240" w:lineRule="auto"/>
      <w:ind w:left="0" w:firstLine="0"/>
      <w:jc w:val="center"/>
    </w:pPr>
    <w:rPr>
      <w:rFonts w:ascii="Arial" w:hAnsi="Arial"/>
      <w:sz w:val="24"/>
      <w:szCs w:val="20"/>
      <w:lang w:eastAsia="en-US"/>
    </w:rPr>
  </w:style>
  <w:style w:type="character" w:customStyle="1" w:styleId="23">
    <w:name w:val="2. Заголовок Знак Знак"/>
    <w:link w:val="22"/>
    <w:uiPriority w:val="99"/>
    <w:locked/>
    <w:rsid w:val="000A11DA"/>
    <w:rPr>
      <w:rFonts w:ascii="Arial" w:eastAsia="Times New Roman" w:hAnsi="Arial" w:cs="Times New Roman"/>
      <w:szCs w:val="20"/>
    </w:rPr>
  </w:style>
  <w:style w:type="character" w:styleId="afe">
    <w:name w:val="page number"/>
    <w:uiPriority w:val="99"/>
    <w:rsid w:val="000A11DA"/>
    <w:rPr>
      <w:rFonts w:cs="Times New Roman"/>
    </w:rPr>
  </w:style>
  <w:style w:type="paragraph" w:customStyle="1" w:styleId="10">
    <w:name w:val="1"/>
    <w:basedOn w:val="a1"/>
    <w:next w:val="a5"/>
    <w:uiPriority w:val="99"/>
    <w:qFormat/>
    <w:rsid w:val="000A11DA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rFonts w:ascii="Times New Roman" w:hAnsi="Times New Roman"/>
      <w:b/>
      <w:bCs/>
      <w:i w:val="0"/>
      <w:sz w:val="28"/>
      <w:szCs w:val="28"/>
    </w:rPr>
  </w:style>
  <w:style w:type="paragraph" w:styleId="32">
    <w:name w:val="Body Text Indent 3"/>
    <w:basedOn w:val="a1"/>
    <w:link w:val="33"/>
    <w:uiPriority w:val="99"/>
    <w:semiHidden/>
    <w:unhideWhenUsed/>
    <w:rsid w:val="000A11D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rsid w:val="000A11DA"/>
    <w:rPr>
      <w:rFonts w:eastAsia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4kaUoxBagPLnR3Cz1Twi0uSLYA==">AMUW2mUK8nN1yvtzte++GQnJRYD8uziqLLJJJrZ1ByOB/mjUtZNHqOodD8lnwxd+cGsIhKZ89IkxAZuWCNwcrE6YXWBO5LqJ6Eah2Knxk025zcfAVcutS2k=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2477</Words>
  <Characters>14496</Characters>
  <Application>Microsoft Office Word</Application>
  <DocSecurity>0</DocSecurity>
  <Lines>353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Гудков</dc:creator>
  <cp:lastModifiedBy>Андрей Батурин</cp:lastModifiedBy>
  <cp:revision>2</cp:revision>
  <cp:lastPrinted>2021-03-23T11:58:00Z</cp:lastPrinted>
  <dcterms:created xsi:type="dcterms:W3CDTF">2021-04-08T15:21:00Z</dcterms:created>
  <dcterms:modified xsi:type="dcterms:W3CDTF">2021-04-08T15:21:00Z</dcterms:modified>
</cp:coreProperties>
</file>