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335B6" w14:textId="77777777" w:rsidR="00DA59E0" w:rsidRPr="000E0124" w:rsidRDefault="00DA59E0">
      <w:pPr>
        <w:rPr>
          <w:rFonts w:ascii="Times New Roman" w:hAnsi="Times New Roman" w:cs="Times New Roman"/>
          <w:sz w:val="24"/>
          <w:szCs w:val="24"/>
        </w:rPr>
      </w:pPr>
    </w:p>
    <w:p w14:paraId="43806CCC" w14:textId="77777777" w:rsidR="00DA59E0" w:rsidRPr="000E0124" w:rsidRDefault="00DA59E0" w:rsidP="00DA59E0">
      <w:pPr>
        <w:rPr>
          <w:rFonts w:ascii="Times New Roman" w:hAnsi="Times New Roman" w:cs="Times New Roman"/>
          <w:sz w:val="24"/>
          <w:szCs w:val="24"/>
        </w:rPr>
      </w:pPr>
    </w:p>
    <w:p w14:paraId="30DA9452" w14:textId="77777777" w:rsidR="00DA59E0" w:rsidRPr="000E0124" w:rsidRDefault="00DA59E0" w:rsidP="00DA59E0">
      <w:pPr>
        <w:rPr>
          <w:rFonts w:ascii="Times New Roman" w:hAnsi="Times New Roman" w:cs="Times New Roman"/>
          <w:sz w:val="24"/>
          <w:szCs w:val="24"/>
        </w:rPr>
      </w:pPr>
    </w:p>
    <w:p w14:paraId="4C78C8D5" w14:textId="77777777" w:rsidR="005F5503" w:rsidRPr="000E0124" w:rsidRDefault="005F5503" w:rsidP="005F5503">
      <w:pPr>
        <w:keepNext/>
        <w:jc w:val="center"/>
        <w:outlineLvl w:val="0"/>
        <w:rPr>
          <w:rFonts w:ascii="Times New Roman" w:eastAsia="Times New Roman" w:hAnsi="Times New Roman" w:cs="Times New Roman"/>
          <w:b/>
          <w:bCs/>
          <w:caps/>
          <w:sz w:val="24"/>
          <w:szCs w:val="24"/>
        </w:rPr>
      </w:pPr>
      <w:r w:rsidRPr="000E0124">
        <w:rPr>
          <w:rFonts w:ascii="Times New Roman" w:eastAsia="Times New Roman" w:hAnsi="Times New Roman" w:cs="Times New Roman"/>
          <w:b/>
          <w:bCs/>
          <w:caps/>
          <w:sz w:val="24"/>
          <w:szCs w:val="24"/>
        </w:rPr>
        <w:t>Техническое задание</w:t>
      </w:r>
    </w:p>
    <w:p w14:paraId="50BD7250" w14:textId="77777777" w:rsidR="005F5503" w:rsidRPr="000E0124" w:rsidRDefault="005F5503" w:rsidP="005F5503">
      <w:pPr>
        <w:keepNext/>
        <w:ind w:right="-383"/>
        <w:jc w:val="center"/>
        <w:outlineLvl w:val="1"/>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 xml:space="preserve"> Для организации и проведения открытого запроса предложений </w:t>
      </w:r>
    </w:p>
    <w:p w14:paraId="0ED7463A" w14:textId="77777777" w:rsidR="005F5503" w:rsidRPr="000E0124" w:rsidRDefault="00E2691F" w:rsidP="005F5503">
      <w:pPr>
        <w:keepNext/>
        <w:ind w:right="-383"/>
        <w:jc w:val="center"/>
        <w:outlineLvl w:val="1"/>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н</w:t>
      </w:r>
      <w:r w:rsidR="005F5503" w:rsidRPr="000E0124">
        <w:rPr>
          <w:rFonts w:ascii="Times New Roman" w:eastAsia="Times New Roman" w:hAnsi="Times New Roman" w:cs="Times New Roman"/>
          <w:sz w:val="24"/>
          <w:szCs w:val="24"/>
        </w:rPr>
        <w:t xml:space="preserve">а оказание услуг </w:t>
      </w:r>
    </w:p>
    <w:p w14:paraId="73ADC668" w14:textId="77777777" w:rsidR="005F5503" w:rsidRPr="000E0124" w:rsidRDefault="005F5503" w:rsidP="00E2691F">
      <w:pPr>
        <w:keepNext/>
        <w:ind w:right="-383"/>
        <w:jc w:val="center"/>
        <w:outlineLvl w:val="1"/>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 xml:space="preserve">для нужд ООО «Алтай </w:t>
      </w:r>
      <w:proofErr w:type="spellStart"/>
      <w:r w:rsidRPr="000E0124">
        <w:rPr>
          <w:rFonts w:ascii="Times New Roman" w:eastAsia="Times New Roman" w:hAnsi="Times New Roman" w:cs="Times New Roman"/>
          <w:sz w:val="24"/>
          <w:szCs w:val="24"/>
        </w:rPr>
        <w:t>Резорт</w:t>
      </w:r>
      <w:proofErr w:type="spellEnd"/>
      <w:r w:rsidRPr="000E0124">
        <w:rPr>
          <w:rFonts w:ascii="Times New Roman" w:eastAsia="Times New Roman" w:hAnsi="Times New Roman" w:cs="Times New Roman"/>
          <w:sz w:val="24"/>
          <w:szCs w:val="24"/>
        </w:rPr>
        <w:t>»</w:t>
      </w:r>
      <w:r w:rsidR="00E2691F" w:rsidRPr="000E0124">
        <w:rPr>
          <w:rFonts w:ascii="Times New Roman" w:eastAsia="Times New Roman" w:hAnsi="Times New Roman" w:cs="Times New Roman"/>
          <w:sz w:val="24"/>
          <w:szCs w:val="24"/>
        </w:rPr>
        <w:t xml:space="preserve"> на 2020 г.</w:t>
      </w:r>
    </w:p>
    <w:p w14:paraId="6CA16B7B" w14:textId="77777777" w:rsidR="005F5503" w:rsidRPr="000E0124" w:rsidRDefault="005F5503" w:rsidP="005F5503">
      <w:pPr>
        <w:rPr>
          <w:rFonts w:ascii="Times New Roman" w:hAnsi="Times New Roman" w:cs="Times New Roman"/>
          <w:color w:val="000000"/>
          <w:spacing w:val="1"/>
          <w:sz w:val="24"/>
          <w:szCs w:val="24"/>
        </w:rPr>
      </w:pPr>
    </w:p>
    <w:p w14:paraId="07A53683" w14:textId="77777777" w:rsidR="005F5503" w:rsidRPr="000E0124" w:rsidRDefault="005F5503" w:rsidP="005F5503">
      <w:pPr>
        <w:keepNext/>
        <w:ind w:right="-383"/>
        <w:jc w:val="center"/>
        <w:outlineLvl w:val="1"/>
        <w:rPr>
          <w:rFonts w:ascii="Times New Roman" w:eastAsia="Times New Roman" w:hAnsi="Times New Roman" w:cs="Times New Roman"/>
          <w:b/>
          <w:sz w:val="24"/>
          <w:szCs w:val="24"/>
        </w:rPr>
      </w:pPr>
    </w:p>
    <w:p w14:paraId="6828F78F" w14:textId="77777777" w:rsidR="005F5503" w:rsidRPr="000E0124" w:rsidRDefault="005F5503" w:rsidP="005F5503">
      <w:pPr>
        <w:ind w:left="360"/>
        <w:jc w:val="both"/>
        <w:rPr>
          <w:rFonts w:ascii="Times New Roman" w:hAnsi="Times New Roman" w:cs="Times New Roman"/>
          <w:b/>
          <w:sz w:val="24"/>
          <w:szCs w:val="24"/>
        </w:rPr>
      </w:pPr>
      <w:r w:rsidRPr="000E0124">
        <w:rPr>
          <w:rFonts w:ascii="Times New Roman" w:hAnsi="Times New Roman" w:cs="Times New Roman"/>
          <w:b/>
          <w:sz w:val="24"/>
          <w:szCs w:val="24"/>
        </w:rPr>
        <w:t>1.Общие сведения о предмете открытого запроса предложений.</w:t>
      </w:r>
    </w:p>
    <w:p w14:paraId="06AE1D18" w14:textId="77777777" w:rsidR="005F5503" w:rsidRPr="000E0124" w:rsidRDefault="005F5503" w:rsidP="005F5503">
      <w:pPr>
        <w:keepNext/>
        <w:ind w:right="-383"/>
        <w:jc w:val="both"/>
        <w:outlineLvl w:val="1"/>
        <w:rPr>
          <w:rFonts w:ascii="Times New Roman" w:eastAsia="Times New Roman" w:hAnsi="Times New Roman" w:cs="Times New Roman"/>
          <w:sz w:val="24"/>
          <w:szCs w:val="24"/>
        </w:rPr>
      </w:pPr>
      <w:r w:rsidRPr="000E0124">
        <w:rPr>
          <w:rFonts w:ascii="Times New Roman" w:eastAsia="Times New Roman" w:hAnsi="Times New Roman" w:cs="Times New Roman"/>
          <w:b/>
          <w:sz w:val="24"/>
          <w:szCs w:val="24"/>
        </w:rPr>
        <w:t xml:space="preserve">      1.1. </w:t>
      </w:r>
      <w:r w:rsidRPr="000E0124">
        <w:rPr>
          <w:rFonts w:ascii="Times New Roman" w:eastAsia="Times New Roman" w:hAnsi="Times New Roman" w:cs="Times New Roman"/>
          <w:sz w:val="24"/>
          <w:szCs w:val="24"/>
        </w:rPr>
        <w:t>Предмет закупки:</w:t>
      </w:r>
      <w:r w:rsidRPr="000E0124">
        <w:rPr>
          <w:rFonts w:ascii="Times New Roman" w:eastAsia="Times New Roman" w:hAnsi="Times New Roman" w:cs="Times New Roman"/>
          <w:b/>
          <w:sz w:val="24"/>
          <w:szCs w:val="24"/>
        </w:rPr>
        <w:t xml:space="preserve"> </w:t>
      </w:r>
      <w:r w:rsidRPr="000E0124">
        <w:rPr>
          <w:rFonts w:ascii="Times New Roman" w:eastAsia="Times New Roman" w:hAnsi="Times New Roman" w:cs="Times New Roman"/>
          <w:sz w:val="24"/>
          <w:szCs w:val="24"/>
        </w:rPr>
        <w:t>право заключения договора на оказание услуг на 2020</w:t>
      </w:r>
      <w:r w:rsidR="00E2691F" w:rsidRPr="000E0124">
        <w:rPr>
          <w:rFonts w:ascii="Times New Roman" w:eastAsia="Times New Roman" w:hAnsi="Times New Roman" w:cs="Times New Roman"/>
          <w:sz w:val="24"/>
          <w:szCs w:val="24"/>
        </w:rPr>
        <w:t>г. д</w:t>
      </w:r>
      <w:r w:rsidRPr="000E0124">
        <w:rPr>
          <w:rFonts w:ascii="Times New Roman" w:eastAsia="Times New Roman" w:hAnsi="Times New Roman" w:cs="Times New Roman"/>
          <w:sz w:val="24"/>
          <w:szCs w:val="24"/>
        </w:rPr>
        <w:t xml:space="preserve">ля нужд ООО «Алтай </w:t>
      </w:r>
      <w:proofErr w:type="spellStart"/>
      <w:r w:rsidRPr="000E0124">
        <w:rPr>
          <w:rFonts w:ascii="Times New Roman" w:eastAsia="Times New Roman" w:hAnsi="Times New Roman" w:cs="Times New Roman"/>
          <w:sz w:val="24"/>
          <w:szCs w:val="24"/>
        </w:rPr>
        <w:t>Резорт</w:t>
      </w:r>
      <w:proofErr w:type="spellEnd"/>
      <w:r w:rsidRPr="000E0124">
        <w:rPr>
          <w:rFonts w:ascii="Times New Roman" w:eastAsia="Times New Roman" w:hAnsi="Times New Roman" w:cs="Times New Roman"/>
          <w:sz w:val="24"/>
          <w:szCs w:val="24"/>
        </w:rPr>
        <w:t>».</w:t>
      </w:r>
    </w:p>
    <w:p w14:paraId="609EC3A9" w14:textId="77777777" w:rsidR="005F5503" w:rsidRPr="000E0124" w:rsidRDefault="005F5503" w:rsidP="005F5503">
      <w:pPr>
        <w:jc w:val="both"/>
        <w:rPr>
          <w:rFonts w:ascii="Times New Roman" w:hAnsi="Times New Roman" w:cs="Times New Roman"/>
          <w:sz w:val="24"/>
          <w:szCs w:val="24"/>
        </w:rPr>
      </w:pPr>
      <w:r w:rsidRPr="000E0124">
        <w:rPr>
          <w:rFonts w:ascii="Times New Roman" w:hAnsi="Times New Roman" w:cs="Times New Roman"/>
          <w:sz w:val="24"/>
          <w:szCs w:val="24"/>
        </w:rPr>
        <w:t xml:space="preserve">      1.2.</w:t>
      </w:r>
      <w:r w:rsidRPr="000E0124">
        <w:rPr>
          <w:rFonts w:ascii="Times New Roman" w:hAnsi="Times New Roman" w:cs="Times New Roman"/>
          <w:b/>
          <w:i/>
          <w:sz w:val="24"/>
          <w:szCs w:val="24"/>
        </w:rPr>
        <w:t xml:space="preserve">  </w:t>
      </w:r>
      <w:r w:rsidRPr="000E0124">
        <w:rPr>
          <w:rFonts w:ascii="Times New Roman" w:hAnsi="Times New Roman" w:cs="Times New Roman"/>
          <w:b/>
          <w:sz w:val="24"/>
          <w:szCs w:val="24"/>
        </w:rPr>
        <w:t xml:space="preserve">Место выполнения работ (оказания услуг): </w:t>
      </w:r>
      <w:r w:rsidRPr="000E0124">
        <w:rPr>
          <w:rFonts w:ascii="Times New Roman" w:hAnsi="Times New Roman" w:cs="Times New Roman"/>
          <w:sz w:val="24"/>
          <w:szCs w:val="24"/>
        </w:rPr>
        <w:t xml:space="preserve">территория Природно-Оздоровительного комплекса «Алтай </w:t>
      </w:r>
      <w:proofErr w:type="spellStart"/>
      <w:r w:rsidRPr="000E0124">
        <w:rPr>
          <w:rFonts w:ascii="Times New Roman" w:hAnsi="Times New Roman" w:cs="Times New Roman"/>
          <w:sz w:val="24"/>
          <w:szCs w:val="24"/>
        </w:rPr>
        <w:t>Резорт</w:t>
      </w:r>
      <w:proofErr w:type="spellEnd"/>
      <w:r w:rsidRPr="000E0124">
        <w:rPr>
          <w:rFonts w:ascii="Times New Roman" w:hAnsi="Times New Roman" w:cs="Times New Roman"/>
          <w:sz w:val="24"/>
          <w:szCs w:val="24"/>
        </w:rPr>
        <w:t>»</w:t>
      </w:r>
      <w:r w:rsidR="00E2691F" w:rsidRPr="000E0124">
        <w:rPr>
          <w:rFonts w:ascii="Times New Roman" w:hAnsi="Times New Roman" w:cs="Times New Roman"/>
          <w:sz w:val="24"/>
          <w:szCs w:val="24"/>
        </w:rPr>
        <w:t>.</w:t>
      </w:r>
    </w:p>
    <w:p w14:paraId="45C50F19" w14:textId="77777777" w:rsidR="005F5503" w:rsidRPr="000E0124" w:rsidRDefault="005F5503" w:rsidP="005F5503">
      <w:pPr>
        <w:jc w:val="both"/>
        <w:rPr>
          <w:rFonts w:ascii="Times New Roman" w:hAnsi="Times New Roman" w:cs="Times New Roman"/>
          <w:sz w:val="24"/>
          <w:szCs w:val="24"/>
        </w:rPr>
      </w:pPr>
      <w:r w:rsidRPr="000E0124">
        <w:rPr>
          <w:rFonts w:ascii="Times New Roman" w:hAnsi="Times New Roman" w:cs="Times New Roman"/>
          <w:sz w:val="24"/>
          <w:szCs w:val="24"/>
        </w:rPr>
        <w:t xml:space="preserve">      1.3.</w:t>
      </w:r>
      <w:r w:rsidRPr="000E0124">
        <w:rPr>
          <w:rFonts w:ascii="Times New Roman" w:hAnsi="Times New Roman" w:cs="Times New Roman"/>
          <w:b/>
          <w:i/>
          <w:sz w:val="24"/>
          <w:szCs w:val="24"/>
        </w:rPr>
        <w:t xml:space="preserve">  </w:t>
      </w:r>
      <w:r w:rsidRPr="000E0124">
        <w:rPr>
          <w:rFonts w:ascii="Times New Roman" w:hAnsi="Times New Roman" w:cs="Times New Roman"/>
          <w:b/>
          <w:sz w:val="24"/>
          <w:szCs w:val="24"/>
        </w:rPr>
        <w:t>Источник финансирования</w:t>
      </w:r>
      <w:r w:rsidRPr="000E0124">
        <w:rPr>
          <w:rFonts w:ascii="Times New Roman" w:hAnsi="Times New Roman" w:cs="Times New Roman"/>
          <w:sz w:val="24"/>
          <w:szCs w:val="24"/>
        </w:rPr>
        <w:t xml:space="preserve"> – собственные средства ООО «Алтай </w:t>
      </w:r>
      <w:proofErr w:type="spellStart"/>
      <w:r w:rsidRPr="000E0124">
        <w:rPr>
          <w:rFonts w:ascii="Times New Roman" w:hAnsi="Times New Roman" w:cs="Times New Roman"/>
          <w:sz w:val="24"/>
          <w:szCs w:val="24"/>
        </w:rPr>
        <w:t>Резорт</w:t>
      </w:r>
      <w:proofErr w:type="spellEnd"/>
      <w:r w:rsidRPr="000E0124">
        <w:rPr>
          <w:rFonts w:ascii="Times New Roman" w:hAnsi="Times New Roman" w:cs="Times New Roman"/>
          <w:sz w:val="24"/>
          <w:szCs w:val="24"/>
        </w:rPr>
        <w:t>».</w:t>
      </w:r>
    </w:p>
    <w:p w14:paraId="33E110B8" w14:textId="77777777" w:rsidR="005F5503" w:rsidRPr="000E0124" w:rsidRDefault="005F5503" w:rsidP="005F5503">
      <w:pPr>
        <w:jc w:val="both"/>
        <w:rPr>
          <w:rFonts w:ascii="Times New Roman" w:hAnsi="Times New Roman" w:cs="Times New Roman"/>
          <w:sz w:val="24"/>
          <w:szCs w:val="24"/>
        </w:rPr>
      </w:pPr>
      <w:r w:rsidRPr="000E0124">
        <w:rPr>
          <w:rFonts w:ascii="Times New Roman" w:hAnsi="Times New Roman" w:cs="Times New Roman"/>
          <w:sz w:val="24"/>
          <w:szCs w:val="24"/>
        </w:rPr>
        <w:t xml:space="preserve">      1.4.</w:t>
      </w:r>
      <w:r w:rsidRPr="000E0124">
        <w:rPr>
          <w:rFonts w:ascii="Times New Roman" w:hAnsi="Times New Roman" w:cs="Times New Roman"/>
          <w:b/>
          <w:sz w:val="24"/>
          <w:szCs w:val="24"/>
        </w:rPr>
        <w:t xml:space="preserve"> </w:t>
      </w:r>
      <w:r w:rsidRPr="000E0124">
        <w:rPr>
          <w:rFonts w:ascii="Times New Roman" w:hAnsi="Times New Roman" w:cs="Times New Roman"/>
          <w:b/>
          <w:i/>
          <w:sz w:val="24"/>
          <w:szCs w:val="24"/>
        </w:rPr>
        <w:t xml:space="preserve"> </w:t>
      </w:r>
      <w:r w:rsidRPr="000E0124">
        <w:rPr>
          <w:rFonts w:ascii="Times New Roman" w:hAnsi="Times New Roman" w:cs="Times New Roman"/>
          <w:b/>
          <w:sz w:val="24"/>
          <w:szCs w:val="24"/>
        </w:rPr>
        <w:t xml:space="preserve">Срок выполнения работ (оказания услуг) – </w:t>
      </w:r>
      <w:r w:rsidRPr="000E0124">
        <w:rPr>
          <w:rFonts w:ascii="Times New Roman" w:hAnsi="Times New Roman" w:cs="Times New Roman"/>
          <w:sz w:val="24"/>
          <w:szCs w:val="24"/>
        </w:rPr>
        <w:t>60 календарных дней</w:t>
      </w:r>
      <w:r w:rsidRPr="000E0124">
        <w:rPr>
          <w:rFonts w:ascii="Times New Roman" w:hAnsi="Times New Roman" w:cs="Times New Roman"/>
          <w:b/>
          <w:sz w:val="24"/>
          <w:szCs w:val="24"/>
        </w:rPr>
        <w:t xml:space="preserve"> </w:t>
      </w:r>
      <w:r w:rsidRPr="000E0124">
        <w:rPr>
          <w:rFonts w:ascii="Times New Roman" w:hAnsi="Times New Roman" w:cs="Times New Roman"/>
          <w:sz w:val="24"/>
          <w:szCs w:val="24"/>
        </w:rPr>
        <w:t>с момента заключения договора</w:t>
      </w:r>
      <w:r w:rsidR="00E2691F" w:rsidRPr="000E0124">
        <w:rPr>
          <w:rFonts w:ascii="Times New Roman" w:hAnsi="Times New Roman" w:cs="Times New Roman"/>
          <w:b/>
          <w:sz w:val="24"/>
          <w:szCs w:val="24"/>
        </w:rPr>
        <w:t>.</w:t>
      </w:r>
    </w:p>
    <w:p w14:paraId="5C4B2621" w14:textId="77777777" w:rsidR="005F5503" w:rsidRPr="000E0124" w:rsidRDefault="005F5503" w:rsidP="005F5503">
      <w:pPr>
        <w:jc w:val="both"/>
        <w:rPr>
          <w:rFonts w:ascii="Times New Roman" w:hAnsi="Times New Roman" w:cs="Times New Roman"/>
          <w:sz w:val="24"/>
          <w:szCs w:val="24"/>
        </w:rPr>
      </w:pPr>
      <w:r w:rsidRPr="000E0124">
        <w:rPr>
          <w:rFonts w:ascii="Times New Roman" w:hAnsi="Times New Roman" w:cs="Times New Roman"/>
          <w:sz w:val="24"/>
          <w:szCs w:val="24"/>
        </w:rPr>
        <w:t xml:space="preserve">      1.5.</w:t>
      </w:r>
      <w:r w:rsidRPr="000E0124">
        <w:rPr>
          <w:rFonts w:ascii="Times New Roman" w:hAnsi="Times New Roman" w:cs="Times New Roman"/>
          <w:b/>
          <w:i/>
          <w:sz w:val="24"/>
          <w:szCs w:val="24"/>
        </w:rPr>
        <w:t xml:space="preserve"> </w:t>
      </w:r>
      <w:r w:rsidRPr="000E0124">
        <w:rPr>
          <w:rFonts w:ascii="Times New Roman" w:hAnsi="Times New Roman" w:cs="Times New Roman"/>
          <w:b/>
          <w:sz w:val="24"/>
          <w:szCs w:val="24"/>
        </w:rPr>
        <w:t>Ценовые показатели:</w:t>
      </w:r>
      <w:r w:rsidRPr="000E0124">
        <w:rPr>
          <w:rFonts w:ascii="Times New Roman" w:hAnsi="Times New Roman" w:cs="Times New Roman"/>
          <w:sz w:val="24"/>
          <w:szCs w:val="24"/>
        </w:rPr>
        <w:t xml:space="preserve"> предельная стоимость в целом по предмету договора </w:t>
      </w:r>
      <w:r w:rsidRPr="000E0124">
        <w:rPr>
          <w:rFonts w:ascii="Times New Roman" w:hAnsi="Times New Roman" w:cs="Times New Roman"/>
          <w:bCs/>
          <w:sz w:val="24"/>
          <w:szCs w:val="24"/>
        </w:rPr>
        <w:t>в</w:t>
      </w:r>
      <w:r w:rsidRPr="000E0124">
        <w:rPr>
          <w:rFonts w:ascii="Times New Roman" w:hAnsi="Times New Roman" w:cs="Times New Roman"/>
          <w:sz w:val="24"/>
          <w:szCs w:val="24"/>
        </w:rPr>
        <w:t xml:space="preserve"> текущих ценах 2020 года. </w:t>
      </w:r>
    </w:p>
    <w:p w14:paraId="4A029E2C" w14:textId="77777777" w:rsidR="00DA59E0" w:rsidRPr="000E0124" w:rsidRDefault="00DA59E0" w:rsidP="00DA59E0">
      <w:pPr>
        <w:rPr>
          <w:rFonts w:ascii="Times New Roman" w:hAnsi="Times New Roman" w:cs="Times New Roman"/>
          <w:sz w:val="24"/>
          <w:szCs w:val="24"/>
        </w:rPr>
      </w:pPr>
    </w:p>
    <w:p w14:paraId="617AE42F" w14:textId="77777777" w:rsidR="006F3779" w:rsidRPr="000E0124" w:rsidRDefault="006F3779" w:rsidP="00DA59E0">
      <w:pPr>
        <w:rPr>
          <w:rFonts w:ascii="Times New Roman" w:hAnsi="Times New Roman" w:cs="Times New Roman"/>
          <w:sz w:val="24"/>
          <w:szCs w:val="24"/>
        </w:rPr>
      </w:pPr>
    </w:p>
    <w:p w14:paraId="4290D5FC" w14:textId="77777777" w:rsidR="00DA59E0" w:rsidRPr="000E0124" w:rsidRDefault="00DA59E0" w:rsidP="00DA59E0">
      <w:pPr>
        <w:pStyle w:val="a3"/>
        <w:shd w:val="clear" w:color="auto" w:fill="auto"/>
        <w:spacing w:before="0" w:after="181"/>
        <w:ind w:left="301"/>
        <w:contextualSpacing/>
      </w:pPr>
      <w:r w:rsidRPr="000E0124">
        <w:t>Задание на строительство объекта:</w:t>
      </w:r>
      <w:r w:rsidR="00CF434E" w:rsidRPr="000E0124">
        <w:t xml:space="preserve"> Шатер, для проведения групповых мероприятий</w:t>
      </w:r>
      <w:r w:rsidR="00944306" w:rsidRPr="000E0124">
        <w:t xml:space="preserve"> общей площадью 750м2</w:t>
      </w:r>
    </w:p>
    <w:p w14:paraId="496E0880" w14:textId="77777777" w:rsidR="00DA59E0" w:rsidRPr="000E0124" w:rsidRDefault="00DA59E0" w:rsidP="00DA59E0">
      <w:pPr>
        <w:pStyle w:val="a3"/>
        <w:shd w:val="clear" w:color="auto" w:fill="auto"/>
        <w:spacing w:before="0" w:after="181"/>
        <w:contextualSpacing/>
      </w:pPr>
      <w:r w:rsidRPr="000E0124">
        <w:t xml:space="preserve">«Гостиничного комплекса «Алтай </w:t>
      </w:r>
      <w:r w:rsidRPr="000E0124">
        <w:rPr>
          <w:lang w:val="en-US"/>
        </w:rPr>
        <w:t>Resort</w:t>
      </w:r>
      <w:r w:rsidRPr="000E0124">
        <w:t>»</w:t>
      </w:r>
    </w:p>
    <w:tbl>
      <w:tblPr>
        <w:tblW w:w="0" w:type="auto"/>
        <w:tblLayout w:type="fixed"/>
        <w:tblCellMar>
          <w:left w:w="0" w:type="dxa"/>
          <w:right w:w="0" w:type="dxa"/>
        </w:tblCellMar>
        <w:tblLook w:val="0000" w:firstRow="0" w:lastRow="0" w:firstColumn="0" w:lastColumn="0" w:noHBand="0" w:noVBand="0"/>
      </w:tblPr>
      <w:tblGrid>
        <w:gridCol w:w="684"/>
        <w:gridCol w:w="3128"/>
        <w:gridCol w:w="5822"/>
      </w:tblGrid>
      <w:tr w:rsidR="00DA59E0" w:rsidRPr="000E0124" w14:paraId="192C6557" w14:textId="77777777" w:rsidTr="00D15C99">
        <w:trPr>
          <w:trHeight w:val="565"/>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1D48FC2E" w14:textId="77777777" w:rsidR="00DA59E0" w:rsidRPr="000E0124" w:rsidRDefault="00DA59E0" w:rsidP="00D47577">
            <w:pPr>
              <w:pStyle w:val="21"/>
              <w:shd w:val="clear" w:color="auto" w:fill="auto"/>
              <w:spacing w:line="274" w:lineRule="exact"/>
              <w:ind w:right="280"/>
              <w:rPr>
                <w:sz w:val="24"/>
                <w:szCs w:val="24"/>
              </w:rPr>
            </w:pPr>
            <w:r w:rsidRPr="000E0124">
              <w:rPr>
                <w:sz w:val="24"/>
                <w:szCs w:val="24"/>
              </w:rPr>
              <w:t>№ п/п</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13FF36D9" w14:textId="77777777" w:rsidR="00DA59E0" w:rsidRPr="000E0124" w:rsidRDefault="00DA59E0" w:rsidP="00D47577">
            <w:pPr>
              <w:pStyle w:val="21"/>
              <w:shd w:val="clear" w:color="auto" w:fill="auto"/>
              <w:spacing w:line="274" w:lineRule="exact"/>
              <w:jc w:val="center"/>
              <w:rPr>
                <w:sz w:val="24"/>
                <w:szCs w:val="24"/>
              </w:rPr>
            </w:pPr>
            <w:r w:rsidRPr="000E0124">
              <w:rPr>
                <w:sz w:val="24"/>
                <w:szCs w:val="24"/>
              </w:rPr>
              <w:t>Перечень основных требований</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40E7D6E8" w14:textId="77777777" w:rsidR="00DA59E0" w:rsidRPr="000E0124" w:rsidRDefault="00DA59E0" w:rsidP="00D47577">
            <w:pPr>
              <w:pStyle w:val="21"/>
              <w:shd w:val="clear" w:color="auto" w:fill="auto"/>
              <w:spacing w:line="240" w:lineRule="auto"/>
              <w:ind w:left="1540"/>
              <w:jc w:val="left"/>
              <w:rPr>
                <w:sz w:val="24"/>
                <w:szCs w:val="24"/>
              </w:rPr>
            </w:pPr>
            <w:r w:rsidRPr="000E0124">
              <w:rPr>
                <w:sz w:val="24"/>
                <w:szCs w:val="24"/>
              </w:rPr>
              <w:t>Содержание требований</w:t>
            </w:r>
          </w:p>
        </w:tc>
      </w:tr>
      <w:tr w:rsidR="00DA59E0" w:rsidRPr="000E0124" w14:paraId="31437765" w14:textId="77777777" w:rsidTr="00D15C99">
        <w:trPr>
          <w:trHeight w:val="216"/>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57387306" w14:textId="77777777" w:rsidR="00DA59E0" w:rsidRPr="000E0124" w:rsidRDefault="00DA59E0" w:rsidP="00D47577">
            <w:pPr>
              <w:pStyle w:val="21"/>
              <w:shd w:val="clear" w:color="auto" w:fill="auto"/>
              <w:spacing w:line="240" w:lineRule="auto"/>
              <w:ind w:right="280"/>
              <w:rPr>
                <w:sz w:val="24"/>
                <w:szCs w:val="24"/>
              </w:rPr>
            </w:pPr>
            <w:r w:rsidRPr="000E0124">
              <w:rPr>
                <w:sz w:val="24"/>
                <w:szCs w:val="24"/>
              </w:rPr>
              <w:t>1</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2BA1A4C4" w14:textId="77777777" w:rsidR="00DA59E0" w:rsidRPr="000E0124" w:rsidRDefault="00DA59E0" w:rsidP="00D47577">
            <w:pPr>
              <w:pStyle w:val="21"/>
              <w:shd w:val="clear" w:color="auto" w:fill="auto"/>
              <w:spacing w:line="240" w:lineRule="auto"/>
              <w:jc w:val="center"/>
              <w:rPr>
                <w:sz w:val="24"/>
                <w:szCs w:val="24"/>
              </w:rPr>
            </w:pPr>
            <w:r w:rsidRPr="000E0124">
              <w:rPr>
                <w:sz w:val="24"/>
                <w:szCs w:val="24"/>
              </w:rPr>
              <w:t>2</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733AC925" w14:textId="77777777" w:rsidR="00DA59E0" w:rsidRPr="000E0124" w:rsidRDefault="00DA59E0" w:rsidP="00D47577">
            <w:pPr>
              <w:pStyle w:val="21"/>
              <w:shd w:val="clear" w:color="auto" w:fill="auto"/>
              <w:spacing w:line="240" w:lineRule="auto"/>
              <w:ind w:left="2680"/>
              <w:jc w:val="left"/>
              <w:rPr>
                <w:sz w:val="24"/>
                <w:szCs w:val="24"/>
              </w:rPr>
            </w:pPr>
            <w:r w:rsidRPr="000E0124">
              <w:rPr>
                <w:sz w:val="24"/>
                <w:szCs w:val="24"/>
              </w:rPr>
              <w:t>3</w:t>
            </w:r>
          </w:p>
        </w:tc>
      </w:tr>
      <w:tr w:rsidR="00DA59E0" w:rsidRPr="000E0124" w14:paraId="33ACE576" w14:textId="77777777" w:rsidTr="00D15C99">
        <w:trPr>
          <w:trHeight w:val="255"/>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448275A"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1</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5F1A4A03" w14:textId="77777777" w:rsidR="00DA59E0" w:rsidRPr="000E0124" w:rsidRDefault="00DA59E0" w:rsidP="00D47577">
            <w:pPr>
              <w:ind w:left="30" w:right="121"/>
              <w:rPr>
                <w:rFonts w:ascii="Times New Roman" w:hAnsi="Times New Roman" w:cs="Times New Roman"/>
                <w:sz w:val="24"/>
                <w:szCs w:val="24"/>
              </w:rPr>
            </w:pPr>
            <w:r w:rsidRPr="000E0124">
              <w:rPr>
                <w:rFonts w:ascii="Times New Roman" w:hAnsi="Times New Roman" w:cs="Times New Roman"/>
                <w:sz w:val="24"/>
                <w:szCs w:val="24"/>
              </w:rPr>
              <w:t>Основание для строительства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0E963646" w14:textId="77777777" w:rsidR="00DA59E0" w:rsidRPr="000E0124" w:rsidRDefault="00DA59E0" w:rsidP="00D47577">
            <w:pPr>
              <w:ind w:left="162" w:right="232"/>
              <w:rPr>
                <w:rFonts w:ascii="Times New Roman" w:hAnsi="Times New Roman" w:cs="Times New Roman"/>
                <w:sz w:val="24"/>
                <w:szCs w:val="24"/>
              </w:rPr>
            </w:pPr>
            <w:r w:rsidRPr="000E0124">
              <w:rPr>
                <w:rFonts w:ascii="Times New Roman" w:hAnsi="Times New Roman" w:cs="Times New Roman"/>
                <w:sz w:val="24"/>
                <w:szCs w:val="24"/>
              </w:rPr>
              <w:t>Решение заказчика и настоящее задание на строительство</w:t>
            </w:r>
          </w:p>
        </w:tc>
      </w:tr>
      <w:tr w:rsidR="00DA59E0" w:rsidRPr="000E0124" w14:paraId="33C5CC2C" w14:textId="77777777" w:rsidTr="00D15C99">
        <w:trPr>
          <w:trHeight w:val="283"/>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AEBA508"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2</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0D26CA20" w14:textId="77777777" w:rsidR="00DA59E0" w:rsidRPr="000E0124" w:rsidRDefault="00DA59E0" w:rsidP="00D47577">
            <w:pPr>
              <w:pStyle w:val="21"/>
              <w:shd w:val="clear" w:color="auto" w:fill="auto"/>
              <w:spacing w:line="240" w:lineRule="auto"/>
              <w:ind w:left="30" w:right="121"/>
              <w:jc w:val="left"/>
              <w:rPr>
                <w:sz w:val="24"/>
                <w:szCs w:val="24"/>
              </w:rPr>
            </w:pPr>
            <w:r w:rsidRPr="000E0124">
              <w:rPr>
                <w:sz w:val="24"/>
                <w:szCs w:val="24"/>
              </w:rPr>
              <w:t>Вид строительства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2424D32B" w14:textId="77777777" w:rsidR="00DA59E0" w:rsidRPr="000E0124" w:rsidRDefault="00DA59E0" w:rsidP="00D47577">
            <w:pPr>
              <w:pStyle w:val="21"/>
              <w:shd w:val="clear" w:color="auto" w:fill="auto"/>
              <w:spacing w:line="240" w:lineRule="auto"/>
              <w:ind w:left="162" w:right="232"/>
              <w:jc w:val="left"/>
              <w:rPr>
                <w:sz w:val="24"/>
                <w:szCs w:val="24"/>
              </w:rPr>
            </w:pPr>
            <w:r w:rsidRPr="000E0124">
              <w:rPr>
                <w:sz w:val="24"/>
                <w:szCs w:val="24"/>
              </w:rPr>
              <w:t>Новое строительство</w:t>
            </w:r>
          </w:p>
        </w:tc>
      </w:tr>
      <w:tr w:rsidR="00DA59E0" w:rsidRPr="000E0124" w14:paraId="67C0870E" w14:textId="77777777" w:rsidTr="00D15C99">
        <w:trPr>
          <w:trHeight w:val="814"/>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46368CA0"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3</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35BDAB65" w14:textId="77777777" w:rsidR="00DA59E0" w:rsidRPr="000E0124" w:rsidRDefault="00DA59E0" w:rsidP="00D47577">
            <w:pPr>
              <w:pStyle w:val="21"/>
              <w:shd w:val="clear" w:color="auto" w:fill="auto"/>
              <w:spacing w:line="266" w:lineRule="exact"/>
              <w:ind w:left="30" w:right="121"/>
              <w:jc w:val="left"/>
              <w:rPr>
                <w:sz w:val="24"/>
                <w:szCs w:val="24"/>
              </w:rPr>
            </w:pPr>
            <w:r w:rsidRPr="000E0124">
              <w:rPr>
                <w:sz w:val="24"/>
                <w:szCs w:val="24"/>
              </w:rPr>
              <w:t>Наименование объекта, месторасположение</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4865104A" w14:textId="77777777" w:rsidR="00DA59E0" w:rsidRPr="000E0124" w:rsidRDefault="00DA59E0" w:rsidP="00D47577">
            <w:pPr>
              <w:pStyle w:val="21"/>
              <w:shd w:val="clear" w:color="auto" w:fill="auto"/>
              <w:spacing w:line="270" w:lineRule="exact"/>
              <w:ind w:left="162" w:right="232"/>
              <w:jc w:val="left"/>
              <w:rPr>
                <w:sz w:val="24"/>
                <w:szCs w:val="24"/>
              </w:rPr>
            </w:pPr>
            <w:r w:rsidRPr="000E0124">
              <w:rPr>
                <w:sz w:val="24"/>
                <w:szCs w:val="24"/>
              </w:rPr>
              <w:t xml:space="preserve">Гостиничного комплекса «Алтай </w:t>
            </w:r>
            <w:r w:rsidRPr="000E0124">
              <w:rPr>
                <w:sz w:val="24"/>
                <w:szCs w:val="24"/>
                <w:lang w:val="en-US"/>
              </w:rPr>
              <w:t>Resort</w:t>
            </w:r>
            <w:r w:rsidRPr="000E0124">
              <w:rPr>
                <w:sz w:val="24"/>
                <w:szCs w:val="24"/>
              </w:rPr>
              <w:t>»;</w:t>
            </w:r>
          </w:p>
          <w:p w14:paraId="682ED57A" w14:textId="77777777" w:rsidR="00DA59E0" w:rsidRPr="000E0124" w:rsidRDefault="00DA59E0" w:rsidP="00D47577">
            <w:pPr>
              <w:pStyle w:val="21"/>
              <w:shd w:val="clear" w:color="auto" w:fill="auto"/>
              <w:spacing w:line="270" w:lineRule="exact"/>
              <w:ind w:left="162" w:right="232"/>
              <w:jc w:val="left"/>
              <w:rPr>
                <w:sz w:val="24"/>
                <w:szCs w:val="24"/>
              </w:rPr>
            </w:pPr>
            <w:r w:rsidRPr="000E0124">
              <w:rPr>
                <w:sz w:val="24"/>
                <w:szCs w:val="24"/>
              </w:rPr>
              <w:t xml:space="preserve">с. </w:t>
            </w:r>
            <w:proofErr w:type="spellStart"/>
            <w:r w:rsidRPr="000E0124">
              <w:rPr>
                <w:sz w:val="24"/>
                <w:szCs w:val="24"/>
              </w:rPr>
              <w:t>Урлу-Аспак</w:t>
            </w:r>
            <w:proofErr w:type="spellEnd"/>
            <w:r w:rsidRPr="000E0124">
              <w:rPr>
                <w:sz w:val="24"/>
                <w:szCs w:val="24"/>
              </w:rPr>
              <w:t xml:space="preserve">, </w:t>
            </w:r>
            <w:proofErr w:type="spellStart"/>
            <w:r w:rsidRPr="000E0124">
              <w:rPr>
                <w:sz w:val="24"/>
                <w:szCs w:val="24"/>
              </w:rPr>
              <w:t>Майминского</w:t>
            </w:r>
            <w:proofErr w:type="spellEnd"/>
            <w:r w:rsidRPr="000E0124">
              <w:rPr>
                <w:sz w:val="24"/>
                <w:szCs w:val="24"/>
              </w:rPr>
              <w:t xml:space="preserve"> района, Республики Алтай</w:t>
            </w:r>
          </w:p>
        </w:tc>
      </w:tr>
      <w:tr w:rsidR="00DA59E0" w:rsidRPr="000E0124" w14:paraId="7390A15B" w14:textId="77777777" w:rsidTr="00D15C99">
        <w:trPr>
          <w:trHeight w:val="33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600A06D7"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4</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7BB54F60" w14:textId="77777777" w:rsidR="00DA59E0" w:rsidRPr="000E0124" w:rsidRDefault="00DA59E0" w:rsidP="00D47577">
            <w:pPr>
              <w:pStyle w:val="21"/>
              <w:shd w:val="clear" w:color="auto" w:fill="auto"/>
              <w:spacing w:line="266" w:lineRule="exact"/>
              <w:ind w:left="30" w:right="121"/>
              <w:jc w:val="left"/>
              <w:rPr>
                <w:sz w:val="24"/>
                <w:szCs w:val="24"/>
              </w:rPr>
            </w:pPr>
            <w:r w:rsidRPr="000E0124">
              <w:rPr>
                <w:sz w:val="24"/>
                <w:szCs w:val="24"/>
              </w:rPr>
              <w:t>Основание для строительства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75B31DF1" w14:textId="77777777" w:rsidR="00DA59E0" w:rsidRPr="000E0124" w:rsidRDefault="00DA59E0" w:rsidP="00D47577">
            <w:pPr>
              <w:pStyle w:val="21"/>
              <w:shd w:val="clear" w:color="auto" w:fill="auto"/>
              <w:spacing w:line="240" w:lineRule="auto"/>
              <w:ind w:left="162" w:right="232"/>
              <w:jc w:val="left"/>
              <w:rPr>
                <w:sz w:val="24"/>
                <w:szCs w:val="24"/>
              </w:rPr>
            </w:pPr>
            <w:r w:rsidRPr="000E0124">
              <w:rPr>
                <w:sz w:val="24"/>
                <w:szCs w:val="24"/>
              </w:rPr>
              <w:t>Инвестиционная программа</w:t>
            </w:r>
          </w:p>
        </w:tc>
      </w:tr>
      <w:tr w:rsidR="00DA59E0" w:rsidRPr="000E0124" w14:paraId="117A40CB" w14:textId="77777777" w:rsidTr="00D15C99">
        <w:trPr>
          <w:trHeight w:val="27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E8B152D"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5</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08B80F3B" w14:textId="77777777" w:rsidR="00DA59E0" w:rsidRPr="000E0124" w:rsidRDefault="00DA59E0" w:rsidP="00D47577">
            <w:pPr>
              <w:pStyle w:val="21"/>
              <w:shd w:val="clear" w:color="auto" w:fill="auto"/>
              <w:spacing w:line="240" w:lineRule="auto"/>
              <w:ind w:left="30" w:right="121"/>
              <w:jc w:val="left"/>
              <w:rPr>
                <w:sz w:val="24"/>
                <w:szCs w:val="24"/>
              </w:rPr>
            </w:pPr>
            <w:r w:rsidRPr="000E0124">
              <w:rPr>
                <w:sz w:val="24"/>
                <w:szCs w:val="24"/>
              </w:rPr>
              <w:t>Заказчик</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182D0089" w14:textId="77777777" w:rsidR="00DA59E0" w:rsidRPr="000E0124" w:rsidRDefault="00DA59E0" w:rsidP="00D47577">
            <w:pPr>
              <w:pStyle w:val="21"/>
              <w:shd w:val="clear" w:color="auto" w:fill="auto"/>
              <w:spacing w:line="240" w:lineRule="auto"/>
              <w:ind w:left="162" w:right="232"/>
              <w:jc w:val="left"/>
              <w:rPr>
                <w:sz w:val="24"/>
                <w:szCs w:val="24"/>
              </w:rPr>
            </w:pPr>
            <w:r w:rsidRPr="000E0124">
              <w:rPr>
                <w:sz w:val="24"/>
                <w:szCs w:val="24"/>
              </w:rPr>
              <w:t xml:space="preserve">ООО «Алтай </w:t>
            </w:r>
            <w:proofErr w:type="spellStart"/>
            <w:r w:rsidRPr="000E0124">
              <w:rPr>
                <w:sz w:val="24"/>
                <w:szCs w:val="24"/>
              </w:rPr>
              <w:t>Резорт</w:t>
            </w:r>
            <w:proofErr w:type="spellEnd"/>
            <w:r w:rsidRPr="000E0124">
              <w:rPr>
                <w:sz w:val="24"/>
                <w:szCs w:val="24"/>
              </w:rPr>
              <w:t>»</w:t>
            </w:r>
          </w:p>
        </w:tc>
      </w:tr>
      <w:tr w:rsidR="00DA59E0" w:rsidRPr="000E0124" w14:paraId="6CD3476F" w14:textId="77777777" w:rsidTr="00D15C99">
        <w:trPr>
          <w:trHeight w:val="27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1A1467FE"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6</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1BE63040" w14:textId="77777777" w:rsidR="00DA59E0" w:rsidRPr="000E0124" w:rsidRDefault="00DA59E0" w:rsidP="00D47577">
            <w:pPr>
              <w:pStyle w:val="21"/>
              <w:shd w:val="clear" w:color="auto" w:fill="auto"/>
              <w:spacing w:line="240" w:lineRule="auto"/>
              <w:ind w:left="30" w:right="121"/>
              <w:jc w:val="left"/>
              <w:rPr>
                <w:sz w:val="24"/>
                <w:szCs w:val="24"/>
              </w:rPr>
            </w:pPr>
            <w:r w:rsidRPr="000E0124">
              <w:rPr>
                <w:sz w:val="24"/>
                <w:szCs w:val="24"/>
              </w:rPr>
              <w:t>Основные требования к Застройщику</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68D5CAD5" w14:textId="77777777" w:rsidR="00DA59E0" w:rsidRPr="000E0124" w:rsidRDefault="00DA59E0" w:rsidP="00D47577">
            <w:pPr>
              <w:pStyle w:val="21"/>
              <w:shd w:val="clear" w:color="auto" w:fill="auto"/>
              <w:spacing w:line="240" w:lineRule="auto"/>
              <w:ind w:left="162" w:right="232"/>
              <w:jc w:val="left"/>
              <w:rPr>
                <w:sz w:val="24"/>
                <w:szCs w:val="24"/>
              </w:rPr>
            </w:pPr>
            <w:r w:rsidRPr="000E0124">
              <w:rPr>
                <w:sz w:val="24"/>
                <w:szCs w:val="24"/>
              </w:rPr>
              <w:t xml:space="preserve">Выполнить работы по строительству объекта и передать объект строительства Заказчику </w:t>
            </w:r>
            <w:r w:rsidR="00E2691F" w:rsidRPr="000E0124">
              <w:rPr>
                <w:sz w:val="24"/>
                <w:szCs w:val="24"/>
              </w:rPr>
              <w:t>(актом по форме КС-11)</w:t>
            </w:r>
          </w:p>
        </w:tc>
      </w:tr>
      <w:tr w:rsidR="00DA59E0" w:rsidRPr="000E0124" w14:paraId="2BA0ACCA" w14:textId="77777777" w:rsidTr="00D15C99">
        <w:trPr>
          <w:trHeight w:val="27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0686969"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7</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40A08CD4" w14:textId="77777777" w:rsidR="00DA59E0" w:rsidRPr="000E0124" w:rsidRDefault="00DA59E0" w:rsidP="00D47577">
            <w:pPr>
              <w:pStyle w:val="21"/>
              <w:shd w:val="clear" w:color="auto" w:fill="auto"/>
              <w:spacing w:line="263" w:lineRule="exact"/>
              <w:ind w:left="30" w:right="121"/>
              <w:jc w:val="left"/>
              <w:rPr>
                <w:sz w:val="24"/>
                <w:szCs w:val="24"/>
              </w:rPr>
            </w:pPr>
            <w:r w:rsidRPr="000E0124">
              <w:rPr>
                <w:sz w:val="24"/>
                <w:szCs w:val="24"/>
              </w:rPr>
              <w:t>Сроки начала и окончания</w:t>
            </w:r>
          </w:p>
          <w:p w14:paraId="6A4776E2" w14:textId="77777777" w:rsidR="00DA59E0" w:rsidRPr="000E0124" w:rsidRDefault="00DA59E0" w:rsidP="00D47577">
            <w:pPr>
              <w:pStyle w:val="21"/>
              <w:shd w:val="clear" w:color="auto" w:fill="auto"/>
              <w:spacing w:line="263" w:lineRule="exact"/>
              <w:ind w:left="30" w:right="121"/>
              <w:jc w:val="left"/>
              <w:rPr>
                <w:sz w:val="24"/>
                <w:szCs w:val="24"/>
              </w:rPr>
            </w:pPr>
            <w:r w:rsidRPr="000E0124">
              <w:rPr>
                <w:sz w:val="24"/>
                <w:szCs w:val="24"/>
              </w:rPr>
              <w:t>строительства объекта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52A8AA78" w14:textId="77777777" w:rsidR="00DA59E0" w:rsidRPr="000E0124" w:rsidRDefault="00DA59E0" w:rsidP="00D47577">
            <w:pPr>
              <w:pStyle w:val="21"/>
              <w:shd w:val="clear" w:color="auto" w:fill="auto"/>
              <w:spacing w:line="240" w:lineRule="auto"/>
              <w:ind w:left="162" w:right="232"/>
              <w:jc w:val="left"/>
              <w:rPr>
                <w:sz w:val="24"/>
                <w:szCs w:val="24"/>
              </w:rPr>
            </w:pPr>
            <w:r w:rsidRPr="000E0124">
              <w:rPr>
                <w:sz w:val="24"/>
                <w:szCs w:val="24"/>
              </w:rPr>
              <w:t>Начало и окончание строительства – 01.05.</w:t>
            </w:r>
            <w:r w:rsidR="00D15C99" w:rsidRPr="000E0124">
              <w:rPr>
                <w:sz w:val="24"/>
                <w:szCs w:val="24"/>
              </w:rPr>
              <w:t>2020</w:t>
            </w:r>
            <w:r w:rsidRPr="000E0124">
              <w:rPr>
                <w:sz w:val="24"/>
                <w:szCs w:val="24"/>
              </w:rPr>
              <w:t>-</w:t>
            </w:r>
            <w:r w:rsidR="00D15C99" w:rsidRPr="000E0124">
              <w:rPr>
                <w:sz w:val="24"/>
                <w:szCs w:val="24"/>
              </w:rPr>
              <w:t>01.08</w:t>
            </w:r>
            <w:r w:rsidRPr="000E0124">
              <w:rPr>
                <w:sz w:val="24"/>
                <w:szCs w:val="24"/>
              </w:rPr>
              <w:t>.</w:t>
            </w:r>
            <w:r w:rsidR="00D15C99" w:rsidRPr="000E0124">
              <w:rPr>
                <w:sz w:val="24"/>
                <w:szCs w:val="24"/>
              </w:rPr>
              <w:t>2020</w:t>
            </w:r>
            <w:r w:rsidRPr="000E0124">
              <w:rPr>
                <w:sz w:val="24"/>
                <w:szCs w:val="24"/>
              </w:rPr>
              <w:t>гг.</w:t>
            </w:r>
          </w:p>
        </w:tc>
      </w:tr>
      <w:tr w:rsidR="00DA59E0" w:rsidRPr="000E0124" w14:paraId="49CD5D7B" w14:textId="77777777" w:rsidTr="00D15C99">
        <w:trPr>
          <w:trHeight w:val="274"/>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4E118A23"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8</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11ED48DE" w14:textId="77777777" w:rsidR="00DA59E0" w:rsidRPr="000E0124" w:rsidRDefault="00DA59E0" w:rsidP="00D47577">
            <w:pPr>
              <w:pStyle w:val="21"/>
              <w:shd w:val="clear" w:color="auto" w:fill="auto"/>
              <w:spacing w:line="240" w:lineRule="auto"/>
              <w:ind w:left="30" w:right="121"/>
              <w:jc w:val="left"/>
              <w:rPr>
                <w:sz w:val="24"/>
                <w:szCs w:val="24"/>
              </w:rPr>
            </w:pPr>
            <w:r w:rsidRPr="000E0124">
              <w:rPr>
                <w:sz w:val="24"/>
                <w:szCs w:val="24"/>
              </w:rPr>
              <w:t>Инженерно-геологические условия площадки строительства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5711328E" w14:textId="77777777" w:rsidR="00DA59E0" w:rsidRPr="000E0124" w:rsidRDefault="00DA59E0" w:rsidP="00D47577">
            <w:pPr>
              <w:ind w:left="162" w:right="232"/>
              <w:rPr>
                <w:rFonts w:ascii="Times New Roman" w:hAnsi="Times New Roman" w:cs="Times New Roman"/>
                <w:sz w:val="24"/>
                <w:szCs w:val="24"/>
              </w:rPr>
            </w:pPr>
            <w:r w:rsidRPr="000E0124">
              <w:rPr>
                <w:rFonts w:ascii="Times New Roman" w:hAnsi="Times New Roman" w:cs="Times New Roman"/>
                <w:sz w:val="24"/>
                <w:szCs w:val="24"/>
              </w:rPr>
              <w:t>Инженерно-геологические условия площадки строительства приняты на основании отчета об инженерно-геологических изысканиях, выполненных ООО «</w:t>
            </w:r>
            <w:proofErr w:type="spellStart"/>
            <w:r w:rsidRPr="000E0124">
              <w:rPr>
                <w:rFonts w:ascii="Times New Roman" w:hAnsi="Times New Roman" w:cs="Times New Roman"/>
                <w:sz w:val="24"/>
                <w:szCs w:val="24"/>
              </w:rPr>
              <w:t>Элипс</w:t>
            </w:r>
            <w:proofErr w:type="spellEnd"/>
            <w:r w:rsidRPr="000E0124">
              <w:rPr>
                <w:rFonts w:ascii="Times New Roman" w:hAnsi="Times New Roman" w:cs="Times New Roman"/>
                <w:sz w:val="24"/>
                <w:szCs w:val="24"/>
              </w:rPr>
              <w:t>» в 2017г. (шифр 09-17Д-АРД-П-ИГЛ).</w:t>
            </w:r>
          </w:p>
        </w:tc>
      </w:tr>
      <w:tr w:rsidR="00DA59E0" w:rsidRPr="000E0124" w14:paraId="727F5F78" w14:textId="77777777" w:rsidTr="00D15C99">
        <w:trPr>
          <w:trHeight w:val="274"/>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6688271A"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9</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1050EE1C" w14:textId="77777777" w:rsidR="00DA59E0" w:rsidRPr="000E0124" w:rsidRDefault="00DA59E0" w:rsidP="00D47577">
            <w:pPr>
              <w:pStyle w:val="21"/>
              <w:shd w:val="clear" w:color="auto" w:fill="auto"/>
              <w:spacing w:line="240" w:lineRule="auto"/>
              <w:ind w:left="30" w:right="121"/>
              <w:jc w:val="left"/>
              <w:rPr>
                <w:sz w:val="24"/>
                <w:szCs w:val="24"/>
              </w:rPr>
            </w:pPr>
            <w:r w:rsidRPr="000E0124">
              <w:rPr>
                <w:sz w:val="24"/>
                <w:szCs w:val="24"/>
              </w:rPr>
              <w:t>Основные требования к объекту</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0BCB5D99" w14:textId="77777777" w:rsidR="00DA59E0" w:rsidRPr="000E0124" w:rsidRDefault="00E2691F" w:rsidP="00D47577">
            <w:pPr>
              <w:pStyle w:val="21"/>
              <w:ind w:right="232"/>
              <w:jc w:val="left"/>
              <w:rPr>
                <w:sz w:val="24"/>
                <w:szCs w:val="24"/>
              </w:rPr>
            </w:pPr>
            <w:r w:rsidRPr="000E0124">
              <w:rPr>
                <w:sz w:val="24"/>
                <w:szCs w:val="24"/>
              </w:rPr>
              <w:t xml:space="preserve">   -Н</w:t>
            </w:r>
            <w:r w:rsidR="00DA59E0" w:rsidRPr="000E0124">
              <w:rPr>
                <w:sz w:val="24"/>
                <w:szCs w:val="24"/>
              </w:rPr>
              <w:t>азначение объекта –</w:t>
            </w:r>
            <w:r w:rsidR="006F3779" w:rsidRPr="000E0124">
              <w:rPr>
                <w:sz w:val="24"/>
                <w:szCs w:val="24"/>
              </w:rPr>
              <w:t xml:space="preserve"> Шатер, для проведения групповых мероприятий (свадьбы, банкеты и т.п.)</w:t>
            </w:r>
          </w:p>
          <w:p w14:paraId="13D27D9E" w14:textId="77777777" w:rsidR="00DA59E0" w:rsidRPr="000E0124" w:rsidRDefault="00DA59E0" w:rsidP="00D47577">
            <w:pPr>
              <w:pStyle w:val="21"/>
              <w:shd w:val="clear" w:color="auto" w:fill="auto"/>
              <w:spacing w:line="266" w:lineRule="exact"/>
              <w:ind w:left="162" w:right="232"/>
              <w:jc w:val="both"/>
              <w:rPr>
                <w:sz w:val="24"/>
                <w:szCs w:val="24"/>
              </w:rPr>
            </w:pPr>
            <w:r w:rsidRPr="000E0124">
              <w:rPr>
                <w:sz w:val="24"/>
                <w:szCs w:val="24"/>
              </w:rPr>
              <w:t>-</w:t>
            </w:r>
            <w:r w:rsidR="00E2691F" w:rsidRPr="000E0124">
              <w:rPr>
                <w:sz w:val="24"/>
                <w:szCs w:val="24"/>
              </w:rPr>
              <w:t>О</w:t>
            </w:r>
            <w:r w:rsidRPr="000E0124">
              <w:rPr>
                <w:sz w:val="24"/>
                <w:szCs w:val="24"/>
              </w:rPr>
              <w:t>бщая площадь здания –</w:t>
            </w:r>
            <w:r w:rsidR="006F3779" w:rsidRPr="000E0124">
              <w:rPr>
                <w:sz w:val="24"/>
                <w:szCs w:val="24"/>
              </w:rPr>
              <w:t>750м2</w:t>
            </w:r>
            <w:r w:rsidR="00E2691F" w:rsidRPr="000E0124">
              <w:rPr>
                <w:sz w:val="24"/>
                <w:szCs w:val="24"/>
              </w:rPr>
              <w:t>;</w:t>
            </w:r>
          </w:p>
          <w:p w14:paraId="0D29D15F" w14:textId="77777777" w:rsidR="00DA59E0" w:rsidRPr="000E0124" w:rsidRDefault="00E2691F" w:rsidP="00D47577">
            <w:pPr>
              <w:pStyle w:val="21"/>
              <w:shd w:val="clear" w:color="auto" w:fill="auto"/>
              <w:spacing w:line="266" w:lineRule="exact"/>
              <w:ind w:left="162" w:right="232"/>
              <w:jc w:val="both"/>
              <w:rPr>
                <w:sz w:val="24"/>
                <w:szCs w:val="24"/>
              </w:rPr>
            </w:pPr>
            <w:r w:rsidRPr="000E0124">
              <w:rPr>
                <w:sz w:val="24"/>
                <w:szCs w:val="24"/>
              </w:rPr>
              <w:t>-</w:t>
            </w:r>
            <w:r w:rsidR="006F3779" w:rsidRPr="000E0124">
              <w:rPr>
                <w:sz w:val="24"/>
                <w:szCs w:val="24"/>
              </w:rPr>
              <w:t>Этажность - 1</w:t>
            </w:r>
            <w:r w:rsidRPr="000E0124">
              <w:rPr>
                <w:sz w:val="24"/>
                <w:szCs w:val="24"/>
              </w:rPr>
              <w:t xml:space="preserve"> этажа;</w:t>
            </w:r>
          </w:p>
          <w:p w14:paraId="1851DB1E" w14:textId="77777777" w:rsidR="00D15C99" w:rsidRPr="000E0124" w:rsidRDefault="00E2691F" w:rsidP="00D47577">
            <w:pPr>
              <w:pStyle w:val="21"/>
              <w:shd w:val="clear" w:color="auto" w:fill="auto"/>
              <w:spacing w:line="266" w:lineRule="exact"/>
              <w:ind w:left="162" w:right="232"/>
              <w:jc w:val="both"/>
              <w:rPr>
                <w:sz w:val="24"/>
                <w:szCs w:val="24"/>
              </w:rPr>
            </w:pPr>
            <w:r w:rsidRPr="000E0124">
              <w:rPr>
                <w:sz w:val="24"/>
                <w:szCs w:val="24"/>
              </w:rPr>
              <w:t>-</w:t>
            </w:r>
            <w:r w:rsidR="00D15C99" w:rsidRPr="000E0124">
              <w:rPr>
                <w:sz w:val="24"/>
                <w:szCs w:val="24"/>
              </w:rPr>
              <w:t>Размеры -30м на 25м</w:t>
            </w:r>
            <w:r w:rsidRPr="000E0124">
              <w:rPr>
                <w:sz w:val="24"/>
                <w:szCs w:val="24"/>
              </w:rPr>
              <w:t>;</w:t>
            </w:r>
          </w:p>
          <w:p w14:paraId="174FCAD1" w14:textId="77777777" w:rsidR="00DA59E0" w:rsidRPr="000E0124" w:rsidRDefault="00E2691F" w:rsidP="00E2691F">
            <w:pPr>
              <w:pStyle w:val="21"/>
              <w:shd w:val="clear" w:color="auto" w:fill="auto"/>
              <w:spacing w:line="266" w:lineRule="exact"/>
              <w:ind w:left="162" w:right="232"/>
              <w:jc w:val="both"/>
              <w:rPr>
                <w:sz w:val="24"/>
                <w:szCs w:val="24"/>
              </w:rPr>
            </w:pPr>
            <w:r w:rsidRPr="000E0124">
              <w:rPr>
                <w:sz w:val="24"/>
                <w:szCs w:val="24"/>
              </w:rPr>
              <w:t>-</w:t>
            </w:r>
            <w:r w:rsidR="00DA59E0" w:rsidRPr="000E0124">
              <w:rPr>
                <w:sz w:val="24"/>
                <w:szCs w:val="24"/>
              </w:rPr>
              <w:t xml:space="preserve">Высота </w:t>
            </w:r>
            <w:r w:rsidRPr="000E0124">
              <w:rPr>
                <w:sz w:val="24"/>
                <w:szCs w:val="24"/>
              </w:rPr>
              <w:t>этажа – определить проектом.</w:t>
            </w:r>
          </w:p>
          <w:p w14:paraId="6B248140" w14:textId="77777777" w:rsidR="00E2691F" w:rsidRPr="000E0124" w:rsidRDefault="00E2691F" w:rsidP="00E2691F">
            <w:pPr>
              <w:pStyle w:val="21"/>
              <w:shd w:val="clear" w:color="auto" w:fill="auto"/>
              <w:spacing w:line="266" w:lineRule="exact"/>
              <w:ind w:left="162" w:right="232"/>
              <w:jc w:val="both"/>
              <w:rPr>
                <w:sz w:val="24"/>
                <w:szCs w:val="24"/>
              </w:rPr>
            </w:pPr>
          </w:p>
        </w:tc>
      </w:tr>
      <w:tr w:rsidR="00DA59E0" w:rsidRPr="000E0124" w14:paraId="3C64382D" w14:textId="77777777" w:rsidTr="00D15C99">
        <w:trPr>
          <w:trHeight w:val="27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1B7E7C1A"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10</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5E6BAE83" w14:textId="77777777" w:rsidR="00DA59E0" w:rsidRPr="000E0124" w:rsidRDefault="00DA59E0" w:rsidP="00D47577">
            <w:pPr>
              <w:pStyle w:val="21"/>
              <w:shd w:val="clear" w:color="auto" w:fill="auto"/>
              <w:spacing w:line="270" w:lineRule="exact"/>
              <w:ind w:left="30" w:right="121"/>
              <w:jc w:val="left"/>
              <w:rPr>
                <w:sz w:val="24"/>
                <w:szCs w:val="24"/>
              </w:rPr>
            </w:pPr>
            <w:r w:rsidRPr="000E0124">
              <w:rPr>
                <w:sz w:val="24"/>
                <w:szCs w:val="24"/>
              </w:rPr>
              <w:t>Особые условия строительства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6412B2DA" w14:textId="77777777" w:rsidR="00DA59E0" w:rsidRPr="000E0124" w:rsidRDefault="00DA59E0" w:rsidP="00D47577">
            <w:pPr>
              <w:pStyle w:val="21"/>
              <w:shd w:val="clear" w:color="auto" w:fill="auto"/>
              <w:spacing w:line="240" w:lineRule="auto"/>
              <w:ind w:left="162" w:right="232"/>
              <w:jc w:val="left"/>
              <w:rPr>
                <w:sz w:val="24"/>
                <w:szCs w:val="24"/>
              </w:rPr>
            </w:pPr>
            <w:r w:rsidRPr="000E0124">
              <w:rPr>
                <w:sz w:val="24"/>
                <w:szCs w:val="24"/>
              </w:rPr>
              <w:t>Сейсмичность района строительства – 8 баллов</w:t>
            </w:r>
          </w:p>
        </w:tc>
      </w:tr>
      <w:tr w:rsidR="00DA59E0" w:rsidRPr="000E0124" w14:paraId="2354D6F0" w14:textId="77777777" w:rsidTr="00D15C99">
        <w:trPr>
          <w:trHeight w:val="544"/>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6BCBEE29"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lastRenderedPageBreak/>
              <w:t>11</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097C969B" w14:textId="77777777" w:rsidR="00DA59E0" w:rsidRPr="000E0124" w:rsidRDefault="00DA59E0" w:rsidP="00D47577">
            <w:pPr>
              <w:pStyle w:val="21"/>
              <w:shd w:val="clear" w:color="auto" w:fill="auto"/>
              <w:spacing w:line="270" w:lineRule="exact"/>
              <w:ind w:left="30" w:right="121"/>
              <w:jc w:val="left"/>
              <w:rPr>
                <w:sz w:val="24"/>
                <w:szCs w:val="24"/>
              </w:rPr>
            </w:pPr>
            <w:r w:rsidRPr="000E0124">
              <w:rPr>
                <w:sz w:val="24"/>
                <w:szCs w:val="24"/>
              </w:rPr>
              <w:t>Источник финансирования строительства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0BAA6798" w14:textId="77777777" w:rsidR="00DA59E0" w:rsidRPr="000E0124" w:rsidRDefault="00DA59E0" w:rsidP="00D47577">
            <w:pPr>
              <w:pStyle w:val="21"/>
              <w:shd w:val="clear" w:color="auto" w:fill="auto"/>
              <w:spacing w:line="240" w:lineRule="auto"/>
              <w:ind w:left="162" w:right="232"/>
              <w:jc w:val="left"/>
              <w:rPr>
                <w:sz w:val="24"/>
                <w:szCs w:val="24"/>
              </w:rPr>
            </w:pPr>
            <w:r w:rsidRPr="000E0124">
              <w:rPr>
                <w:sz w:val="24"/>
                <w:szCs w:val="24"/>
              </w:rPr>
              <w:t>Внебюджетные средства</w:t>
            </w:r>
          </w:p>
        </w:tc>
      </w:tr>
      <w:tr w:rsidR="00DA59E0" w:rsidRPr="000E0124" w14:paraId="4688B753" w14:textId="77777777" w:rsidTr="00D15C99">
        <w:trPr>
          <w:trHeight w:val="27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8C668D1"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12</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3EAFD32C" w14:textId="77777777" w:rsidR="00DA59E0" w:rsidRPr="000E0124" w:rsidRDefault="00DA59E0" w:rsidP="00D47577">
            <w:pPr>
              <w:pStyle w:val="21"/>
              <w:shd w:val="clear" w:color="auto" w:fill="auto"/>
              <w:spacing w:line="240" w:lineRule="auto"/>
              <w:ind w:left="30" w:right="121"/>
              <w:jc w:val="left"/>
              <w:rPr>
                <w:sz w:val="24"/>
                <w:szCs w:val="24"/>
              </w:rPr>
            </w:pPr>
            <w:r w:rsidRPr="000E0124">
              <w:rPr>
                <w:sz w:val="24"/>
                <w:szCs w:val="24"/>
              </w:rPr>
              <w:t>Инженерное обеспечение</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7A451021" w14:textId="77777777" w:rsidR="00DA59E0" w:rsidRPr="000E0124" w:rsidRDefault="00DA59E0" w:rsidP="00D47577">
            <w:pPr>
              <w:pStyle w:val="21"/>
              <w:shd w:val="clear" w:color="auto" w:fill="auto"/>
              <w:spacing w:line="240" w:lineRule="auto"/>
              <w:ind w:left="162" w:right="232"/>
              <w:jc w:val="left"/>
              <w:rPr>
                <w:sz w:val="24"/>
                <w:szCs w:val="24"/>
              </w:rPr>
            </w:pPr>
            <w:r w:rsidRPr="000E0124">
              <w:rPr>
                <w:sz w:val="24"/>
                <w:szCs w:val="24"/>
              </w:rPr>
              <w:t xml:space="preserve">От существующих сетей ООО «Алтай </w:t>
            </w:r>
            <w:proofErr w:type="spellStart"/>
            <w:r w:rsidRPr="000E0124">
              <w:rPr>
                <w:sz w:val="24"/>
                <w:szCs w:val="24"/>
              </w:rPr>
              <w:t>Резорт</w:t>
            </w:r>
            <w:proofErr w:type="spellEnd"/>
            <w:r w:rsidRPr="000E0124">
              <w:rPr>
                <w:sz w:val="24"/>
                <w:szCs w:val="24"/>
              </w:rPr>
              <w:t>»</w:t>
            </w:r>
          </w:p>
        </w:tc>
      </w:tr>
      <w:tr w:rsidR="00DA59E0" w:rsidRPr="000E0124" w14:paraId="783B339A" w14:textId="77777777" w:rsidTr="00D15C99">
        <w:trPr>
          <w:trHeight w:val="27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5EDD661"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13</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1045F7F2" w14:textId="77777777" w:rsidR="00DA59E0" w:rsidRPr="000E0124" w:rsidRDefault="00DA59E0" w:rsidP="00D47577">
            <w:pPr>
              <w:pStyle w:val="a5"/>
              <w:ind w:left="30" w:right="121"/>
              <w:rPr>
                <w:rFonts w:ascii="Times New Roman" w:hAnsi="Times New Roman" w:cs="Times New Roman"/>
                <w:bCs/>
              </w:rPr>
            </w:pPr>
            <w:r w:rsidRPr="000E0124">
              <w:rPr>
                <w:rFonts w:ascii="Times New Roman" w:hAnsi="Times New Roman" w:cs="Times New Roman"/>
                <w:bCs/>
              </w:rPr>
              <w:t xml:space="preserve">Разрешение на строительство </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6745B4EF" w14:textId="77777777" w:rsidR="00DA59E0" w:rsidRPr="000E0124" w:rsidRDefault="00DA59E0" w:rsidP="00D47577">
            <w:pPr>
              <w:shd w:val="clear" w:color="auto" w:fill="FFFFFF"/>
              <w:suppressAutoHyphens/>
              <w:ind w:right="232"/>
              <w:rPr>
                <w:rFonts w:ascii="Times New Roman" w:hAnsi="Times New Roman" w:cs="Times New Roman"/>
                <w:iCs/>
                <w:sz w:val="24"/>
                <w:szCs w:val="24"/>
              </w:rPr>
            </w:pPr>
            <w:r w:rsidRPr="000E0124">
              <w:rPr>
                <w:rFonts w:ascii="Times New Roman" w:hAnsi="Times New Roman" w:cs="Times New Roman"/>
                <w:iCs/>
                <w:sz w:val="24"/>
                <w:szCs w:val="24"/>
              </w:rPr>
              <w:t xml:space="preserve">   Предоставляет Заказчик до начала строительства</w:t>
            </w:r>
          </w:p>
        </w:tc>
      </w:tr>
      <w:tr w:rsidR="00DA59E0" w:rsidRPr="000E0124" w14:paraId="086A993F" w14:textId="77777777" w:rsidTr="00D15C99">
        <w:trPr>
          <w:trHeight w:val="156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123781AD"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14</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76767E85" w14:textId="77777777" w:rsidR="00DA59E0" w:rsidRPr="000E0124" w:rsidRDefault="00DA59E0" w:rsidP="00D47577">
            <w:pPr>
              <w:pStyle w:val="21"/>
              <w:shd w:val="clear" w:color="auto" w:fill="auto"/>
              <w:spacing w:line="266" w:lineRule="exact"/>
              <w:ind w:left="30" w:right="121"/>
              <w:jc w:val="left"/>
              <w:rPr>
                <w:sz w:val="24"/>
                <w:szCs w:val="24"/>
              </w:rPr>
            </w:pPr>
            <w:r w:rsidRPr="000E0124">
              <w:rPr>
                <w:sz w:val="24"/>
                <w:szCs w:val="24"/>
              </w:rPr>
              <w:t>Архитектурно-планировочные решения</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3AE0A8C1" w14:textId="77777777" w:rsidR="00DA59E0" w:rsidRPr="000E0124" w:rsidRDefault="00DA59E0" w:rsidP="00E2691F">
            <w:pPr>
              <w:pStyle w:val="21"/>
              <w:shd w:val="clear" w:color="auto" w:fill="auto"/>
              <w:spacing w:line="266" w:lineRule="exact"/>
              <w:ind w:left="162" w:right="232"/>
              <w:jc w:val="left"/>
              <w:rPr>
                <w:sz w:val="24"/>
                <w:szCs w:val="24"/>
              </w:rPr>
            </w:pPr>
            <w:r w:rsidRPr="000E0124">
              <w:rPr>
                <w:sz w:val="24"/>
                <w:szCs w:val="24"/>
              </w:rPr>
              <w:t>З</w:t>
            </w:r>
            <w:r w:rsidR="00E2691F" w:rsidRPr="000E0124">
              <w:rPr>
                <w:sz w:val="24"/>
                <w:szCs w:val="24"/>
              </w:rPr>
              <w:t>дание прямоугольной формы, одно</w:t>
            </w:r>
            <w:r w:rsidRPr="000E0124">
              <w:rPr>
                <w:sz w:val="24"/>
                <w:szCs w:val="24"/>
              </w:rPr>
              <w:t xml:space="preserve">этажное. </w:t>
            </w:r>
          </w:p>
          <w:p w14:paraId="57B6D871" w14:textId="77777777" w:rsidR="00E465E3" w:rsidRPr="000E0124" w:rsidRDefault="00E465E3" w:rsidP="00E2691F">
            <w:pPr>
              <w:pStyle w:val="21"/>
              <w:spacing w:line="266" w:lineRule="exact"/>
              <w:ind w:left="162" w:right="232"/>
              <w:jc w:val="left"/>
              <w:rPr>
                <w:sz w:val="24"/>
                <w:szCs w:val="24"/>
                <w:lang w:bidi="ru-RU"/>
              </w:rPr>
            </w:pPr>
            <w:r w:rsidRPr="000E0124">
              <w:rPr>
                <w:b/>
                <w:sz w:val="24"/>
                <w:szCs w:val="24"/>
              </w:rPr>
              <w:t>Декор зала для мероприятий</w:t>
            </w:r>
            <w:r w:rsidRPr="000E0124">
              <w:rPr>
                <w:sz w:val="24"/>
                <w:szCs w:val="24"/>
              </w:rPr>
              <w:t>-</w:t>
            </w:r>
            <w:r w:rsidRPr="000E0124">
              <w:rPr>
                <w:rFonts w:eastAsia="Arial"/>
                <w:b/>
                <w:bCs/>
                <w:sz w:val="24"/>
                <w:szCs w:val="24"/>
                <w:lang w:eastAsia="ru-RU" w:bidi="ru-RU"/>
              </w:rPr>
              <w:t xml:space="preserve"> </w:t>
            </w:r>
            <w:r w:rsidRPr="000E0124">
              <w:rPr>
                <w:sz w:val="24"/>
                <w:szCs w:val="24"/>
                <w:lang w:bidi="ru-RU"/>
              </w:rPr>
              <w:t>Предусмотреть усиление конструкции, для</w:t>
            </w:r>
            <w:r w:rsidR="00E2691F" w:rsidRPr="000E0124">
              <w:rPr>
                <w:sz w:val="24"/>
                <w:szCs w:val="24"/>
                <w:lang w:bidi="ru-RU"/>
              </w:rPr>
              <w:t xml:space="preserve"> </w:t>
            </w:r>
            <w:r w:rsidRPr="000E0124">
              <w:rPr>
                <w:sz w:val="24"/>
                <w:szCs w:val="24"/>
                <w:lang w:bidi="ru-RU"/>
              </w:rPr>
              <w:t>возможности установки различных вариантов декора под мероприятия заказчиков (настенное, потолочное)</w:t>
            </w:r>
          </w:p>
          <w:p w14:paraId="1C9A4936" w14:textId="77777777" w:rsidR="00E465E3" w:rsidRPr="000E0124" w:rsidRDefault="00E465E3" w:rsidP="00E2691F">
            <w:pPr>
              <w:spacing w:line="241" w:lineRule="exact"/>
              <w:ind w:left="152"/>
              <w:rPr>
                <w:rFonts w:ascii="Times New Roman" w:hAnsi="Times New Roman" w:cs="Times New Roman"/>
                <w:sz w:val="24"/>
                <w:szCs w:val="24"/>
              </w:rPr>
            </w:pPr>
            <w:r w:rsidRPr="000E0124">
              <w:rPr>
                <w:rFonts w:ascii="Times New Roman" w:hAnsi="Times New Roman" w:cs="Times New Roman"/>
                <w:b/>
                <w:sz w:val="24"/>
                <w:szCs w:val="24"/>
              </w:rPr>
              <w:t xml:space="preserve">Зона </w:t>
            </w:r>
            <w:proofErr w:type="spellStart"/>
            <w:r w:rsidRPr="000E0124">
              <w:rPr>
                <w:rFonts w:ascii="Times New Roman" w:hAnsi="Times New Roman" w:cs="Times New Roman"/>
                <w:b/>
                <w:sz w:val="24"/>
                <w:szCs w:val="24"/>
              </w:rPr>
              <w:t>танцпола</w:t>
            </w:r>
            <w:proofErr w:type="spellEnd"/>
            <w:r w:rsidRPr="000E0124">
              <w:rPr>
                <w:rFonts w:ascii="Times New Roman" w:hAnsi="Times New Roman" w:cs="Times New Roman"/>
                <w:b/>
                <w:sz w:val="24"/>
                <w:szCs w:val="24"/>
              </w:rPr>
              <w:t>-</w:t>
            </w:r>
            <w:r w:rsidRPr="000E0124">
              <w:rPr>
                <w:rFonts w:ascii="Times New Roman" w:hAnsi="Times New Roman" w:cs="Times New Roman"/>
                <w:b/>
                <w:bCs/>
                <w:sz w:val="24"/>
                <w:szCs w:val="24"/>
              </w:rPr>
              <w:t xml:space="preserve"> </w:t>
            </w:r>
            <w:r w:rsidRPr="000E0124">
              <w:rPr>
                <w:rFonts w:ascii="Times New Roman" w:hAnsi="Times New Roman" w:cs="Times New Roman"/>
                <w:sz w:val="24"/>
                <w:szCs w:val="24"/>
              </w:rPr>
              <w:t>Учесть дополнительную площадь для</w:t>
            </w:r>
          </w:p>
          <w:p w14:paraId="65F74E25" w14:textId="77777777" w:rsidR="00E465E3" w:rsidRPr="000E0124" w:rsidRDefault="00E465E3" w:rsidP="00E2691F">
            <w:pPr>
              <w:pStyle w:val="21"/>
              <w:shd w:val="clear" w:color="auto" w:fill="auto"/>
              <w:spacing w:line="266" w:lineRule="exact"/>
              <w:ind w:left="162" w:right="232"/>
              <w:jc w:val="left"/>
              <w:rPr>
                <w:b/>
                <w:sz w:val="24"/>
                <w:szCs w:val="24"/>
              </w:rPr>
            </w:pPr>
            <w:proofErr w:type="spellStart"/>
            <w:r w:rsidRPr="000E0124">
              <w:rPr>
                <w:rFonts w:eastAsia="Arial"/>
                <w:w w:val="95"/>
                <w:sz w:val="24"/>
                <w:szCs w:val="24"/>
                <w:lang w:eastAsia="ru-RU" w:bidi="ru-RU"/>
              </w:rPr>
              <w:t>танцпола</w:t>
            </w:r>
            <w:proofErr w:type="spellEnd"/>
            <w:r w:rsidRPr="000E0124">
              <w:rPr>
                <w:rFonts w:eastAsia="Arial"/>
                <w:w w:val="95"/>
                <w:sz w:val="24"/>
                <w:szCs w:val="24"/>
                <w:lang w:eastAsia="ru-RU" w:bidi="ru-RU"/>
              </w:rPr>
              <w:t xml:space="preserve">/анимации/артистов. Предусмотреть </w:t>
            </w:r>
            <w:r w:rsidRPr="000E0124">
              <w:rPr>
                <w:rFonts w:eastAsia="Arial"/>
                <w:sz w:val="24"/>
                <w:szCs w:val="24"/>
                <w:lang w:eastAsia="ru-RU" w:bidi="ru-RU"/>
              </w:rPr>
              <w:t>подключение оборудования в зоне сцены.</w:t>
            </w:r>
          </w:p>
          <w:p w14:paraId="5B7DBDC0" w14:textId="77777777" w:rsidR="005A669F" w:rsidRPr="000E0124" w:rsidRDefault="00E465E3" w:rsidP="00E2691F">
            <w:pPr>
              <w:spacing w:line="236" w:lineRule="exact"/>
              <w:ind w:left="141"/>
              <w:rPr>
                <w:rFonts w:ascii="Times New Roman" w:hAnsi="Times New Roman" w:cs="Times New Roman"/>
                <w:sz w:val="24"/>
                <w:szCs w:val="24"/>
              </w:rPr>
            </w:pPr>
            <w:r w:rsidRPr="000E0124">
              <w:rPr>
                <w:rFonts w:ascii="Times New Roman" w:hAnsi="Times New Roman" w:cs="Times New Roman"/>
                <w:b/>
                <w:sz w:val="24"/>
                <w:szCs w:val="24"/>
              </w:rPr>
              <w:t xml:space="preserve">Рабочая </w:t>
            </w:r>
            <w:r w:rsidR="00E2691F" w:rsidRPr="000E0124">
              <w:rPr>
                <w:rFonts w:ascii="Times New Roman" w:hAnsi="Times New Roman" w:cs="Times New Roman"/>
                <w:b/>
                <w:sz w:val="24"/>
                <w:szCs w:val="24"/>
              </w:rPr>
              <w:t>з</w:t>
            </w:r>
            <w:r w:rsidRPr="000E0124">
              <w:rPr>
                <w:rFonts w:ascii="Times New Roman" w:hAnsi="Times New Roman" w:cs="Times New Roman"/>
                <w:b/>
                <w:sz w:val="24"/>
                <w:szCs w:val="24"/>
              </w:rPr>
              <w:t>она для персонала АР-</w:t>
            </w:r>
            <w:r w:rsidRPr="000E0124">
              <w:rPr>
                <w:rFonts w:ascii="Times New Roman" w:hAnsi="Times New Roman" w:cs="Times New Roman"/>
                <w:b/>
                <w:bCs/>
                <w:sz w:val="24"/>
                <w:szCs w:val="24"/>
              </w:rPr>
              <w:t xml:space="preserve"> </w:t>
            </w:r>
            <w:r w:rsidRPr="000E0124">
              <w:rPr>
                <w:rFonts w:ascii="Times New Roman" w:hAnsi="Times New Roman" w:cs="Times New Roman"/>
                <w:sz w:val="24"/>
                <w:szCs w:val="24"/>
              </w:rPr>
              <w:t>Предусмотреть площадь для барной</w:t>
            </w:r>
            <w:r w:rsidR="00E2691F" w:rsidRPr="000E0124">
              <w:rPr>
                <w:rFonts w:ascii="Times New Roman" w:hAnsi="Times New Roman" w:cs="Times New Roman"/>
                <w:sz w:val="24"/>
                <w:szCs w:val="24"/>
              </w:rPr>
              <w:t xml:space="preserve"> </w:t>
            </w:r>
            <w:r w:rsidRPr="000E0124">
              <w:rPr>
                <w:rFonts w:ascii="Times New Roman" w:hAnsi="Times New Roman" w:cs="Times New Roman"/>
                <w:w w:val="95"/>
                <w:sz w:val="24"/>
                <w:szCs w:val="24"/>
              </w:rPr>
              <w:t xml:space="preserve">стойки/раздачи/раб. зоны офиц./стеллажи для </w:t>
            </w:r>
            <w:r w:rsidRPr="000E0124">
              <w:rPr>
                <w:rFonts w:ascii="Times New Roman" w:hAnsi="Times New Roman" w:cs="Times New Roman"/>
                <w:sz w:val="24"/>
                <w:szCs w:val="24"/>
              </w:rPr>
              <w:t>посуды/</w:t>
            </w:r>
            <w:proofErr w:type="spellStart"/>
            <w:proofErr w:type="gramStart"/>
            <w:r w:rsidRPr="000E0124">
              <w:rPr>
                <w:rFonts w:ascii="Times New Roman" w:hAnsi="Times New Roman" w:cs="Times New Roman"/>
                <w:sz w:val="24"/>
                <w:szCs w:val="24"/>
              </w:rPr>
              <w:t>сан.узлы</w:t>
            </w:r>
            <w:proofErr w:type="spellEnd"/>
            <w:proofErr w:type="gramEnd"/>
            <w:r w:rsidRPr="000E0124">
              <w:rPr>
                <w:rFonts w:ascii="Times New Roman" w:hAnsi="Times New Roman" w:cs="Times New Roman"/>
                <w:sz w:val="24"/>
                <w:szCs w:val="24"/>
              </w:rPr>
              <w:t xml:space="preserve"> (возможно мобильные)</w:t>
            </w:r>
            <w:r w:rsidR="005A669F" w:rsidRPr="000E0124">
              <w:rPr>
                <w:rFonts w:ascii="Times New Roman" w:hAnsi="Times New Roman" w:cs="Times New Roman"/>
                <w:sz w:val="24"/>
                <w:szCs w:val="24"/>
              </w:rPr>
              <w:t xml:space="preserve"> </w:t>
            </w:r>
          </w:p>
          <w:p w14:paraId="01E56690" w14:textId="77777777" w:rsidR="00E465E3" w:rsidRPr="000E0124" w:rsidRDefault="00E2691F" w:rsidP="00E2691F">
            <w:pPr>
              <w:pStyle w:val="21"/>
              <w:shd w:val="clear" w:color="auto" w:fill="auto"/>
              <w:spacing w:line="266" w:lineRule="exact"/>
              <w:ind w:left="162" w:right="232"/>
              <w:jc w:val="left"/>
              <w:rPr>
                <w:sz w:val="24"/>
                <w:szCs w:val="24"/>
              </w:rPr>
            </w:pPr>
            <w:r w:rsidRPr="000E0124">
              <w:rPr>
                <w:b/>
                <w:sz w:val="24"/>
                <w:szCs w:val="24"/>
              </w:rPr>
              <w:t>В</w:t>
            </w:r>
            <w:r w:rsidR="005A669F" w:rsidRPr="000E0124">
              <w:rPr>
                <w:b/>
                <w:sz w:val="24"/>
                <w:szCs w:val="24"/>
              </w:rPr>
              <w:t xml:space="preserve"> зоне бара </w:t>
            </w:r>
            <w:r w:rsidR="005A669F" w:rsidRPr="000E0124">
              <w:rPr>
                <w:sz w:val="24"/>
                <w:szCs w:val="24"/>
              </w:rPr>
              <w:t>предусмотреть возможность подведения воды и электричества, для подключения оборудования с прямым доступ в рабочую зону</w:t>
            </w:r>
            <w:r w:rsidR="00CF60B0">
              <w:rPr>
                <w:sz w:val="24"/>
                <w:szCs w:val="24"/>
              </w:rPr>
              <w:t>;</w:t>
            </w:r>
          </w:p>
          <w:p w14:paraId="589C66CC" w14:textId="77777777" w:rsidR="005A669F" w:rsidRPr="000E0124" w:rsidRDefault="005A669F" w:rsidP="00E2691F">
            <w:pPr>
              <w:spacing w:line="241" w:lineRule="exact"/>
              <w:ind w:left="130"/>
              <w:rPr>
                <w:rFonts w:ascii="Times New Roman" w:hAnsi="Times New Roman" w:cs="Times New Roman"/>
                <w:sz w:val="24"/>
                <w:szCs w:val="24"/>
              </w:rPr>
            </w:pPr>
            <w:r w:rsidRPr="000E0124">
              <w:rPr>
                <w:rFonts w:ascii="Times New Roman" w:hAnsi="Times New Roman" w:cs="Times New Roman"/>
                <w:b/>
                <w:w w:val="105"/>
                <w:sz w:val="24"/>
                <w:szCs w:val="24"/>
              </w:rPr>
              <w:t>Рабочая зона поваров</w:t>
            </w:r>
            <w:r w:rsidRPr="000E0124">
              <w:rPr>
                <w:rFonts w:ascii="Times New Roman" w:hAnsi="Times New Roman" w:cs="Times New Roman"/>
                <w:sz w:val="24"/>
                <w:szCs w:val="24"/>
              </w:rPr>
              <w:t xml:space="preserve"> </w:t>
            </w:r>
            <w:r w:rsidRPr="000E0124">
              <w:rPr>
                <w:rFonts w:ascii="Times New Roman" w:hAnsi="Times New Roman" w:cs="Times New Roman"/>
                <w:w w:val="105"/>
                <w:sz w:val="24"/>
                <w:szCs w:val="24"/>
              </w:rPr>
              <w:t>(Раздаточная/</w:t>
            </w:r>
            <w:proofErr w:type="spellStart"/>
            <w:r w:rsidRPr="000E0124">
              <w:rPr>
                <w:rFonts w:ascii="Times New Roman" w:hAnsi="Times New Roman" w:cs="Times New Roman"/>
                <w:w w:val="105"/>
                <w:sz w:val="24"/>
                <w:szCs w:val="24"/>
              </w:rPr>
              <w:t>доготовочная</w:t>
            </w:r>
            <w:proofErr w:type="spellEnd"/>
            <w:r w:rsidRPr="000E0124">
              <w:rPr>
                <w:rFonts w:ascii="Times New Roman" w:hAnsi="Times New Roman" w:cs="Times New Roman"/>
                <w:w w:val="105"/>
                <w:sz w:val="24"/>
                <w:szCs w:val="24"/>
              </w:rPr>
              <w:t>)</w:t>
            </w:r>
            <w:r w:rsidRPr="000E0124">
              <w:rPr>
                <w:rFonts w:ascii="Times New Roman" w:hAnsi="Times New Roman" w:cs="Times New Roman"/>
                <w:b/>
                <w:bCs/>
                <w:sz w:val="24"/>
                <w:szCs w:val="24"/>
              </w:rPr>
              <w:t xml:space="preserve"> </w:t>
            </w:r>
            <w:proofErr w:type="gramStart"/>
            <w:r w:rsidRPr="000E0124">
              <w:rPr>
                <w:rFonts w:ascii="Times New Roman" w:hAnsi="Times New Roman" w:cs="Times New Roman"/>
                <w:sz w:val="24"/>
                <w:szCs w:val="24"/>
              </w:rPr>
              <w:t>В</w:t>
            </w:r>
            <w:proofErr w:type="gramEnd"/>
            <w:r w:rsidRPr="000E0124">
              <w:rPr>
                <w:rFonts w:ascii="Times New Roman" w:hAnsi="Times New Roman" w:cs="Times New Roman"/>
                <w:sz w:val="24"/>
                <w:szCs w:val="24"/>
              </w:rPr>
              <w:t xml:space="preserve"> зоне раздаточной предусмотреть возможность</w:t>
            </w:r>
          </w:p>
          <w:p w14:paraId="03207AB4" w14:textId="77777777" w:rsidR="00E465E3" w:rsidRPr="000E0124" w:rsidRDefault="005A669F" w:rsidP="00E2691F">
            <w:pPr>
              <w:pStyle w:val="21"/>
              <w:shd w:val="clear" w:color="auto" w:fill="auto"/>
              <w:spacing w:line="266" w:lineRule="exact"/>
              <w:ind w:left="162" w:right="232"/>
              <w:jc w:val="left"/>
              <w:rPr>
                <w:sz w:val="24"/>
                <w:szCs w:val="24"/>
              </w:rPr>
            </w:pPr>
            <w:r w:rsidRPr="000E0124">
              <w:rPr>
                <w:rFonts w:eastAsia="Arial"/>
                <w:sz w:val="24"/>
                <w:szCs w:val="24"/>
                <w:lang w:eastAsia="ru-RU" w:bidi="ru-RU"/>
              </w:rPr>
              <w:t>подведения воды и электричества, для подключения оборудования</w:t>
            </w:r>
            <w:r w:rsidR="00CF60B0">
              <w:rPr>
                <w:rFonts w:eastAsia="Arial"/>
                <w:sz w:val="24"/>
                <w:szCs w:val="24"/>
                <w:lang w:eastAsia="ru-RU" w:bidi="ru-RU"/>
              </w:rPr>
              <w:t>;</w:t>
            </w:r>
            <w:r w:rsidRPr="000E0124">
              <w:rPr>
                <w:sz w:val="24"/>
                <w:szCs w:val="24"/>
              </w:rPr>
              <w:t xml:space="preserve"> </w:t>
            </w:r>
          </w:p>
          <w:p w14:paraId="101006AA" w14:textId="77777777" w:rsidR="005A669F" w:rsidRPr="000E0124" w:rsidRDefault="005A669F" w:rsidP="00E2691F">
            <w:pPr>
              <w:pStyle w:val="21"/>
              <w:shd w:val="clear" w:color="auto" w:fill="auto"/>
              <w:spacing w:line="266" w:lineRule="exact"/>
              <w:ind w:left="162" w:right="232"/>
              <w:jc w:val="left"/>
              <w:rPr>
                <w:sz w:val="24"/>
                <w:szCs w:val="24"/>
              </w:rPr>
            </w:pPr>
            <w:r w:rsidRPr="000E0124">
              <w:rPr>
                <w:b/>
                <w:w w:val="105"/>
                <w:sz w:val="24"/>
                <w:szCs w:val="24"/>
              </w:rPr>
              <w:t>Рабочая зона официантов</w:t>
            </w:r>
            <w:r w:rsidRPr="000E0124">
              <w:rPr>
                <w:sz w:val="24"/>
                <w:szCs w:val="24"/>
              </w:rPr>
              <w:t xml:space="preserve"> предусмотреть Размещение стеллажей для посуды и инвентаря</w:t>
            </w:r>
          </w:p>
          <w:p w14:paraId="51DC4EDF" w14:textId="77777777" w:rsidR="005A669F" w:rsidRPr="000E0124" w:rsidRDefault="005A669F" w:rsidP="00E2691F">
            <w:pPr>
              <w:spacing w:line="247" w:lineRule="exact"/>
              <w:ind w:left="129"/>
              <w:rPr>
                <w:rFonts w:ascii="Times New Roman" w:hAnsi="Times New Roman" w:cs="Times New Roman"/>
                <w:sz w:val="24"/>
                <w:szCs w:val="24"/>
              </w:rPr>
            </w:pPr>
            <w:r w:rsidRPr="000E0124">
              <w:rPr>
                <w:rFonts w:ascii="Times New Roman" w:hAnsi="Times New Roman" w:cs="Times New Roman"/>
                <w:b/>
                <w:w w:val="105"/>
                <w:sz w:val="24"/>
                <w:szCs w:val="24"/>
              </w:rPr>
              <w:t>Зал-</w:t>
            </w:r>
            <w:r w:rsidRPr="000E0124">
              <w:rPr>
                <w:rFonts w:ascii="Times New Roman" w:hAnsi="Times New Roman" w:cs="Times New Roman"/>
                <w:b/>
                <w:bCs/>
                <w:sz w:val="24"/>
                <w:szCs w:val="24"/>
              </w:rPr>
              <w:t xml:space="preserve"> </w:t>
            </w:r>
            <w:r w:rsidRPr="000E0124">
              <w:rPr>
                <w:rFonts w:ascii="Times New Roman" w:hAnsi="Times New Roman" w:cs="Times New Roman"/>
                <w:sz w:val="24"/>
                <w:szCs w:val="24"/>
              </w:rPr>
              <w:t>Предусмотреть возможность подключения</w:t>
            </w:r>
          </w:p>
          <w:p w14:paraId="0BCAAAD0" w14:textId="77777777" w:rsidR="005A669F" w:rsidRPr="000E0124" w:rsidRDefault="005A669F" w:rsidP="00E2691F">
            <w:pPr>
              <w:spacing w:before="4" w:line="275" w:lineRule="exact"/>
              <w:ind w:left="133"/>
              <w:rPr>
                <w:rFonts w:ascii="Times New Roman" w:hAnsi="Times New Roman" w:cs="Times New Roman"/>
                <w:sz w:val="24"/>
                <w:szCs w:val="24"/>
              </w:rPr>
            </w:pPr>
            <w:r w:rsidRPr="000E0124">
              <w:rPr>
                <w:rFonts w:ascii="Times New Roman" w:hAnsi="Times New Roman" w:cs="Times New Roman"/>
                <w:sz w:val="24"/>
                <w:szCs w:val="24"/>
              </w:rPr>
              <w:t>оборудования, для реализации питания в формате</w:t>
            </w:r>
          </w:p>
          <w:p w14:paraId="7907B351" w14:textId="77777777" w:rsidR="005A669F" w:rsidRPr="000E0124" w:rsidRDefault="005A669F" w:rsidP="00E2691F">
            <w:pPr>
              <w:pStyle w:val="21"/>
              <w:shd w:val="clear" w:color="auto" w:fill="auto"/>
              <w:spacing w:line="266" w:lineRule="exact"/>
              <w:ind w:left="162" w:right="232"/>
              <w:jc w:val="left"/>
              <w:rPr>
                <w:rFonts w:eastAsia="Arial"/>
                <w:sz w:val="24"/>
                <w:szCs w:val="24"/>
                <w:lang w:eastAsia="ru-RU" w:bidi="ru-RU"/>
              </w:rPr>
            </w:pPr>
            <w:r w:rsidRPr="000E0124">
              <w:rPr>
                <w:rFonts w:eastAsia="Arial"/>
                <w:sz w:val="24"/>
                <w:szCs w:val="24"/>
                <w:lang w:eastAsia="ru-RU" w:bidi="ru-RU"/>
              </w:rPr>
              <w:t>«шведский стол»</w:t>
            </w:r>
          </w:p>
          <w:p w14:paraId="37772EC0" w14:textId="77777777" w:rsidR="005A669F" w:rsidRPr="000E0124" w:rsidRDefault="005A669F" w:rsidP="00E2691F">
            <w:pPr>
              <w:pStyle w:val="21"/>
              <w:shd w:val="clear" w:color="auto" w:fill="auto"/>
              <w:spacing w:line="266" w:lineRule="exact"/>
              <w:ind w:left="162" w:right="232"/>
              <w:jc w:val="left"/>
              <w:rPr>
                <w:sz w:val="24"/>
                <w:szCs w:val="24"/>
              </w:rPr>
            </w:pPr>
            <w:r w:rsidRPr="000E0124">
              <w:rPr>
                <w:w w:val="115"/>
                <w:sz w:val="24"/>
                <w:szCs w:val="24"/>
              </w:rPr>
              <w:t>Сцена</w:t>
            </w:r>
            <w:r w:rsidRPr="000E0124">
              <w:rPr>
                <w:sz w:val="24"/>
                <w:szCs w:val="24"/>
              </w:rPr>
              <w:t xml:space="preserve"> Мобильная конструкция + Экран (для трансляции видео)</w:t>
            </w:r>
          </w:p>
          <w:p w14:paraId="72494D32" w14:textId="77777777" w:rsidR="005A669F" w:rsidRPr="000E0124" w:rsidRDefault="005A669F" w:rsidP="00E2691F">
            <w:pPr>
              <w:pStyle w:val="21"/>
              <w:shd w:val="clear" w:color="auto" w:fill="auto"/>
              <w:spacing w:line="266" w:lineRule="exact"/>
              <w:ind w:left="162" w:right="232"/>
              <w:jc w:val="left"/>
              <w:rPr>
                <w:sz w:val="24"/>
                <w:szCs w:val="24"/>
              </w:rPr>
            </w:pPr>
            <w:r w:rsidRPr="000E0124">
              <w:rPr>
                <w:b/>
                <w:w w:val="105"/>
                <w:sz w:val="24"/>
                <w:szCs w:val="24"/>
              </w:rPr>
              <w:t>Гардеробная для гостей-</w:t>
            </w:r>
            <w:r w:rsidRPr="000E0124">
              <w:rPr>
                <w:sz w:val="24"/>
                <w:szCs w:val="24"/>
              </w:rPr>
              <w:t xml:space="preserve"> Вешалка, зеркало, туалетный столик, </w:t>
            </w:r>
            <w:proofErr w:type="spellStart"/>
            <w:r w:rsidRPr="000E0124">
              <w:rPr>
                <w:sz w:val="24"/>
                <w:szCs w:val="24"/>
              </w:rPr>
              <w:t>банкетка</w:t>
            </w:r>
            <w:proofErr w:type="spellEnd"/>
            <w:r w:rsidRPr="000E0124">
              <w:rPr>
                <w:sz w:val="24"/>
                <w:szCs w:val="24"/>
              </w:rPr>
              <w:t>/диван</w:t>
            </w:r>
          </w:p>
          <w:p w14:paraId="01236204" w14:textId="77777777" w:rsidR="005A669F" w:rsidRPr="000E0124" w:rsidRDefault="005A669F" w:rsidP="00E2691F">
            <w:pPr>
              <w:numPr>
                <w:ilvl w:val="0"/>
                <w:numId w:val="1"/>
              </w:numPr>
              <w:tabs>
                <w:tab w:val="left" w:pos="274"/>
              </w:tabs>
              <w:spacing w:line="239" w:lineRule="exact"/>
              <w:ind w:left="273" w:hanging="148"/>
              <w:rPr>
                <w:rFonts w:ascii="Times New Roman" w:hAnsi="Times New Roman" w:cs="Times New Roman"/>
                <w:sz w:val="24"/>
                <w:szCs w:val="24"/>
              </w:rPr>
            </w:pPr>
            <w:r w:rsidRPr="000E0124">
              <w:rPr>
                <w:rFonts w:ascii="Times New Roman" w:hAnsi="Times New Roman" w:cs="Times New Roman"/>
                <w:b/>
                <w:w w:val="105"/>
                <w:sz w:val="24"/>
                <w:szCs w:val="24"/>
              </w:rPr>
              <w:t>Пути подъезда</w:t>
            </w:r>
            <w:r w:rsidRPr="000E0124">
              <w:rPr>
                <w:rFonts w:ascii="Times New Roman" w:hAnsi="Times New Roman" w:cs="Times New Roman"/>
                <w:b/>
                <w:bCs/>
                <w:sz w:val="24"/>
                <w:szCs w:val="24"/>
              </w:rPr>
              <w:t xml:space="preserve"> </w:t>
            </w:r>
            <w:r w:rsidRPr="000E0124">
              <w:rPr>
                <w:rFonts w:ascii="Times New Roman" w:hAnsi="Times New Roman" w:cs="Times New Roman"/>
                <w:sz w:val="24"/>
                <w:szCs w:val="24"/>
              </w:rPr>
              <w:t>Гостевой</w:t>
            </w:r>
            <w:r w:rsidRPr="000E0124">
              <w:rPr>
                <w:rFonts w:ascii="Times New Roman" w:hAnsi="Times New Roman" w:cs="Times New Roman"/>
                <w:spacing w:val="26"/>
                <w:sz w:val="24"/>
                <w:szCs w:val="24"/>
              </w:rPr>
              <w:t xml:space="preserve"> </w:t>
            </w:r>
            <w:r w:rsidRPr="000E0124">
              <w:rPr>
                <w:rFonts w:ascii="Times New Roman" w:hAnsi="Times New Roman" w:cs="Times New Roman"/>
                <w:sz w:val="24"/>
                <w:szCs w:val="24"/>
              </w:rPr>
              <w:t>парадный;</w:t>
            </w:r>
          </w:p>
          <w:p w14:paraId="4573E7D4" w14:textId="77777777" w:rsidR="005A669F" w:rsidRPr="000E0124" w:rsidRDefault="005A669F" w:rsidP="00E2691F">
            <w:pPr>
              <w:numPr>
                <w:ilvl w:val="0"/>
                <w:numId w:val="1"/>
              </w:numPr>
              <w:tabs>
                <w:tab w:val="left" w:pos="274"/>
              </w:tabs>
              <w:spacing w:line="273" w:lineRule="exact"/>
              <w:ind w:left="273" w:hanging="148"/>
              <w:rPr>
                <w:rFonts w:ascii="Times New Roman" w:hAnsi="Times New Roman" w:cs="Times New Roman"/>
                <w:sz w:val="24"/>
                <w:szCs w:val="24"/>
              </w:rPr>
            </w:pPr>
            <w:r w:rsidRPr="000E0124">
              <w:rPr>
                <w:rFonts w:ascii="Times New Roman" w:hAnsi="Times New Roman" w:cs="Times New Roman"/>
                <w:sz w:val="24"/>
                <w:szCs w:val="24"/>
              </w:rPr>
              <w:t xml:space="preserve">Служебный: </w:t>
            </w:r>
            <w:proofErr w:type="spellStart"/>
            <w:r w:rsidRPr="000E0124">
              <w:rPr>
                <w:rFonts w:ascii="Times New Roman" w:hAnsi="Times New Roman" w:cs="Times New Roman"/>
                <w:sz w:val="24"/>
                <w:szCs w:val="24"/>
              </w:rPr>
              <w:t>стаф</w:t>
            </w:r>
            <w:proofErr w:type="spellEnd"/>
            <w:r w:rsidRPr="000E0124">
              <w:rPr>
                <w:rFonts w:ascii="Times New Roman" w:hAnsi="Times New Roman" w:cs="Times New Roman"/>
                <w:sz w:val="24"/>
                <w:szCs w:val="24"/>
              </w:rPr>
              <w:t>, кухня,</w:t>
            </w:r>
            <w:r w:rsidRPr="000E0124">
              <w:rPr>
                <w:rFonts w:ascii="Times New Roman" w:hAnsi="Times New Roman" w:cs="Times New Roman"/>
                <w:spacing w:val="-15"/>
                <w:sz w:val="24"/>
                <w:szCs w:val="24"/>
              </w:rPr>
              <w:t xml:space="preserve"> </w:t>
            </w:r>
            <w:r w:rsidRPr="000E0124">
              <w:rPr>
                <w:rFonts w:ascii="Times New Roman" w:hAnsi="Times New Roman" w:cs="Times New Roman"/>
                <w:sz w:val="24"/>
                <w:szCs w:val="24"/>
              </w:rPr>
              <w:t>инженерия;</w:t>
            </w:r>
          </w:p>
          <w:p w14:paraId="0A918896" w14:textId="77777777" w:rsidR="005A669F" w:rsidRPr="000E0124" w:rsidRDefault="005A669F" w:rsidP="00E2691F">
            <w:pPr>
              <w:pStyle w:val="21"/>
              <w:shd w:val="clear" w:color="auto" w:fill="auto"/>
              <w:spacing w:line="266" w:lineRule="exact"/>
              <w:ind w:left="162" w:right="232"/>
              <w:jc w:val="left"/>
              <w:rPr>
                <w:rFonts w:eastAsia="Arial"/>
                <w:b/>
                <w:sz w:val="24"/>
                <w:szCs w:val="24"/>
                <w:lang w:eastAsia="ru-RU" w:bidi="ru-RU"/>
              </w:rPr>
            </w:pPr>
            <w:r w:rsidRPr="000E0124">
              <w:rPr>
                <w:rFonts w:eastAsia="Arial"/>
                <w:sz w:val="24"/>
                <w:szCs w:val="24"/>
                <w:lang w:eastAsia="ru-RU" w:bidi="ru-RU"/>
              </w:rPr>
              <w:t>для разгрузки и погрузки больших</w:t>
            </w:r>
            <w:r w:rsidRPr="000E0124">
              <w:rPr>
                <w:rFonts w:eastAsia="Arial"/>
                <w:spacing w:val="-49"/>
                <w:sz w:val="24"/>
                <w:szCs w:val="24"/>
                <w:lang w:eastAsia="ru-RU" w:bidi="ru-RU"/>
              </w:rPr>
              <w:t xml:space="preserve"> </w:t>
            </w:r>
            <w:r w:rsidRPr="000E0124">
              <w:rPr>
                <w:rFonts w:eastAsia="Arial"/>
                <w:sz w:val="24"/>
                <w:szCs w:val="24"/>
                <w:lang w:eastAsia="ru-RU" w:bidi="ru-RU"/>
              </w:rPr>
              <w:t>машин (реквизит, техника и</w:t>
            </w:r>
            <w:r w:rsidRPr="000E0124">
              <w:rPr>
                <w:rFonts w:eastAsia="Arial"/>
                <w:spacing w:val="32"/>
                <w:sz w:val="24"/>
                <w:szCs w:val="24"/>
                <w:lang w:eastAsia="ru-RU" w:bidi="ru-RU"/>
              </w:rPr>
              <w:t xml:space="preserve"> </w:t>
            </w:r>
            <w:r w:rsidRPr="000E0124">
              <w:rPr>
                <w:rFonts w:eastAsia="Arial"/>
                <w:sz w:val="24"/>
                <w:szCs w:val="24"/>
                <w:lang w:eastAsia="ru-RU" w:bidi="ru-RU"/>
              </w:rPr>
              <w:t>т.д.).</w:t>
            </w:r>
            <w:r w:rsidR="00CF434E" w:rsidRPr="000E0124">
              <w:rPr>
                <w:sz w:val="24"/>
                <w:szCs w:val="24"/>
              </w:rPr>
              <w:t xml:space="preserve"> Отдельный вход/выход персонала</w:t>
            </w:r>
          </w:p>
          <w:p w14:paraId="0C3195E6" w14:textId="77777777" w:rsidR="00E465E3" w:rsidRPr="000E0124" w:rsidRDefault="00CF434E" w:rsidP="00E2691F">
            <w:pPr>
              <w:spacing w:line="253" w:lineRule="exact"/>
              <w:ind w:left="237"/>
              <w:rPr>
                <w:rFonts w:ascii="Times New Roman" w:hAnsi="Times New Roman" w:cs="Times New Roman"/>
                <w:sz w:val="24"/>
                <w:szCs w:val="24"/>
              </w:rPr>
            </w:pPr>
            <w:r w:rsidRPr="000E0124">
              <w:rPr>
                <w:rFonts w:ascii="Times New Roman" w:hAnsi="Times New Roman" w:cs="Times New Roman"/>
                <w:b/>
                <w:sz w:val="24"/>
                <w:szCs w:val="24"/>
              </w:rPr>
              <w:t xml:space="preserve">Благоустройство </w:t>
            </w:r>
            <w:r w:rsidRPr="000E0124">
              <w:rPr>
                <w:rFonts w:ascii="Times New Roman" w:hAnsi="Times New Roman" w:cs="Times New Roman"/>
                <w:b/>
                <w:w w:val="95"/>
                <w:sz w:val="24"/>
                <w:szCs w:val="24"/>
              </w:rPr>
              <w:t>прилегающей территории</w:t>
            </w:r>
            <w:r w:rsidRPr="000E0124">
              <w:rPr>
                <w:rFonts w:ascii="Times New Roman" w:hAnsi="Times New Roman" w:cs="Times New Roman"/>
                <w:b/>
                <w:sz w:val="24"/>
                <w:szCs w:val="24"/>
              </w:rPr>
              <w:t xml:space="preserve"> </w:t>
            </w:r>
            <w:r w:rsidRPr="000E0124">
              <w:rPr>
                <w:rFonts w:ascii="Times New Roman" w:hAnsi="Times New Roman" w:cs="Times New Roman"/>
                <w:sz w:val="24"/>
                <w:szCs w:val="24"/>
              </w:rPr>
              <w:t>Проект должен вписываться в концепцию благоустройства близстоящих строений</w:t>
            </w:r>
            <w:r w:rsidRPr="000E0124">
              <w:rPr>
                <w:rFonts w:ascii="Times New Roman" w:hAnsi="Times New Roman" w:cs="Times New Roman"/>
                <w:b/>
                <w:bCs/>
                <w:sz w:val="24"/>
                <w:szCs w:val="24"/>
              </w:rPr>
              <w:t xml:space="preserve"> </w:t>
            </w:r>
            <w:r w:rsidRPr="000E0124">
              <w:rPr>
                <w:rFonts w:ascii="Times New Roman" w:hAnsi="Times New Roman" w:cs="Times New Roman"/>
                <w:sz w:val="24"/>
                <w:szCs w:val="24"/>
              </w:rPr>
              <w:t>с озеленением, скамьями, урнами и архитектурными формами</w:t>
            </w:r>
          </w:p>
          <w:p w14:paraId="65503CE5" w14:textId="77777777" w:rsidR="00E465E3" w:rsidRPr="000E0124" w:rsidRDefault="00E465E3" w:rsidP="00E2691F">
            <w:pPr>
              <w:pStyle w:val="21"/>
              <w:shd w:val="clear" w:color="auto" w:fill="auto"/>
              <w:spacing w:line="266" w:lineRule="exact"/>
              <w:ind w:left="162" w:right="232"/>
              <w:jc w:val="left"/>
              <w:rPr>
                <w:sz w:val="24"/>
                <w:szCs w:val="24"/>
              </w:rPr>
            </w:pPr>
          </w:p>
          <w:p w14:paraId="523CFAB3" w14:textId="77777777" w:rsidR="00DA59E0" w:rsidRPr="000E0124" w:rsidRDefault="00DA59E0" w:rsidP="00E2691F">
            <w:pPr>
              <w:pStyle w:val="21"/>
              <w:shd w:val="clear" w:color="auto" w:fill="auto"/>
              <w:spacing w:line="266" w:lineRule="exact"/>
              <w:ind w:left="162" w:right="232"/>
              <w:jc w:val="left"/>
              <w:rPr>
                <w:i/>
                <w:sz w:val="24"/>
                <w:szCs w:val="24"/>
              </w:rPr>
            </w:pPr>
          </w:p>
        </w:tc>
      </w:tr>
      <w:tr w:rsidR="00DA59E0" w:rsidRPr="000E0124" w14:paraId="7A9CA17E" w14:textId="77777777" w:rsidTr="00D15C99">
        <w:trPr>
          <w:trHeight w:val="156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7C85AECB" w14:textId="77777777" w:rsidR="00DA59E0" w:rsidRPr="000E0124" w:rsidRDefault="00DA59E0" w:rsidP="00D47577">
            <w:pPr>
              <w:pStyle w:val="21"/>
              <w:shd w:val="clear" w:color="auto" w:fill="auto"/>
              <w:spacing w:line="240" w:lineRule="auto"/>
              <w:ind w:right="112"/>
              <w:jc w:val="center"/>
              <w:rPr>
                <w:sz w:val="24"/>
                <w:szCs w:val="24"/>
              </w:rPr>
            </w:pPr>
            <w:r w:rsidRPr="000E0124">
              <w:rPr>
                <w:sz w:val="24"/>
                <w:szCs w:val="24"/>
              </w:rPr>
              <w:t>15</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2F8FA8B1" w14:textId="77777777" w:rsidR="00DA59E0" w:rsidRPr="000E0124" w:rsidRDefault="00DA59E0" w:rsidP="00D47577">
            <w:pPr>
              <w:pStyle w:val="21"/>
              <w:shd w:val="clear" w:color="auto" w:fill="auto"/>
              <w:spacing w:line="266" w:lineRule="exact"/>
              <w:ind w:left="30" w:right="121"/>
              <w:jc w:val="left"/>
              <w:rPr>
                <w:sz w:val="24"/>
                <w:szCs w:val="24"/>
              </w:rPr>
            </w:pPr>
            <w:r w:rsidRPr="000E0124">
              <w:rPr>
                <w:sz w:val="24"/>
                <w:szCs w:val="24"/>
              </w:rPr>
              <w:t>Конструктивные и архитектурно-строительные решения</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35476D63" w14:textId="77777777" w:rsidR="000E0124" w:rsidRDefault="00DA59E0" w:rsidP="00E465E3">
            <w:pPr>
              <w:pStyle w:val="TableParagraph"/>
              <w:spacing w:line="242" w:lineRule="exact"/>
              <w:ind w:left="126"/>
              <w:rPr>
                <w:rFonts w:ascii="Times New Roman" w:hAnsi="Times New Roman" w:cs="Times New Roman"/>
                <w:sz w:val="24"/>
                <w:szCs w:val="24"/>
              </w:rPr>
            </w:pPr>
            <w:r w:rsidRPr="000E0124">
              <w:rPr>
                <w:rFonts w:ascii="Times New Roman" w:hAnsi="Times New Roman" w:cs="Times New Roman"/>
                <w:b/>
                <w:sz w:val="24"/>
                <w:szCs w:val="24"/>
              </w:rPr>
              <w:t xml:space="preserve">Фундамент </w:t>
            </w:r>
            <w:r w:rsidRPr="000E0124">
              <w:rPr>
                <w:rFonts w:ascii="Times New Roman" w:hAnsi="Times New Roman" w:cs="Times New Roman"/>
                <w:sz w:val="24"/>
                <w:szCs w:val="24"/>
              </w:rPr>
              <w:t xml:space="preserve">– монолитная железобетонная </w:t>
            </w:r>
            <w:r w:rsidR="002B03D4" w:rsidRPr="000E0124">
              <w:rPr>
                <w:rFonts w:ascii="Times New Roman" w:hAnsi="Times New Roman" w:cs="Times New Roman"/>
                <w:sz w:val="24"/>
                <w:szCs w:val="24"/>
              </w:rPr>
              <w:t xml:space="preserve">армированная </w:t>
            </w:r>
            <w:proofErr w:type="gramStart"/>
            <w:r w:rsidRPr="000E0124">
              <w:rPr>
                <w:rFonts w:ascii="Times New Roman" w:hAnsi="Times New Roman" w:cs="Times New Roman"/>
                <w:sz w:val="24"/>
                <w:szCs w:val="24"/>
              </w:rPr>
              <w:t>плита ,</w:t>
            </w:r>
            <w:proofErr w:type="gramEnd"/>
            <w:r w:rsidRPr="000E0124">
              <w:rPr>
                <w:rFonts w:ascii="Times New Roman" w:hAnsi="Times New Roman" w:cs="Times New Roman"/>
                <w:sz w:val="24"/>
                <w:szCs w:val="24"/>
              </w:rPr>
              <w:t xml:space="preserve"> толщ. </w:t>
            </w:r>
            <w:r w:rsidR="001B57A2" w:rsidRPr="000E0124">
              <w:rPr>
                <w:rFonts w:ascii="Times New Roman" w:hAnsi="Times New Roman" w:cs="Times New Roman"/>
                <w:sz w:val="24"/>
                <w:szCs w:val="24"/>
              </w:rPr>
              <w:t>250-</w:t>
            </w:r>
            <w:r w:rsidRPr="000E0124">
              <w:rPr>
                <w:rFonts w:ascii="Times New Roman" w:hAnsi="Times New Roman" w:cs="Times New Roman"/>
                <w:sz w:val="24"/>
                <w:szCs w:val="24"/>
              </w:rPr>
              <w:t>300мм на естественном основании.</w:t>
            </w:r>
            <w:r w:rsidR="0080405C" w:rsidRPr="000E0124">
              <w:rPr>
                <w:rFonts w:ascii="Times New Roman" w:hAnsi="Times New Roman" w:cs="Times New Roman"/>
                <w:sz w:val="24"/>
                <w:szCs w:val="24"/>
              </w:rPr>
              <w:t xml:space="preserve"> </w:t>
            </w:r>
            <w:r w:rsidR="00E465E3" w:rsidRPr="000E0124">
              <w:rPr>
                <w:rFonts w:ascii="Times New Roman" w:hAnsi="Times New Roman" w:cs="Times New Roman"/>
                <w:sz w:val="24"/>
                <w:szCs w:val="24"/>
              </w:rPr>
              <w:t xml:space="preserve"> </w:t>
            </w:r>
          </w:p>
          <w:p w14:paraId="103C35B3" w14:textId="29263B3C" w:rsidR="00F70402" w:rsidRPr="000E0124" w:rsidRDefault="00E465E3" w:rsidP="00E465E3">
            <w:pPr>
              <w:pStyle w:val="TableParagraph"/>
              <w:spacing w:line="242" w:lineRule="exact"/>
              <w:ind w:left="126"/>
              <w:rPr>
                <w:rFonts w:ascii="Times New Roman" w:hAnsi="Times New Roman" w:cs="Times New Roman"/>
                <w:sz w:val="24"/>
                <w:szCs w:val="24"/>
              </w:rPr>
            </w:pPr>
            <w:r w:rsidRPr="000E0124">
              <w:rPr>
                <w:rFonts w:ascii="Times New Roman" w:hAnsi="Times New Roman" w:cs="Times New Roman"/>
                <w:b/>
                <w:sz w:val="24"/>
                <w:szCs w:val="24"/>
              </w:rPr>
              <w:t>Конструкция</w:t>
            </w:r>
            <w:r w:rsidRPr="000E0124">
              <w:rPr>
                <w:rFonts w:ascii="Times New Roman" w:hAnsi="Times New Roman" w:cs="Times New Roman"/>
                <w:sz w:val="24"/>
                <w:szCs w:val="24"/>
              </w:rPr>
              <w:t xml:space="preserve"> </w:t>
            </w:r>
            <w:r w:rsidR="000E0124">
              <w:rPr>
                <w:rFonts w:ascii="Times New Roman" w:hAnsi="Times New Roman" w:cs="Times New Roman"/>
                <w:sz w:val="24"/>
                <w:szCs w:val="24"/>
              </w:rPr>
              <w:t>- с</w:t>
            </w:r>
            <w:r w:rsidR="0080405C" w:rsidRPr="000E0124">
              <w:rPr>
                <w:rFonts w:ascii="Times New Roman" w:hAnsi="Times New Roman" w:cs="Times New Roman"/>
                <w:sz w:val="24"/>
                <w:szCs w:val="24"/>
              </w:rPr>
              <w:t>тационарный на металлокаркасе, стилизованный</w:t>
            </w:r>
            <w:r w:rsidRPr="000E0124">
              <w:rPr>
                <w:rFonts w:ascii="Times New Roman" w:hAnsi="Times New Roman" w:cs="Times New Roman"/>
                <w:sz w:val="24"/>
                <w:szCs w:val="24"/>
              </w:rPr>
              <w:t xml:space="preserve"> </w:t>
            </w:r>
            <w:r w:rsidR="0080405C" w:rsidRPr="000E0124">
              <w:rPr>
                <w:rFonts w:ascii="Times New Roman" w:hAnsi="Times New Roman" w:cs="Times New Roman"/>
                <w:w w:val="95"/>
                <w:sz w:val="24"/>
                <w:szCs w:val="24"/>
              </w:rPr>
              <w:t>под близс</w:t>
            </w:r>
            <w:r w:rsidR="000E0124">
              <w:rPr>
                <w:rFonts w:ascii="Times New Roman" w:hAnsi="Times New Roman" w:cs="Times New Roman"/>
                <w:w w:val="95"/>
                <w:sz w:val="24"/>
                <w:szCs w:val="24"/>
              </w:rPr>
              <w:t xml:space="preserve">тоящие строения (ЭКО </w:t>
            </w:r>
            <w:r w:rsidR="001A1583">
              <w:rPr>
                <w:rFonts w:ascii="Times New Roman" w:hAnsi="Times New Roman" w:cs="Times New Roman"/>
                <w:w w:val="95"/>
                <w:sz w:val="24"/>
                <w:szCs w:val="24"/>
              </w:rPr>
              <w:t xml:space="preserve">тематика) </w:t>
            </w:r>
            <w:proofErr w:type="spellStart"/>
            <w:r w:rsidR="001A1583" w:rsidRPr="000E0124">
              <w:rPr>
                <w:rFonts w:ascii="Times New Roman" w:hAnsi="Times New Roman" w:cs="Times New Roman"/>
                <w:spacing w:val="-38"/>
                <w:w w:val="85"/>
                <w:sz w:val="24"/>
                <w:szCs w:val="24"/>
              </w:rPr>
              <w:t>широкопролётные</w:t>
            </w:r>
            <w:proofErr w:type="spellEnd"/>
            <w:r w:rsidR="0080405C" w:rsidRPr="000E0124">
              <w:rPr>
                <w:rFonts w:ascii="Times New Roman" w:hAnsi="Times New Roman" w:cs="Times New Roman"/>
                <w:spacing w:val="-31"/>
                <w:w w:val="85"/>
                <w:sz w:val="24"/>
                <w:szCs w:val="24"/>
              </w:rPr>
              <w:t xml:space="preserve"> </w:t>
            </w:r>
            <w:r w:rsidR="0080405C" w:rsidRPr="000E0124">
              <w:rPr>
                <w:rFonts w:ascii="Times New Roman" w:hAnsi="Times New Roman" w:cs="Times New Roman"/>
                <w:w w:val="85"/>
                <w:sz w:val="24"/>
                <w:szCs w:val="24"/>
              </w:rPr>
              <w:t xml:space="preserve">фермы. </w:t>
            </w:r>
            <w:r w:rsidR="0080405C" w:rsidRPr="000E0124">
              <w:rPr>
                <w:rFonts w:ascii="Times New Roman" w:hAnsi="Times New Roman" w:cs="Times New Roman"/>
                <w:w w:val="95"/>
                <w:sz w:val="24"/>
                <w:szCs w:val="24"/>
              </w:rPr>
              <w:t>Исключить наличие колонн внутри</w:t>
            </w:r>
            <w:r w:rsidR="0080405C" w:rsidRPr="000E0124">
              <w:rPr>
                <w:rFonts w:ascii="Times New Roman" w:hAnsi="Times New Roman" w:cs="Times New Roman"/>
                <w:spacing w:val="51"/>
                <w:w w:val="95"/>
                <w:sz w:val="24"/>
                <w:szCs w:val="24"/>
              </w:rPr>
              <w:t xml:space="preserve"> </w:t>
            </w:r>
            <w:r w:rsidR="0080405C" w:rsidRPr="000E0124">
              <w:rPr>
                <w:rFonts w:ascii="Times New Roman" w:hAnsi="Times New Roman" w:cs="Times New Roman"/>
                <w:w w:val="95"/>
                <w:sz w:val="24"/>
                <w:szCs w:val="24"/>
              </w:rPr>
              <w:t xml:space="preserve">строения. </w:t>
            </w:r>
            <w:r w:rsidR="0080405C" w:rsidRPr="000E0124">
              <w:rPr>
                <w:rFonts w:ascii="Times New Roman" w:hAnsi="Times New Roman" w:cs="Times New Roman"/>
                <w:sz w:val="24"/>
                <w:szCs w:val="24"/>
              </w:rPr>
              <w:t xml:space="preserve">Конструкция должна быть с панорамными </w:t>
            </w:r>
            <w:r w:rsidRPr="000E0124">
              <w:rPr>
                <w:rFonts w:ascii="Times New Roman" w:hAnsi="Times New Roman" w:cs="Times New Roman"/>
                <w:sz w:val="24"/>
                <w:szCs w:val="24"/>
              </w:rPr>
              <w:t>видом,</w:t>
            </w:r>
            <w:r w:rsidRPr="000E0124">
              <w:rPr>
                <w:rFonts w:ascii="Times New Roman" w:hAnsi="Times New Roman" w:cs="Times New Roman"/>
                <w:w w:val="95"/>
                <w:sz w:val="24"/>
                <w:szCs w:val="24"/>
              </w:rPr>
              <w:t xml:space="preserve"> раздвижными</w:t>
            </w:r>
            <w:r w:rsidR="0080405C" w:rsidRPr="000E0124">
              <w:rPr>
                <w:rFonts w:ascii="Times New Roman" w:hAnsi="Times New Roman" w:cs="Times New Roman"/>
                <w:w w:val="95"/>
                <w:sz w:val="24"/>
                <w:szCs w:val="24"/>
              </w:rPr>
              <w:t xml:space="preserve"> окнами</w:t>
            </w:r>
            <w:r w:rsidR="00F70402" w:rsidRPr="000E0124">
              <w:rPr>
                <w:rFonts w:ascii="Times New Roman" w:hAnsi="Times New Roman" w:cs="Times New Roman"/>
                <w:sz w:val="24"/>
                <w:szCs w:val="24"/>
              </w:rPr>
              <w:t xml:space="preserve"> ПВХ на алюминиевом каркасе профиль в цвет фасада (кашированные) с двухкамерным стеклопакетом с мягким теплоотражающим покрытием СПД 4М1-12-4М1-12-И4 ГОСТ 24866-99.</w:t>
            </w:r>
          </w:p>
          <w:p w14:paraId="70E4D97C" w14:textId="77777777" w:rsidR="00DA59E0" w:rsidRPr="000E0124" w:rsidRDefault="0080405C" w:rsidP="00CF60B0">
            <w:pPr>
              <w:pStyle w:val="21"/>
              <w:shd w:val="clear" w:color="auto" w:fill="auto"/>
              <w:spacing w:line="266" w:lineRule="exact"/>
              <w:ind w:left="162" w:right="232"/>
              <w:jc w:val="left"/>
              <w:rPr>
                <w:w w:val="95"/>
                <w:sz w:val="24"/>
                <w:szCs w:val="24"/>
              </w:rPr>
            </w:pPr>
            <w:r w:rsidRPr="000E0124">
              <w:rPr>
                <w:sz w:val="24"/>
                <w:szCs w:val="24"/>
              </w:rPr>
              <w:t>Напольное покрытие: Керамогранит, стилизованный под паркет.</w:t>
            </w:r>
          </w:p>
          <w:p w14:paraId="16785280" w14:textId="77777777" w:rsidR="00F70402" w:rsidRPr="000E0124" w:rsidRDefault="00F70402" w:rsidP="00F70402">
            <w:pPr>
              <w:pStyle w:val="21"/>
              <w:shd w:val="clear" w:color="auto" w:fill="auto"/>
              <w:spacing w:line="266" w:lineRule="exact"/>
              <w:ind w:left="162" w:right="232"/>
              <w:jc w:val="both"/>
              <w:rPr>
                <w:sz w:val="24"/>
                <w:szCs w:val="24"/>
              </w:rPr>
            </w:pPr>
            <w:r w:rsidRPr="000E0124">
              <w:rPr>
                <w:sz w:val="24"/>
                <w:szCs w:val="24"/>
              </w:rPr>
              <w:t>Крыша –</w:t>
            </w:r>
            <w:r w:rsidR="000E0124">
              <w:rPr>
                <w:sz w:val="24"/>
                <w:szCs w:val="24"/>
              </w:rPr>
              <w:t xml:space="preserve"> двускатная;</w:t>
            </w:r>
          </w:p>
          <w:p w14:paraId="2101B412" w14:textId="77777777" w:rsidR="00F70402" w:rsidRPr="000E0124" w:rsidRDefault="00F70402" w:rsidP="00F70402">
            <w:pPr>
              <w:pStyle w:val="21"/>
              <w:shd w:val="clear" w:color="auto" w:fill="auto"/>
              <w:spacing w:line="266" w:lineRule="exact"/>
              <w:ind w:left="162" w:right="232"/>
              <w:jc w:val="both"/>
              <w:rPr>
                <w:sz w:val="24"/>
                <w:szCs w:val="24"/>
              </w:rPr>
            </w:pPr>
            <w:r w:rsidRPr="000E0124">
              <w:rPr>
                <w:sz w:val="24"/>
                <w:szCs w:val="24"/>
              </w:rPr>
              <w:t xml:space="preserve">Кровля </w:t>
            </w:r>
            <w:r w:rsidR="000E0124">
              <w:rPr>
                <w:sz w:val="24"/>
                <w:szCs w:val="24"/>
              </w:rPr>
              <w:t>–</w:t>
            </w:r>
            <w:r w:rsidRPr="000E0124">
              <w:rPr>
                <w:sz w:val="24"/>
                <w:szCs w:val="24"/>
              </w:rPr>
              <w:t xml:space="preserve"> </w:t>
            </w:r>
            <w:r w:rsidR="000E0124">
              <w:rPr>
                <w:sz w:val="24"/>
                <w:szCs w:val="24"/>
              </w:rPr>
              <w:t>мягкая черепица (цвет предварительно согласовать);</w:t>
            </w:r>
          </w:p>
          <w:p w14:paraId="5965D986" w14:textId="77777777" w:rsidR="00F70402" w:rsidRPr="000E0124" w:rsidRDefault="00F70402" w:rsidP="00F70402">
            <w:pPr>
              <w:pStyle w:val="21"/>
              <w:shd w:val="clear" w:color="auto" w:fill="auto"/>
              <w:spacing w:line="266" w:lineRule="exact"/>
              <w:ind w:left="162" w:right="232"/>
              <w:jc w:val="both"/>
              <w:rPr>
                <w:sz w:val="24"/>
                <w:szCs w:val="24"/>
              </w:rPr>
            </w:pPr>
            <w:r w:rsidRPr="000E0124">
              <w:rPr>
                <w:sz w:val="24"/>
                <w:szCs w:val="24"/>
              </w:rPr>
              <w:lastRenderedPageBreak/>
              <w:t>Фасады</w:t>
            </w:r>
            <w:r w:rsidR="00CF60B0">
              <w:rPr>
                <w:sz w:val="24"/>
                <w:szCs w:val="24"/>
              </w:rPr>
              <w:t xml:space="preserve"> (отделка)</w:t>
            </w:r>
            <w:r w:rsidRPr="000E0124">
              <w:rPr>
                <w:sz w:val="24"/>
                <w:szCs w:val="24"/>
              </w:rPr>
              <w:t xml:space="preserve"> – рейка обшивочная деревянная</w:t>
            </w:r>
            <w:r w:rsidR="00CF60B0">
              <w:rPr>
                <w:sz w:val="24"/>
                <w:szCs w:val="24"/>
              </w:rPr>
              <w:t>,</w:t>
            </w:r>
          </w:p>
          <w:p w14:paraId="3356D25B" w14:textId="77777777" w:rsidR="0080405C" w:rsidRPr="000E0124" w:rsidRDefault="00F70402" w:rsidP="00D47577">
            <w:pPr>
              <w:pStyle w:val="21"/>
              <w:shd w:val="clear" w:color="auto" w:fill="auto"/>
              <w:spacing w:line="266" w:lineRule="exact"/>
              <w:ind w:left="162" w:right="232"/>
              <w:jc w:val="both"/>
              <w:rPr>
                <w:sz w:val="24"/>
                <w:szCs w:val="24"/>
              </w:rPr>
            </w:pPr>
            <w:r w:rsidRPr="000E0124">
              <w:rPr>
                <w:sz w:val="24"/>
                <w:szCs w:val="24"/>
              </w:rPr>
              <w:t>Цоколь</w:t>
            </w:r>
            <w:r w:rsidR="00CF60B0">
              <w:rPr>
                <w:sz w:val="24"/>
                <w:szCs w:val="24"/>
              </w:rPr>
              <w:t xml:space="preserve"> (отделка)</w:t>
            </w:r>
            <w:r w:rsidRPr="000E0124">
              <w:rPr>
                <w:sz w:val="24"/>
                <w:szCs w:val="24"/>
              </w:rPr>
              <w:t xml:space="preserve"> - натуральный камень (сланец)  </w:t>
            </w:r>
          </w:p>
          <w:p w14:paraId="24D0BD62" w14:textId="77777777" w:rsidR="00F70402" w:rsidRPr="000E0124" w:rsidRDefault="00F70402" w:rsidP="00F70402">
            <w:pPr>
              <w:ind w:left="162" w:right="232"/>
              <w:rPr>
                <w:rFonts w:ascii="Times New Roman" w:hAnsi="Times New Roman" w:cs="Times New Roman"/>
                <w:sz w:val="24"/>
                <w:szCs w:val="24"/>
              </w:rPr>
            </w:pPr>
            <w:r w:rsidRPr="000E0124">
              <w:rPr>
                <w:rFonts w:ascii="Times New Roman" w:hAnsi="Times New Roman" w:cs="Times New Roman"/>
                <w:sz w:val="24"/>
                <w:szCs w:val="24"/>
              </w:rPr>
              <w:t xml:space="preserve">- утеплитель пола - </w:t>
            </w:r>
            <w:proofErr w:type="spellStart"/>
            <w:r w:rsidRPr="000E0124">
              <w:rPr>
                <w:rFonts w:ascii="Times New Roman" w:hAnsi="Times New Roman" w:cs="Times New Roman"/>
                <w:sz w:val="24"/>
                <w:szCs w:val="24"/>
              </w:rPr>
              <w:t>экструдированый</w:t>
            </w:r>
            <w:proofErr w:type="spellEnd"/>
            <w:r w:rsidRPr="000E0124">
              <w:rPr>
                <w:rFonts w:ascii="Times New Roman" w:hAnsi="Times New Roman" w:cs="Times New Roman"/>
                <w:sz w:val="24"/>
                <w:szCs w:val="24"/>
              </w:rPr>
              <w:t xml:space="preserve"> </w:t>
            </w:r>
            <w:proofErr w:type="spellStart"/>
            <w:r w:rsidRPr="000E0124">
              <w:rPr>
                <w:rFonts w:ascii="Times New Roman" w:hAnsi="Times New Roman" w:cs="Times New Roman"/>
                <w:sz w:val="24"/>
                <w:szCs w:val="24"/>
              </w:rPr>
              <w:t>пенополистирол</w:t>
            </w:r>
            <w:proofErr w:type="spellEnd"/>
            <w:r w:rsidRPr="000E0124">
              <w:rPr>
                <w:rFonts w:ascii="Times New Roman" w:hAnsi="Times New Roman" w:cs="Times New Roman"/>
                <w:sz w:val="24"/>
                <w:szCs w:val="24"/>
              </w:rPr>
              <w:t xml:space="preserve"> </w:t>
            </w:r>
            <w:r w:rsidRPr="000E0124">
              <w:rPr>
                <w:rFonts w:ascii="Times New Roman" w:hAnsi="Times New Roman" w:cs="Times New Roman"/>
                <w:sz w:val="24"/>
                <w:szCs w:val="24"/>
                <w:lang w:val="en-US"/>
              </w:rPr>
              <w:t>XPS</w:t>
            </w:r>
            <w:r w:rsidRPr="000E0124">
              <w:rPr>
                <w:rFonts w:ascii="Times New Roman" w:hAnsi="Times New Roman" w:cs="Times New Roman"/>
                <w:sz w:val="24"/>
                <w:szCs w:val="24"/>
              </w:rPr>
              <w:t xml:space="preserve"> </w:t>
            </w:r>
            <w:proofErr w:type="spellStart"/>
            <w:r w:rsidRPr="000E0124">
              <w:rPr>
                <w:rFonts w:ascii="Times New Roman" w:hAnsi="Times New Roman" w:cs="Times New Roman"/>
                <w:sz w:val="24"/>
                <w:szCs w:val="24"/>
              </w:rPr>
              <w:t>ТехноНиколь</w:t>
            </w:r>
            <w:proofErr w:type="spellEnd"/>
            <w:r w:rsidRPr="000E0124">
              <w:rPr>
                <w:rFonts w:ascii="Times New Roman" w:hAnsi="Times New Roman" w:cs="Times New Roman"/>
                <w:sz w:val="24"/>
                <w:szCs w:val="24"/>
              </w:rPr>
              <w:t xml:space="preserve"> </w:t>
            </w:r>
            <w:r w:rsidRPr="000E0124">
              <w:rPr>
                <w:rFonts w:ascii="Times New Roman" w:hAnsi="Times New Roman" w:cs="Times New Roman"/>
                <w:sz w:val="24"/>
                <w:szCs w:val="24"/>
                <w:lang w:val="en-US"/>
              </w:rPr>
              <w:t>Carbon</w:t>
            </w:r>
            <w:r w:rsidRPr="000E0124">
              <w:rPr>
                <w:rFonts w:ascii="Times New Roman" w:hAnsi="Times New Roman" w:cs="Times New Roman"/>
                <w:sz w:val="24"/>
                <w:szCs w:val="24"/>
              </w:rPr>
              <w:t xml:space="preserve"> </w:t>
            </w:r>
            <w:r w:rsidRPr="000E0124">
              <w:rPr>
                <w:rFonts w:ascii="Times New Roman" w:hAnsi="Times New Roman" w:cs="Times New Roman"/>
                <w:sz w:val="24"/>
                <w:szCs w:val="24"/>
                <w:lang w:val="en-US"/>
              </w:rPr>
              <w:t>Eco</w:t>
            </w:r>
            <w:r w:rsidRPr="000E0124">
              <w:rPr>
                <w:rFonts w:ascii="Times New Roman" w:hAnsi="Times New Roman" w:cs="Times New Roman"/>
                <w:sz w:val="24"/>
                <w:szCs w:val="24"/>
              </w:rPr>
              <w:t>;</w:t>
            </w:r>
          </w:p>
          <w:p w14:paraId="76FE27A6" w14:textId="77777777" w:rsidR="00F70402" w:rsidRPr="000E0124" w:rsidRDefault="00F70402" w:rsidP="00F70402">
            <w:pPr>
              <w:ind w:left="162" w:right="232"/>
              <w:rPr>
                <w:rFonts w:ascii="Times New Roman" w:hAnsi="Times New Roman" w:cs="Times New Roman"/>
                <w:sz w:val="24"/>
                <w:szCs w:val="24"/>
              </w:rPr>
            </w:pPr>
            <w:r w:rsidRPr="000E0124">
              <w:rPr>
                <w:rFonts w:ascii="Times New Roman" w:hAnsi="Times New Roman" w:cs="Times New Roman"/>
                <w:sz w:val="24"/>
                <w:szCs w:val="24"/>
              </w:rPr>
              <w:t>Утепление перекрыти</w:t>
            </w:r>
            <w:r w:rsidR="00CF60B0">
              <w:rPr>
                <w:rFonts w:ascii="Times New Roman" w:hAnsi="Times New Roman" w:cs="Times New Roman"/>
                <w:sz w:val="24"/>
                <w:szCs w:val="24"/>
              </w:rPr>
              <w:t>я -</w:t>
            </w:r>
            <w:r w:rsidRPr="000E0124">
              <w:rPr>
                <w:rFonts w:ascii="Times New Roman" w:hAnsi="Times New Roman" w:cs="Times New Roman"/>
                <w:sz w:val="24"/>
                <w:szCs w:val="24"/>
              </w:rPr>
              <w:t xml:space="preserve"> негорючие </w:t>
            </w:r>
            <w:proofErr w:type="spellStart"/>
            <w:r w:rsidRPr="000E0124">
              <w:rPr>
                <w:rFonts w:ascii="Times New Roman" w:hAnsi="Times New Roman" w:cs="Times New Roman"/>
                <w:sz w:val="24"/>
                <w:szCs w:val="24"/>
              </w:rPr>
              <w:t>минераловатные</w:t>
            </w:r>
            <w:proofErr w:type="spellEnd"/>
            <w:r w:rsidRPr="000E0124">
              <w:rPr>
                <w:rFonts w:ascii="Times New Roman" w:hAnsi="Times New Roman" w:cs="Times New Roman"/>
                <w:sz w:val="24"/>
                <w:szCs w:val="24"/>
              </w:rPr>
              <w:t xml:space="preserve"> плиты «ИЗБА КРОВЛЯ -135», «ИЗБА КРОВЛЯ </w:t>
            </w:r>
          </w:p>
          <w:p w14:paraId="0F43FD59" w14:textId="77777777" w:rsidR="0080405C" w:rsidRPr="000E0124" w:rsidRDefault="00F70402" w:rsidP="00F70402">
            <w:pPr>
              <w:pStyle w:val="21"/>
              <w:shd w:val="clear" w:color="auto" w:fill="auto"/>
              <w:spacing w:line="266" w:lineRule="exact"/>
              <w:ind w:left="162" w:right="232"/>
              <w:jc w:val="both"/>
              <w:rPr>
                <w:b/>
                <w:sz w:val="24"/>
                <w:szCs w:val="24"/>
              </w:rPr>
            </w:pPr>
            <w:r w:rsidRPr="000E0124">
              <w:rPr>
                <w:sz w:val="24"/>
                <w:szCs w:val="24"/>
              </w:rPr>
              <w:t xml:space="preserve">ВЕРХ -175» </w:t>
            </w:r>
            <w:r w:rsidRPr="000E0124">
              <w:rPr>
                <w:i/>
                <w:sz w:val="24"/>
                <w:szCs w:val="24"/>
              </w:rPr>
              <w:t xml:space="preserve">- </w:t>
            </w:r>
            <w:r w:rsidRPr="000E0124">
              <w:rPr>
                <w:b/>
                <w:sz w:val="24"/>
                <w:szCs w:val="24"/>
              </w:rPr>
              <w:t>в объеме проектной документации КЖ, КЖИ, КД)</w:t>
            </w:r>
          </w:p>
          <w:p w14:paraId="3E5B047E" w14:textId="77777777" w:rsidR="0080405C" w:rsidRPr="000E0124" w:rsidRDefault="0080405C" w:rsidP="00D47577">
            <w:pPr>
              <w:pStyle w:val="21"/>
              <w:shd w:val="clear" w:color="auto" w:fill="auto"/>
              <w:spacing w:line="266" w:lineRule="exact"/>
              <w:ind w:left="162" w:right="232"/>
              <w:jc w:val="both"/>
              <w:rPr>
                <w:sz w:val="24"/>
                <w:szCs w:val="24"/>
              </w:rPr>
            </w:pPr>
          </w:p>
          <w:p w14:paraId="44C8225A" w14:textId="77777777" w:rsidR="0080405C" w:rsidRPr="000E0124" w:rsidRDefault="0080405C" w:rsidP="00D47577">
            <w:pPr>
              <w:pStyle w:val="21"/>
              <w:shd w:val="clear" w:color="auto" w:fill="auto"/>
              <w:spacing w:line="266" w:lineRule="exact"/>
              <w:ind w:left="162" w:right="232"/>
              <w:jc w:val="both"/>
              <w:rPr>
                <w:sz w:val="24"/>
                <w:szCs w:val="24"/>
              </w:rPr>
            </w:pPr>
          </w:p>
          <w:p w14:paraId="4CDAA299" w14:textId="77777777" w:rsidR="00DA59E0" w:rsidRPr="000E0124" w:rsidRDefault="00DA59E0" w:rsidP="00F70402">
            <w:pPr>
              <w:ind w:left="162" w:right="232"/>
              <w:rPr>
                <w:rFonts w:ascii="Times New Roman" w:hAnsi="Times New Roman" w:cs="Times New Roman"/>
                <w:sz w:val="24"/>
                <w:szCs w:val="24"/>
              </w:rPr>
            </w:pPr>
          </w:p>
        </w:tc>
      </w:tr>
      <w:tr w:rsidR="00DA59E0" w:rsidRPr="000E0124" w14:paraId="63440628" w14:textId="77777777" w:rsidTr="00D15C99">
        <w:trPr>
          <w:trHeight w:val="170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65EC5DC6" w14:textId="77777777" w:rsidR="00DA59E0" w:rsidRPr="000E0124" w:rsidRDefault="00DA59E0" w:rsidP="00D47577">
            <w:pPr>
              <w:ind w:right="112"/>
              <w:jc w:val="center"/>
              <w:rPr>
                <w:rFonts w:ascii="Times New Roman" w:hAnsi="Times New Roman" w:cs="Times New Roman"/>
                <w:sz w:val="24"/>
                <w:szCs w:val="24"/>
              </w:rPr>
            </w:pPr>
            <w:r w:rsidRPr="000E0124">
              <w:rPr>
                <w:rFonts w:ascii="Times New Roman" w:hAnsi="Times New Roman" w:cs="Times New Roman"/>
                <w:sz w:val="24"/>
                <w:szCs w:val="24"/>
              </w:rPr>
              <w:lastRenderedPageBreak/>
              <w:t>16</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37D670A3" w14:textId="77777777" w:rsidR="00DA59E0" w:rsidRPr="000E0124" w:rsidRDefault="00DA59E0" w:rsidP="00D47577">
            <w:pPr>
              <w:ind w:left="30" w:right="121"/>
              <w:rPr>
                <w:rFonts w:ascii="Times New Roman" w:hAnsi="Times New Roman" w:cs="Times New Roman"/>
                <w:sz w:val="24"/>
                <w:szCs w:val="24"/>
              </w:rPr>
            </w:pPr>
            <w:r w:rsidRPr="000E0124">
              <w:rPr>
                <w:rFonts w:ascii="Times New Roman" w:hAnsi="Times New Roman" w:cs="Times New Roman"/>
                <w:sz w:val="24"/>
                <w:szCs w:val="24"/>
              </w:rPr>
              <w:t>Основные требования к инженерному оборудованию.</w:t>
            </w:r>
          </w:p>
          <w:p w14:paraId="38ABF2C9" w14:textId="77777777" w:rsidR="00DA59E0" w:rsidRPr="000E0124" w:rsidRDefault="00DA59E0" w:rsidP="00D47577">
            <w:pPr>
              <w:ind w:left="30" w:right="121"/>
              <w:rPr>
                <w:rFonts w:ascii="Times New Roman" w:hAnsi="Times New Roman" w:cs="Times New Roman"/>
                <w:sz w:val="24"/>
                <w:szCs w:val="24"/>
              </w:rPr>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378DCD21" w14:textId="77777777" w:rsidR="00DA59E0" w:rsidRPr="000E0124" w:rsidRDefault="00DA59E0" w:rsidP="00D47577">
            <w:pPr>
              <w:pStyle w:val="a7"/>
              <w:ind w:left="171" w:right="232"/>
              <w:rPr>
                <w:rFonts w:ascii="Times New Roman" w:hAnsi="Times New Roman" w:cs="Times New Roman"/>
                <w:b/>
              </w:rPr>
            </w:pPr>
            <w:r w:rsidRPr="000E0124">
              <w:rPr>
                <w:rFonts w:ascii="Times New Roman" w:hAnsi="Times New Roman" w:cs="Times New Roman"/>
                <w:b/>
              </w:rPr>
              <w:t>Наружные сети:</w:t>
            </w:r>
          </w:p>
          <w:p w14:paraId="56034919" w14:textId="6BB68A8D" w:rsidR="00FF0B9E" w:rsidRPr="000E0124" w:rsidRDefault="00DA59E0" w:rsidP="00FF0B9E">
            <w:pPr>
              <w:pStyle w:val="a7"/>
              <w:ind w:left="171" w:right="232"/>
              <w:rPr>
                <w:rFonts w:ascii="Times New Roman" w:hAnsi="Times New Roman" w:cs="Times New Roman"/>
              </w:rPr>
            </w:pPr>
            <w:r w:rsidRPr="000E0124">
              <w:rPr>
                <w:rFonts w:ascii="Times New Roman" w:hAnsi="Times New Roman" w:cs="Times New Roman"/>
              </w:rPr>
              <w:t xml:space="preserve">электроснабжение – выполнить по двум вводам кабелями АВВГ в </w:t>
            </w:r>
            <w:r w:rsidR="001A1583" w:rsidRPr="000E0124">
              <w:rPr>
                <w:rFonts w:ascii="Times New Roman" w:hAnsi="Times New Roman" w:cs="Times New Roman"/>
              </w:rPr>
              <w:t>двустенной</w:t>
            </w:r>
            <w:bookmarkStart w:id="0" w:name="_GoBack"/>
            <w:bookmarkEnd w:id="0"/>
            <w:r w:rsidRPr="000E0124">
              <w:rPr>
                <w:rFonts w:ascii="Times New Roman" w:hAnsi="Times New Roman" w:cs="Times New Roman"/>
              </w:rPr>
              <w:t xml:space="preserve"> трубе в траншее.</w:t>
            </w:r>
          </w:p>
          <w:p w14:paraId="57182351" w14:textId="38928670" w:rsidR="00D436FD" w:rsidRPr="000E0124" w:rsidRDefault="00DA59E0" w:rsidP="00D47577">
            <w:pPr>
              <w:pStyle w:val="a7"/>
              <w:ind w:left="171" w:right="232"/>
              <w:rPr>
                <w:rFonts w:ascii="Times New Roman" w:hAnsi="Times New Roman" w:cs="Times New Roman"/>
                <w:color w:val="auto"/>
              </w:rPr>
            </w:pPr>
            <w:r w:rsidRPr="000E0124">
              <w:rPr>
                <w:rFonts w:ascii="Times New Roman" w:hAnsi="Times New Roman" w:cs="Times New Roman"/>
                <w:b/>
              </w:rPr>
              <w:t>теплоснабжение</w:t>
            </w:r>
            <w:r w:rsidRPr="000E0124">
              <w:rPr>
                <w:rFonts w:ascii="Times New Roman" w:hAnsi="Times New Roman" w:cs="Times New Roman"/>
              </w:rPr>
              <w:t xml:space="preserve"> –</w:t>
            </w:r>
            <w:r w:rsidR="00FF0B9E" w:rsidRPr="000E0124">
              <w:rPr>
                <w:rFonts w:ascii="Times New Roman" w:hAnsi="Times New Roman" w:cs="Times New Roman"/>
              </w:rPr>
              <w:t xml:space="preserve"> </w:t>
            </w:r>
            <w:r w:rsidR="00FF0B9E" w:rsidRPr="000E0124">
              <w:rPr>
                <w:rFonts w:ascii="Times New Roman" w:hAnsi="Times New Roman" w:cs="Times New Roman"/>
                <w:color w:val="auto"/>
              </w:rPr>
              <w:t xml:space="preserve">для обогрева помещения предусмотреть </w:t>
            </w:r>
            <w:r w:rsidR="001A1583" w:rsidRPr="000E0124">
              <w:rPr>
                <w:rFonts w:ascii="Times New Roman" w:hAnsi="Times New Roman" w:cs="Times New Roman"/>
                <w:color w:val="auto"/>
              </w:rPr>
              <w:t>установку.</w:t>
            </w:r>
            <w:r w:rsidR="00FF0B9E" w:rsidRPr="00CF60B0">
              <w:rPr>
                <w:rFonts w:ascii="Times New Roman" w:hAnsi="Times New Roman" w:cs="Times New Roman"/>
                <w:b/>
                <w:bCs/>
                <w:color w:val="auto"/>
                <w:shd w:val="clear" w:color="auto" w:fill="FFFFFF"/>
              </w:rPr>
              <w:t xml:space="preserve">  </w:t>
            </w:r>
            <w:hyperlink r:id="rId5" w:history="1">
              <w:r w:rsidR="00FF0B9E" w:rsidRPr="00CF60B0">
                <w:rPr>
                  <w:rStyle w:val="a8"/>
                  <w:rFonts w:ascii="Times New Roman" w:hAnsi="Times New Roman" w:cs="Times New Roman"/>
                  <w:color w:val="auto"/>
                  <w:u w:val="none"/>
                  <w:shd w:val="clear" w:color="auto" w:fill="FFFFFF"/>
                </w:rPr>
                <w:t xml:space="preserve">Стационарные нагреватели воздуха </w:t>
              </w:r>
              <w:proofErr w:type="spellStart"/>
              <w:r w:rsidR="00FF0B9E" w:rsidRPr="00CF60B0">
                <w:rPr>
                  <w:rStyle w:val="a8"/>
                  <w:rFonts w:ascii="Times New Roman" w:hAnsi="Times New Roman" w:cs="Times New Roman"/>
                  <w:color w:val="auto"/>
                  <w:u w:val="none"/>
                  <w:shd w:val="clear" w:color="auto" w:fill="FFFFFF"/>
                </w:rPr>
                <w:t>Master</w:t>
              </w:r>
              <w:proofErr w:type="spellEnd"/>
              <w:r w:rsidR="00FF0B9E" w:rsidRPr="00CF60B0">
                <w:rPr>
                  <w:rStyle w:val="a8"/>
                  <w:rFonts w:ascii="Times New Roman" w:hAnsi="Times New Roman" w:cs="Times New Roman"/>
                  <w:color w:val="auto"/>
                  <w:u w:val="none"/>
                  <w:shd w:val="clear" w:color="auto" w:fill="FFFFFF"/>
                </w:rPr>
                <w:t xml:space="preserve"> серии BG</w:t>
              </w:r>
            </w:hyperlink>
            <w:r w:rsidR="00FF0B9E" w:rsidRPr="000E0124">
              <w:rPr>
                <w:rFonts w:ascii="Times New Roman" w:hAnsi="Times New Roman" w:cs="Times New Roman"/>
                <w:b/>
                <w:bCs/>
                <w:color w:val="auto"/>
                <w:shd w:val="clear" w:color="auto" w:fill="FFFFFF"/>
              </w:rPr>
              <w:t> » MASTER BG 100</w:t>
            </w:r>
            <w:r w:rsidR="00FF0B9E" w:rsidRPr="000E0124">
              <w:rPr>
                <w:rFonts w:ascii="Times New Roman" w:hAnsi="Times New Roman" w:cs="Times New Roman"/>
                <w:color w:val="auto"/>
              </w:rPr>
              <w:t xml:space="preserve">. С разводкой воздуховодов по внутреннему периметру здания </w:t>
            </w:r>
          </w:p>
          <w:p w14:paraId="540FAF18"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b/>
              </w:rPr>
              <w:t>Система водоснабжения</w:t>
            </w:r>
            <w:r w:rsidRPr="000E0124">
              <w:rPr>
                <w:rFonts w:ascii="Times New Roman" w:hAnsi="Times New Roman" w:cs="Times New Roman"/>
              </w:rPr>
              <w:t>:</w:t>
            </w:r>
          </w:p>
          <w:p w14:paraId="78BD0F4C"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t xml:space="preserve"> - хозяйственно-питьевой водопровод, до 50мм включительно</w:t>
            </w:r>
            <w:r w:rsidR="00CF60B0">
              <w:rPr>
                <w:rFonts w:ascii="Times New Roman" w:hAnsi="Times New Roman" w:cs="Times New Roman"/>
              </w:rPr>
              <w:t>, выполнить из труб стальных,</w:t>
            </w:r>
            <w:r w:rsidRPr="000E0124">
              <w:rPr>
                <w:rFonts w:ascii="Times New Roman" w:hAnsi="Times New Roman" w:cs="Times New Roman"/>
              </w:rPr>
              <w:t xml:space="preserve"> газопроводных оцинкованных, разводку к приборам – трубы PPRC.</w:t>
            </w:r>
          </w:p>
          <w:p w14:paraId="0800BFD0"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t xml:space="preserve"> - система горячего водоснабжения и циркуляции - трубы PPRC.</w:t>
            </w:r>
            <w:r w:rsidR="00CF434E" w:rsidRPr="000E0124">
              <w:rPr>
                <w:rFonts w:ascii="Times New Roman" w:hAnsi="Times New Roman" w:cs="Times New Roman"/>
              </w:rPr>
              <w:t xml:space="preserve"> Установка локальны электроводонагревателей </w:t>
            </w:r>
            <w:r w:rsidR="00CF60B0">
              <w:rPr>
                <w:rFonts w:ascii="Times New Roman" w:hAnsi="Times New Roman" w:cs="Times New Roman"/>
              </w:rPr>
              <w:t>-</w:t>
            </w:r>
            <w:r w:rsidR="00CF434E" w:rsidRPr="000E0124">
              <w:rPr>
                <w:rFonts w:ascii="Times New Roman" w:hAnsi="Times New Roman" w:cs="Times New Roman"/>
              </w:rPr>
              <w:t xml:space="preserve"> емкость определить проектом </w:t>
            </w:r>
          </w:p>
          <w:p w14:paraId="1FCB42F1"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b/>
              </w:rPr>
              <w:t>Система канализации</w:t>
            </w:r>
            <w:r w:rsidRPr="000E0124">
              <w:rPr>
                <w:rFonts w:ascii="Times New Roman" w:hAnsi="Times New Roman" w:cs="Times New Roman"/>
              </w:rPr>
              <w:t>:</w:t>
            </w:r>
          </w:p>
          <w:p w14:paraId="53D3C9C0" w14:textId="77777777" w:rsidR="00FF0B9E" w:rsidRPr="000E0124" w:rsidRDefault="00DA59E0" w:rsidP="00FF0B9E">
            <w:pPr>
              <w:pStyle w:val="a7"/>
              <w:ind w:left="171" w:right="232"/>
              <w:rPr>
                <w:rFonts w:ascii="Times New Roman" w:hAnsi="Times New Roman" w:cs="Times New Roman"/>
              </w:rPr>
            </w:pPr>
            <w:r w:rsidRPr="000E0124">
              <w:rPr>
                <w:rFonts w:ascii="Times New Roman" w:hAnsi="Times New Roman" w:cs="Times New Roman"/>
              </w:rPr>
              <w:t xml:space="preserve">- полипропиленовые канализационные трубы с раструбами под резиновую манжету, ниже </w:t>
            </w:r>
            <w:proofErr w:type="spellStart"/>
            <w:r w:rsidRPr="000E0124">
              <w:rPr>
                <w:rFonts w:ascii="Times New Roman" w:hAnsi="Times New Roman" w:cs="Times New Roman"/>
              </w:rPr>
              <w:t>отм</w:t>
            </w:r>
            <w:proofErr w:type="spellEnd"/>
            <w:r w:rsidRPr="000E0124">
              <w:rPr>
                <w:rFonts w:ascii="Times New Roman" w:hAnsi="Times New Roman" w:cs="Times New Roman"/>
              </w:rPr>
              <w:t xml:space="preserve">. 0,000 трубопроводы выполнить из труб SINIKON </w:t>
            </w:r>
            <w:proofErr w:type="spellStart"/>
            <w:r w:rsidRPr="000E0124">
              <w:rPr>
                <w:rFonts w:ascii="Times New Roman" w:hAnsi="Times New Roman" w:cs="Times New Roman"/>
              </w:rPr>
              <w:t>Universal</w:t>
            </w:r>
            <w:proofErr w:type="spellEnd"/>
            <w:r w:rsidRPr="000E0124">
              <w:rPr>
                <w:rFonts w:ascii="Times New Roman" w:hAnsi="Times New Roman" w:cs="Times New Roman"/>
              </w:rPr>
              <w:t xml:space="preserve"> PP.</w:t>
            </w:r>
            <w:r w:rsidR="00FF0B9E" w:rsidRPr="000E0124">
              <w:rPr>
                <w:rFonts w:ascii="Times New Roman" w:hAnsi="Times New Roman" w:cs="Times New Roman"/>
                <w:color w:val="auto"/>
              </w:rPr>
              <w:t xml:space="preserve"> предусмотреть </w:t>
            </w:r>
            <w:r w:rsidR="00CF434E" w:rsidRPr="000E0124">
              <w:rPr>
                <w:rFonts w:ascii="Times New Roman" w:eastAsia="Times New Roman" w:hAnsi="Times New Roman" w:cs="Times New Roman"/>
                <w:bCs/>
                <w:color w:val="auto"/>
                <w:kern w:val="36"/>
              </w:rPr>
              <w:t>Напорную</w:t>
            </w:r>
            <w:r w:rsidR="00FF0B9E" w:rsidRPr="000E0124">
              <w:rPr>
                <w:rFonts w:ascii="Times New Roman" w:eastAsia="Times New Roman" w:hAnsi="Times New Roman" w:cs="Times New Roman"/>
                <w:bCs/>
                <w:color w:val="auto"/>
                <w:kern w:val="36"/>
              </w:rPr>
              <w:t xml:space="preserve"> станцию ABS </w:t>
            </w:r>
            <w:proofErr w:type="spellStart"/>
            <w:r w:rsidR="00FF0B9E" w:rsidRPr="000E0124">
              <w:rPr>
                <w:rFonts w:ascii="Times New Roman" w:eastAsia="Times New Roman" w:hAnsi="Times New Roman" w:cs="Times New Roman"/>
                <w:bCs/>
                <w:color w:val="auto"/>
                <w:kern w:val="36"/>
              </w:rPr>
              <w:t>Sanimat</w:t>
            </w:r>
            <w:proofErr w:type="spellEnd"/>
            <w:r w:rsidR="00FF0B9E" w:rsidRPr="000E0124">
              <w:rPr>
                <w:rFonts w:ascii="Times New Roman" w:eastAsia="Times New Roman" w:hAnsi="Times New Roman" w:cs="Times New Roman"/>
                <w:bCs/>
                <w:color w:val="auto"/>
                <w:kern w:val="36"/>
              </w:rPr>
              <w:t xml:space="preserve"> 1000 с отводом в центральный канализационный коллектор </w:t>
            </w:r>
            <w:r w:rsidR="00CF60B0">
              <w:rPr>
                <w:rFonts w:ascii="Times New Roman" w:eastAsia="Times New Roman" w:hAnsi="Times New Roman" w:cs="Times New Roman"/>
                <w:bCs/>
                <w:color w:val="auto"/>
                <w:kern w:val="36"/>
              </w:rPr>
              <w:t>на</w:t>
            </w:r>
            <w:r w:rsidR="00FF0B9E" w:rsidRPr="000E0124">
              <w:rPr>
                <w:rFonts w:ascii="Times New Roman" w:eastAsia="Times New Roman" w:hAnsi="Times New Roman" w:cs="Times New Roman"/>
                <w:bCs/>
                <w:color w:val="auto"/>
                <w:kern w:val="36"/>
              </w:rPr>
              <w:t xml:space="preserve">ходящийся выше уровня пятна застройки. </w:t>
            </w:r>
          </w:p>
          <w:p w14:paraId="7EEFBF69" w14:textId="77777777" w:rsidR="00DA59E0" w:rsidRPr="000E0124" w:rsidRDefault="00DA59E0" w:rsidP="00192860">
            <w:pPr>
              <w:pStyle w:val="21"/>
              <w:shd w:val="clear" w:color="auto" w:fill="auto"/>
              <w:spacing w:line="266" w:lineRule="exact"/>
              <w:ind w:left="162" w:right="232"/>
              <w:jc w:val="both"/>
              <w:rPr>
                <w:sz w:val="24"/>
                <w:szCs w:val="24"/>
              </w:rPr>
            </w:pPr>
            <w:r w:rsidRPr="000E0124">
              <w:rPr>
                <w:b/>
                <w:sz w:val="24"/>
                <w:szCs w:val="24"/>
              </w:rPr>
              <w:t>Система вентиляции</w:t>
            </w:r>
            <w:r w:rsidRPr="000E0124">
              <w:rPr>
                <w:sz w:val="24"/>
                <w:szCs w:val="24"/>
              </w:rPr>
              <w:t>:</w:t>
            </w:r>
            <w:r w:rsidR="00192860" w:rsidRPr="000E0124">
              <w:rPr>
                <w:w w:val="95"/>
                <w:sz w:val="24"/>
                <w:szCs w:val="24"/>
              </w:rPr>
              <w:t xml:space="preserve"> Предусмотреть установку </w:t>
            </w:r>
            <w:r w:rsidR="00192860" w:rsidRPr="000E0124">
              <w:rPr>
                <w:sz w:val="24"/>
                <w:szCs w:val="24"/>
              </w:rPr>
              <w:t xml:space="preserve">оборудование климат-контроля </w:t>
            </w:r>
          </w:p>
          <w:p w14:paraId="4E8F183A"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t>Вытяжная с механиче</w:t>
            </w:r>
            <w:r w:rsidR="00CF60B0">
              <w:rPr>
                <w:rFonts w:ascii="Times New Roman" w:hAnsi="Times New Roman" w:cs="Times New Roman"/>
              </w:rPr>
              <w:t>ским побуждением через каналы (в кухне</w:t>
            </w:r>
            <w:r w:rsidRPr="000E0124">
              <w:rPr>
                <w:rFonts w:ascii="Times New Roman" w:hAnsi="Times New Roman" w:cs="Times New Roman"/>
              </w:rPr>
              <w:t>).</w:t>
            </w:r>
          </w:p>
          <w:p w14:paraId="62A1574A"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t>Приточная неорганизованная через окна, двери.</w:t>
            </w:r>
          </w:p>
          <w:p w14:paraId="629E9323"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b/>
              </w:rPr>
              <w:t>Электрооборудование и электроосвещение</w:t>
            </w:r>
            <w:r w:rsidRPr="000E0124">
              <w:rPr>
                <w:rFonts w:ascii="Times New Roman" w:hAnsi="Times New Roman" w:cs="Times New Roman"/>
              </w:rPr>
              <w:t>:</w:t>
            </w:r>
          </w:p>
          <w:p w14:paraId="787F9D13"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t xml:space="preserve">Выполнить электроосвещение, </w:t>
            </w:r>
            <w:r w:rsidR="00944306" w:rsidRPr="000E0124">
              <w:rPr>
                <w:rFonts w:ascii="Times New Roman" w:hAnsi="Times New Roman" w:cs="Times New Roman"/>
              </w:rPr>
              <w:t>аварийное, основное</w:t>
            </w:r>
            <w:r w:rsidR="003661C0" w:rsidRPr="000E0124">
              <w:rPr>
                <w:rFonts w:ascii="Times New Roman" w:hAnsi="Times New Roman" w:cs="Times New Roman"/>
              </w:rPr>
              <w:t xml:space="preserve"> </w:t>
            </w:r>
            <w:r w:rsidRPr="000E0124">
              <w:rPr>
                <w:rFonts w:ascii="Times New Roman" w:hAnsi="Times New Roman" w:cs="Times New Roman"/>
              </w:rPr>
              <w:t>и т.д., также освещение входов от щитков освещения</w:t>
            </w:r>
            <w:r w:rsidR="00CF60B0">
              <w:rPr>
                <w:rFonts w:ascii="Times New Roman" w:hAnsi="Times New Roman" w:cs="Times New Roman"/>
              </w:rPr>
              <w:t>.</w:t>
            </w:r>
            <w:r w:rsidRPr="000E0124">
              <w:rPr>
                <w:rFonts w:ascii="Times New Roman" w:hAnsi="Times New Roman" w:cs="Times New Roman"/>
              </w:rPr>
              <w:t xml:space="preserve"> </w:t>
            </w:r>
          </w:p>
          <w:p w14:paraId="52B9C94D"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t xml:space="preserve">Выполнить розеточную сеть для подключения потребителей </w:t>
            </w:r>
            <w:proofErr w:type="spellStart"/>
            <w:r w:rsidR="003E704C" w:rsidRPr="000E0124">
              <w:rPr>
                <w:rFonts w:ascii="Times New Roman" w:hAnsi="Times New Roman" w:cs="Times New Roman"/>
              </w:rPr>
              <w:t>барно</w:t>
            </w:r>
            <w:proofErr w:type="spellEnd"/>
            <w:r w:rsidR="003E704C" w:rsidRPr="000E0124">
              <w:rPr>
                <w:rFonts w:ascii="Times New Roman" w:hAnsi="Times New Roman" w:cs="Times New Roman"/>
              </w:rPr>
              <w:t>-ресторанного оборудования от щитков ЩС</w:t>
            </w:r>
            <w:r w:rsidR="00CF60B0">
              <w:rPr>
                <w:rFonts w:ascii="Times New Roman" w:hAnsi="Times New Roman" w:cs="Times New Roman"/>
              </w:rPr>
              <w:t>.</w:t>
            </w:r>
          </w:p>
          <w:p w14:paraId="3C6C824A" w14:textId="77777777" w:rsidR="00DA59E0" w:rsidRPr="000E0124" w:rsidRDefault="00CF60B0" w:rsidP="00D47577">
            <w:pPr>
              <w:pStyle w:val="a7"/>
              <w:ind w:left="171" w:right="232"/>
              <w:rPr>
                <w:rFonts w:ascii="Times New Roman" w:hAnsi="Times New Roman" w:cs="Times New Roman"/>
              </w:rPr>
            </w:pPr>
            <w:r>
              <w:rPr>
                <w:rFonts w:ascii="Times New Roman" w:hAnsi="Times New Roman" w:cs="Times New Roman"/>
              </w:rPr>
              <w:t>П</w:t>
            </w:r>
            <w:r w:rsidR="00DA59E0" w:rsidRPr="000E0124">
              <w:rPr>
                <w:rFonts w:ascii="Times New Roman" w:hAnsi="Times New Roman" w:cs="Times New Roman"/>
              </w:rPr>
              <w:t xml:space="preserve">редусмотреть </w:t>
            </w:r>
            <w:r w:rsidR="003661C0" w:rsidRPr="000E0124">
              <w:rPr>
                <w:rFonts w:ascii="Times New Roman" w:hAnsi="Times New Roman" w:cs="Times New Roman"/>
              </w:rPr>
              <w:t>отдельный щит для</w:t>
            </w:r>
            <w:r w:rsidR="00DA59E0" w:rsidRPr="000E0124">
              <w:rPr>
                <w:rFonts w:ascii="Times New Roman" w:hAnsi="Times New Roman" w:cs="Times New Roman"/>
              </w:rPr>
              <w:t xml:space="preserve"> электроснабжения</w:t>
            </w:r>
            <w:r w:rsidR="003661C0" w:rsidRPr="000E0124">
              <w:rPr>
                <w:rFonts w:ascii="Times New Roman" w:hAnsi="Times New Roman" w:cs="Times New Roman"/>
              </w:rPr>
              <w:t xml:space="preserve"> сценического светового и звукового оборудования.</w:t>
            </w:r>
            <w:r w:rsidR="00DA59E0" w:rsidRPr="000E0124">
              <w:rPr>
                <w:rFonts w:ascii="Times New Roman" w:hAnsi="Times New Roman" w:cs="Times New Roman"/>
              </w:rPr>
              <w:t xml:space="preserve"> </w:t>
            </w:r>
            <w:r>
              <w:rPr>
                <w:rFonts w:ascii="Times New Roman" w:hAnsi="Times New Roman" w:cs="Times New Roman"/>
              </w:rPr>
              <w:t>Мощностью 100-120кВ</w:t>
            </w:r>
            <w:r w:rsidR="003661C0" w:rsidRPr="000E0124">
              <w:rPr>
                <w:rFonts w:ascii="Times New Roman" w:hAnsi="Times New Roman" w:cs="Times New Roman"/>
              </w:rPr>
              <w:t>т</w:t>
            </w:r>
            <w:r w:rsidR="003E704C" w:rsidRPr="000E0124">
              <w:rPr>
                <w:rFonts w:ascii="Times New Roman" w:hAnsi="Times New Roman" w:cs="Times New Roman"/>
              </w:rPr>
              <w:t>.</w:t>
            </w:r>
            <w:r w:rsidR="00DA59E0" w:rsidRPr="000E0124">
              <w:rPr>
                <w:rFonts w:ascii="Times New Roman" w:hAnsi="Times New Roman" w:cs="Times New Roman"/>
              </w:rPr>
              <w:t>запитать от ВРУ.</w:t>
            </w:r>
          </w:p>
          <w:p w14:paraId="29CF1944" w14:textId="77777777" w:rsidR="00DA59E0" w:rsidRPr="000E0124" w:rsidRDefault="00CF60B0" w:rsidP="00D47577">
            <w:pPr>
              <w:pStyle w:val="a7"/>
              <w:ind w:left="171" w:right="232"/>
              <w:rPr>
                <w:rFonts w:ascii="Times New Roman" w:hAnsi="Times New Roman" w:cs="Times New Roman"/>
              </w:rPr>
            </w:pPr>
            <w:r>
              <w:rPr>
                <w:rFonts w:ascii="Times New Roman" w:hAnsi="Times New Roman" w:cs="Times New Roman"/>
              </w:rPr>
              <w:t>П</w:t>
            </w:r>
            <w:r w:rsidR="00DA59E0" w:rsidRPr="000E0124">
              <w:rPr>
                <w:rFonts w:ascii="Times New Roman" w:hAnsi="Times New Roman" w:cs="Times New Roman"/>
              </w:rPr>
              <w:t xml:space="preserve">редусмотреть прокладку осветительной и розеточной сети. Поставку и выбор светильников и люстр выполняется </w:t>
            </w:r>
            <w:r w:rsidR="00192860" w:rsidRPr="000E0124">
              <w:rPr>
                <w:rFonts w:ascii="Times New Roman" w:hAnsi="Times New Roman" w:cs="Times New Roman"/>
              </w:rPr>
              <w:t>по согласованию с заказчиком</w:t>
            </w:r>
            <w:r w:rsidR="00DA59E0" w:rsidRPr="000E0124">
              <w:rPr>
                <w:rFonts w:ascii="Times New Roman" w:hAnsi="Times New Roman" w:cs="Times New Roman"/>
              </w:rPr>
              <w:t>.</w:t>
            </w:r>
          </w:p>
          <w:p w14:paraId="09090B04"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lastRenderedPageBreak/>
              <w:t>Питающую распределительную сеть выполнить кабелем марки ВВГнг(А)-LS в гофрированной трубе</w:t>
            </w:r>
            <w:r w:rsidR="00CF60B0">
              <w:rPr>
                <w:rFonts w:ascii="Times New Roman" w:hAnsi="Times New Roman" w:cs="Times New Roman"/>
              </w:rPr>
              <w:t>, в ко</w:t>
            </w:r>
            <w:r w:rsidR="003E704C" w:rsidRPr="000E0124">
              <w:rPr>
                <w:rFonts w:ascii="Times New Roman" w:hAnsi="Times New Roman" w:cs="Times New Roman"/>
              </w:rPr>
              <w:t>робах</w:t>
            </w:r>
            <w:r w:rsidRPr="000E0124">
              <w:rPr>
                <w:rFonts w:ascii="Times New Roman" w:hAnsi="Times New Roman" w:cs="Times New Roman"/>
              </w:rPr>
              <w:t xml:space="preserve"> по строительным конструкциям, в металлической трубе открыто.</w:t>
            </w:r>
          </w:p>
          <w:p w14:paraId="3AF84C9B"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t>Заземление выполнить путем присоединения всех открытых проводящих частей электрооборудования к нулевому защитному проводнику (PE), согласно ПУЭ глава 1.7 издание 7.</w:t>
            </w:r>
          </w:p>
          <w:p w14:paraId="629F99F8"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t xml:space="preserve">Выполнить искусственный заземлитель здания. С помощью заземлителя выполнить заземления электрооборудования, выравнивание потенциалов и </w:t>
            </w:r>
            <w:r w:rsidR="00CF60B0" w:rsidRPr="000E0124">
              <w:rPr>
                <w:rFonts w:ascii="Times New Roman" w:hAnsi="Times New Roman" w:cs="Times New Roman"/>
              </w:rPr>
              <w:t>молниезащиты</w:t>
            </w:r>
            <w:r w:rsidR="00CF60B0">
              <w:rPr>
                <w:rFonts w:ascii="Times New Roman" w:hAnsi="Times New Roman" w:cs="Times New Roman"/>
              </w:rPr>
              <w:t xml:space="preserve"> здания:</w:t>
            </w:r>
          </w:p>
          <w:p w14:paraId="1FE299C2" w14:textId="77777777" w:rsidR="00DA59E0" w:rsidRPr="000E0124" w:rsidRDefault="00CF60B0" w:rsidP="00CF60B0">
            <w:pPr>
              <w:pStyle w:val="a7"/>
              <w:numPr>
                <w:ilvl w:val="0"/>
                <w:numId w:val="4"/>
              </w:numPr>
              <w:ind w:right="232"/>
              <w:rPr>
                <w:rFonts w:ascii="Times New Roman" w:hAnsi="Times New Roman" w:cs="Times New Roman"/>
              </w:rPr>
            </w:pPr>
            <w:r>
              <w:rPr>
                <w:rFonts w:ascii="Times New Roman" w:hAnsi="Times New Roman" w:cs="Times New Roman"/>
              </w:rPr>
              <w:t xml:space="preserve">Водостоки </w:t>
            </w:r>
          </w:p>
          <w:p w14:paraId="53317913" w14:textId="77777777" w:rsidR="00DA59E0" w:rsidRPr="000E0124" w:rsidRDefault="00DA59E0" w:rsidP="00CF60B0">
            <w:pPr>
              <w:pStyle w:val="a7"/>
              <w:numPr>
                <w:ilvl w:val="0"/>
                <w:numId w:val="4"/>
              </w:numPr>
              <w:ind w:right="232"/>
              <w:rPr>
                <w:rFonts w:ascii="Times New Roman" w:hAnsi="Times New Roman" w:cs="Times New Roman"/>
              </w:rPr>
            </w:pPr>
            <w:r w:rsidRPr="000E0124">
              <w:rPr>
                <w:rFonts w:ascii="Times New Roman" w:hAnsi="Times New Roman" w:cs="Times New Roman"/>
              </w:rPr>
              <w:t>Внут</w:t>
            </w:r>
            <w:r w:rsidR="00CF60B0">
              <w:rPr>
                <w:rFonts w:ascii="Times New Roman" w:hAnsi="Times New Roman" w:cs="Times New Roman"/>
              </w:rPr>
              <w:t xml:space="preserve">реннее телевидение и интернет </w:t>
            </w:r>
          </w:p>
          <w:p w14:paraId="2BFEA053" w14:textId="77777777" w:rsidR="00DA59E0" w:rsidRPr="000E0124" w:rsidRDefault="00CF60B0" w:rsidP="00CF60B0">
            <w:pPr>
              <w:pStyle w:val="a7"/>
              <w:numPr>
                <w:ilvl w:val="0"/>
                <w:numId w:val="4"/>
              </w:numPr>
              <w:ind w:right="232"/>
              <w:rPr>
                <w:rFonts w:ascii="Times New Roman" w:hAnsi="Times New Roman" w:cs="Times New Roman"/>
              </w:rPr>
            </w:pPr>
            <w:r>
              <w:rPr>
                <w:rFonts w:ascii="Times New Roman" w:hAnsi="Times New Roman" w:cs="Times New Roman"/>
              </w:rPr>
              <w:t xml:space="preserve">Внутренняя телефонная связь </w:t>
            </w:r>
          </w:p>
          <w:p w14:paraId="6259627F" w14:textId="77777777" w:rsidR="00DA59E0" w:rsidRPr="000E0124" w:rsidRDefault="003E704C" w:rsidP="00CF60B0">
            <w:pPr>
              <w:pStyle w:val="a7"/>
              <w:numPr>
                <w:ilvl w:val="0"/>
                <w:numId w:val="4"/>
              </w:numPr>
              <w:ind w:right="232"/>
              <w:rPr>
                <w:rFonts w:ascii="Times New Roman" w:hAnsi="Times New Roman" w:cs="Times New Roman"/>
              </w:rPr>
            </w:pPr>
            <w:r w:rsidRPr="000E0124">
              <w:rPr>
                <w:rFonts w:ascii="Times New Roman" w:hAnsi="Times New Roman" w:cs="Times New Roman"/>
              </w:rPr>
              <w:t>Видеонаблюдение</w:t>
            </w:r>
            <w:r w:rsidR="00CF60B0">
              <w:rPr>
                <w:rFonts w:ascii="Times New Roman" w:hAnsi="Times New Roman" w:cs="Times New Roman"/>
              </w:rPr>
              <w:t xml:space="preserve"> </w:t>
            </w:r>
          </w:p>
          <w:p w14:paraId="1A2493E1" w14:textId="77777777" w:rsidR="00DA59E0" w:rsidRPr="000E0124" w:rsidRDefault="00CF60B0" w:rsidP="00CF60B0">
            <w:pPr>
              <w:pStyle w:val="a7"/>
              <w:numPr>
                <w:ilvl w:val="0"/>
                <w:numId w:val="4"/>
              </w:numPr>
              <w:ind w:right="232"/>
              <w:rPr>
                <w:rFonts w:ascii="Times New Roman" w:hAnsi="Times New Roman" w:cs="Times New Roman"/>
              </w:rPr>
            </w:pPr>
            <w:r>
              <w:rPr>
                <w:rFonts w:ascii="Times New Roman" w:hAnsi="Times New Roman" w:cs="Times New Roman"/>
              </w:rPr>
              <w:t xml:space="preserve">Диспетчеризация </w:t>
            </w:r>
          </w:p>
          <w:p w14:paraId="0849EE3E" w14:textId="77777777" w:rsidR="00DA59E0" w:rsidRPr="000E0124" w:rsidRDefault="00CF60B0" w:rsidP="00CF60B0">
            <w:pPr>
              <w:pStyle w:val="a7"/>
              <w:numPr>
                <w:ilvl w:val="0"/>
                <w:numId w:val="4"/>
              </w:numPr>
              <w:ind w:right="232"/>
              <w:rPr>
                <w:rFonts w:ascii="Times New Roman" w:hAnsi="Times New Roman" w:cs="Times New Roman"/>
              </w:rPr>
            </w:pPr>
            <w:r>
              <w:rPr>
                <w:rFonts w:ascii="Times New Roman" w:hAnsi="Times New Roman" w:cs="Times New Roman"/>
              </w:rPr>
              <w:t xml:space="preserve">Пожарная сигнализация </w:t>
            </w:r>
          </w:p>
          <w:p w14:paraId="1745694A" w14:textId="77777777" w:rsidR="00DA59E0" w:rsidRPr="000E0124" w:rsidRDefault="00CF60B0" w:rsidP="00CF60B0">
            <w:pPr>
              <w:pStyle w:val="a7"/>
              <w:numPr>
                <w:ilvl w:val="0"/>
                <w:numId w:val="4"/>
              </w:numPr>
              <w:ind w:right="559"/>
              <w:rPr>
                <w:rFonts w:ascii="Times New Roman" w:hAnsi="Times New Roman" w:cs="Times New Roman"/>
              </w:rPr>
            </w:pPr>
            <w:r>
              <w:rPr>
                <w:rFonts w:ascii="Times New Roman" w:hAnsi="Times New Roman" w:cs="Times New Roman"/>
              </w:rPr>
              <w:t xml:space="preserve">Охранная сигнализация </w:t>
            </w:r>
          </w:p>
          <w:p w14:paraId="5CE4E82A" w14:textId="77777777" w:rsidR="00DA59E0" w:rsidRPr="000E0124" w:rsidRDefault="00CF60B0" w:rsidP="00CF60B0">
            <w:pPr>
              <w:pStyle w:val="a7"/>
              <w:numPr>
                <w:ilvl w:val="0"/>
                <w:numId w:val="4"/>
              </w:numPr>
              <w:ind w:right="232"/>
              <w:rPr>
                <w:rFonts w:ascii="Times New Roman" w:hAnsi="Times New Roman" w:cs="Times New Roman"/>
              </w:rPr>
            </w:pPr>
            <w:r>
              <w:rPr>
                <w:rFonts w:ascii="Times New Roman" w:hAnsi="Times New Roman" w:cs="Times New Roman"/>
              </w:rPr>
              <w:t xml:space="preserve">Кондиционирование </w:t>
            </w:r>
          </w:p>
          <w:p w14:paraId="54AB7A82" w14:textId="77777777" w:rsidR="003E704C" w:rsidRDefault="003E704C" w:rsidP="00DA59E0">
            <w:pPr>
              <w:pStyle w:val="a7"/>
              <w:ind w:left="171" w:right="232"/>
              <w:rPr>
                <w:rFonts w:ascii="Times New Roman" w:hAnsi="Times New Roman" w:cs="Times New Roman"/>
                <w:b/>
                <w:color w:val="auto"/>
              </w:rPr>
            </w:pPr>
            <w:r w:rsidRPr="000E0124">
              <w:rPr>
                <w:rFonts w:ascii="Times New Roman" w:hAnsi="Times New Roman" w:cs="Times New Roman"/>
                <w:b/>
                <w:color w:val="auto"/>
              </w:rPr>
              <w:t>Оборудование ИТ</w:t>
            </w:r>
          </w:p>
          <w:p w14:paraId="5187B29B" w14:textId="77777777" w:rsidR="001B4E36" w:rsidRPr="001B4E36" w:rsidRDefault="001B4E36" w:rsidP="001B4E36">
            <w:pPr>
              <w:pStyle w:val="a7"/>
              <w:ind w:left="171" w:right="232"/>
              <w:rPr>
                <w:rFonts w:ascii="Times New Roman" w:hAnsi="Times New Roman" w:cs="Times New Roman"/>
              </w:rPr>
            </w:pPr>
            <w:r>
              <w:rPr>
                <w:rFonts w:ascii="Times New Roman" w:hAnsi="Times New Roman" w:cs="Times New Roman"/>
              </w:rPr>
              <w:t>В</w:t>
            </w:r>
            <w:r w:rsidRPr="001B4E36">
              <w:rPr>
                <w:rFonts w:ascii="Times New Roman" w:hAnsi="Times New Roman" w:cs="Times New Roman"/>
              </w:rPr>
              <w:t xml:space="preserve"> объеме проектной документации ОВ, ЭМ, ТС.СО)</w:t>
            </w:r>
          </w:p>
          <w:p w14:paraId="5DDBB4EE" w14:textId="77777777" w:rsidR="003E704C" w:rsidRPr="000E0124" w:rsidRDefault="003E704C" w:rsidP="001B4E36">
            <w:pPr>
              <w:pStyle w:val="a7"/>
              <w:ind w:left="153" w:right="232"/>
              <w:rPr>
                <w:rFonts w:ascii="Times New Roman" w:hAnsi="Times New Roman" w:cs="Times New Roman"/>
              </w:rPr>
            </w:pPr>
            <w:r w:rsidRPr="000E0124">
              <w:rPr>
                <w:rFonts w:ascii="Times New Roman" w:hAnsi="Times New Roman" w:cs="Times New Roman"/>
              </w:rPr>
              <w:t xml:space="preserve">Подключение к ВОЛС отеля, размещение коммутационного       оборудования. Оснащение высокоскоростными точками доступа </w:t>
            </w:r>
            <w:proofErr w:type="spellStart"/>
            <w:r w:rsidRPr="000E0124">
              <w:rPr>
                <w:rFonts w:ascii="Times New Roman" w:hAnsi="Times New Roman" w:cs="Times New Roman"/>
              </w:rPr>
              <w:t>Wi-Fi</w:t>
            </w:r>
            <w:proofErr w:type="spellEnd"/>
            <w:r w:rsidRPr="000E0124">
              <w:rPr>
                <w:rFonts w:ascii="Times New Roman" w:hAnsi="Times New Roman" w:cs="Times New Roman"/>
              </w:rPr>
              <w:t xml:space="preserve"> серии </w:t>
            </w:r>
            <w:proofErr w:type="spellStart"/>
            <w:r w:rsidRPr="000E0124">
              <w:rPr>
                <w:rFonts w:ascii="Times New Roman" w:hAnsi="Times New Roman" w:cs="Times New Roman"/>
              </w:rPr>
              <w:t>Cisco</w:t>
            </w:r>
            <w:proofErr w:type="spellEnd"/>
            <w:r w:rsidRPr="000E0124">
              <w:rPr>
                <w:rFonts w:ascii="Times New Roman" w:hAnsi="Times New Roman" w:cs="Times New Roman"/>
              </w:rPr>
              <w:t xml:space="preserve"> </w:t>
            </w:r>
            <w:proofErr w:type="spellStart"/>
            <w:r w:rsidRPr="000E0124">
              <w:rPr>
                <w:rFonts w:ascii="Times New Roman" w:hAnsi="Times New Roman" w:cs="Times New Roman"/>
              </w:rPr>
              <w:t>AirNet</w:t>
            </w:r>
            <w:proofErr w:type="spellEnd"/>
            <w:r w:rsidRPr="000E0124">
              <w:rPr>
                <w:rFonts w:ascii="Times New Roman" w:hAnsi="Times New Roman" w:cs="Times New Roman"/>
              </w:rPr>
              <w:t xml:space="preserve"> 3600 совместимых с аппаратным контроллером </w:t>
            </w:r>
            <w:proofErr w:type="spellStart"/>
            <w:r w:rsidRPr="000E0124">
              <w:rPr>
                <w:rFonts w:ascii="Times New Roman" w:hAnsi="Times New Roman" w:cs="Times New Roman"/>
              </w:rPr>
              <w:t>Cisco</w:t>
            </w:r>
            <w:proofErr w:type="spellEnd"/>
            <w:r w:rsidRPr="000E0124">
              <w:rPr>
                <w:rFonts w:ascii="Times New Roman" w:hAnsi="Times New Roman" w:cs="Times New Roman"/>
              </w:rPr>
              <w:t xml:space="preserve"> 5508 </w:t>
            </w:r>
            <w:proofErr w:type="spellStart"/>
            <w:r w:rsidRPr="000E0124">
              <w:rPr>
                <w:rFonts w:ascii="Times New Roman" w:hAnsi="Times New Roman" w:cs="Times New Roman"/>
              </w:rPr>
              <w:t>Wireless</w:t>
            </w:r>
            <w:proofErr w:type="spellEnd"/>
            <w:r w:rsidRPr="000E0124">
              <w:rPr>
                <w:rFonts w:ascii="Times New Roman" w:hAnsi="Times New Roman" w:cs="Times New Roman"/>
              </w:rPr>
              <w:t xml:space="preserve"> </w:t>
            </w:r>
            <w:proofErr w:type="spellStart"/>
            <w:r w:rsidRPr="000E0124">
              <w:rPr>
                <w:rFonts w:ascii="Times New Roman" w:hAnsi="Times New Roman" w:cs="Times New Roman"/>
              </w:rPr>
              <w:t>Controller</w:t>
            </w:r>
            <w:proofErr w:type="spellEnd"/>
            <w:r w:rsidR="001B4E36">
              <w:rPr>
                <w:rFonts w:ascii="Times New Roman" w:hAnsi="Times New Roman" w:cs="Times New Roman"/>
              </w:rPr>
              <w:t xml:space="preserve">. </w:t>
            </w:r>
          </w:p>
          <w:p w14:paraId="50B8F962" w14:textId="77777777" w:rsidR="003E704C" w:rsidRPr="000E0124" w:rsidRDefault="003E704C" w:rsidP="00DA59E0">
            <w:pPr>
              <w:pStyle w:val="a7"/>
              <w:ind w:left="171" w:right="232"/>
              <w:rPr>
                <w:rFonts w:ascii="Times New Roman" w:hAnsi="Times New Roman" w:cs="Times New Roman"/>
                <w:i/>
              </w:rPr>
            </w:pPr>
          </w:p>
        </w:tc>
      </w:tr>
      <w:tr w:rsidR="00DA59E0" w:rsidRPr="000E0124" w14:paraId="4F8D26F5" w14:textId="77777777" w:rsidTr="00D15C99">
        <w:trPr>
          <w:trHeight w:val="170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43AD1967" w14:textId="77777777" w:rsidR="00DA59E0" w:rsidRPr="000E0124" w:rsidRDefault="00DA59E0" w:rsidP="00D47577">
            <w:pPr>
              <w:ind w:right="112"/>
              <w:jc w:val="center"/>
              <w:rPr>
                <w:rFonts w:ascii="Times New Roman" w:hAnsi="Times New Roman" w:cs="Times New Roman"/>
                <w:sz w:val="24"/>
                <w:szCs w:val="24"/>
              </w:rPr>
            </w:pPr>
            <w:r w:rsidRPr="000E0124">
              <w:rPr>
                <w:rFonts w:ascii="Times New Roman" w:hAnsi="Times New Roman" w:cs="Times New Roman"/>
                <w:sz w:val="24"/>
                <w:szCs w:val="24"/>
              </w:rPr>
              <w:lastRenderedPageBreak/>
              <w:t>17</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62B45B55" w14:textId="77777777" w:rsidR="00DA59E0" w:rsidRPr="000E0124" w:rsidRDefault="00DA59E0" w:rsidP="00D47577">
            <w:pPr>
              <w:ind w:left="30" w:right="121"/>
              <w:rPr>
                <w:rFonts w:ascii="Times New Roman" w:hAnsi="Times New Roman" w:cs="Times New Roman"/>
                <w:sz w:val="24"/>
                <w:szCs w:val="24"/>
              </w:rPr>
            </w:pPr>
            <w:r w:rsidRPr="000E0124">
              <w:rPr>
                <w:rFonts w:ascii="Times New Roman" w:hAnsi="Times New Roman" w:cs="Times New Roman"/>
                <w:sz w:val="24"/>
                <w:szCs w:val="24"/>
              </w:rPr>
              <w:t>Генплан, благоустройство, озеленение и рекультивация территории</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3C20C0B1"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i/>
              </w:rPr>
              <w:t>в объеме проектной документации</w:t>
            </w:r>
            <w:r w:rsidR="002B03D4" w:rsidRPr="000E0124">
              <w:rPr>
                <w:rFonts w:ascii="Times New Roman" w:hAnsi="Times New Roman" w:cs="Times New Roman"/>
                <w:i/>
              </w:rPr>
              <w:t xml:space="preserve"> </w:t>
            </w:r>
          </w:p>
        </w:tc>
      </w:tr>
      <w:tr w:rsidR="00DA59E0" w:rsidRPr="000E0124" w14:paraId="5E410130" w14:textId="77777777" w:rsidTr="00D15C99">
        <w:trPr>
          <w:trHeight w:val="324"/>
        </w:trPr>
        <w:tc>
          <w:tcPr>
            <w:tcW w:w="9634" w:type="dxa"/>
            <w:gridSpan w:val="3"/>
            <w:tcBorders>
              <w:top w:val="single" w:sz="4" w:space="0" w:color="auto"/>
              <w:left w:val="single" w:sz="4" w:space="0" w:color="auto"/>
              <w:bottom w:val="single" w:sz="4" w:space="0" w:color="auto"/>
              <w:right w:val="single" w:sz="4" w:space="0" w:color="auto"/>
            </w:tcBorders>
            <w:shd w:val="clear" w:color="auto" w:fill="FFFFFF"/>
          </w:tcPr>
          <w:p w14:paraId="751C6AFA" w14:textId="77777777" w:rsidR="00DA59E0" w:rsidRPr="000E0124" w:rsidRDefault="00DA59E0" w:rsidP="00D47577">
            <w:pPr>
              <w:pStyle w:val="a7"/>
              <w:ind w:left="171" w:right="232"/>
              <w:rPr>
                <w:rFonts w:ascii="Times New Roman" w:hAnsi="Times New Roman" w:cs="Times New Roman"/>
              </w:rPr>
            </w:pPr>
            <w:r w:rsidRPr="000E0124">
              <w:rPr>
                <w:rFonts w:ascii="Times New Roman" w:hAnsi="Times New Roman" w:cs="Times New Roman"/>
              </w:rPr>
              <w:t>Дополнительные требования:</w:t>
            </w:r>
          </w:p>
        </w:tc>
      </w:tr>
      <w:tr w:rsidR="00DA59E0" w:rsidRPr="000E0124" w14:paraId="3DD2798F" w14:textId="77777777" w:rsidTr="00D15C99">
        <w:trPr>
          <w:trHeight w:val="76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7ED77EC0" w14:textId="77777777" w:rsidR="00DA59E0" w:rsidRPr="000E0124" w:rsidRDefault="00DA59E0" w:rsidP="00D47577">
            <w:pPr>
              <w:pStyle w:val="21"/>
              <w:shd w:val="clear" w:color="auto" w:fill="auto"/>
              <w:spacing w:line="240" w:lineRule="auto"/>
              <w:ind w:left="260" w:right="112"/>
              <w:jc w:val="center"/>
              <w:rPr>
                <w:sz w:val="24"/>
                <w:szCs w:val="24"/>
              </w:rPr>
            </w:pPr>
            <w:r w:rsidRPr="000E0124">
              <w:rPr>
                <w:sz w:val="24"/>
                <w:szCs w:val="24"/>
              </w:rPr>
              <w:t>18</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2C2696AB" w14:textId="77777777" w:rsidR="00DA59E0" w:rsidRPr="000E0124" w:rsidRDefault="00DA59E0" w:rsidP="00D47577">
            <w:pPr>
              <w:pStyle w:val="21"/>
              <w:shd w:val="clear" w:color="auto" w:fill="auto"/>
              <w:spacing w:line="270" w:lineRule="exact"/>
              <w:ind w:left="30" w:right="121"/>
              <w:jc w:val="left"/>
              <w:rPr>
                <w:sz w:val="24"/>
                <w:szCs w:val="24"/>
              </w:rPr>
            </w:pPr>
            <w:r w:rsidRPr="000E0124">
              <w:rPr>
                <w:sz w:val="24"/>
                <w:szCs w:val="24"/>
              </w:rPr>
              <w:t>Требования к исполнительной документации</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5F6EEEF8" w14:textId="77777777" w:rsidR="00DA59E0" w:rsidRPr="000E0124" w:rsidRDefault="00DA59E0" w:rsidP="00D47577">
            <w:pPr>
              <w:pStyle w:val="21"/>
              <w:shd w:val="clear" w:color="auto" w:fill="auto"/>
              <w:spacing w:line="266" w:lineRule="exact"/>
              <w:ind w:left="162" w:right="232"/>
              <w:jc w:val="left"/>
              <w:rPr>
                <w:sz w:val="24"/>
                <w:szCs w:val="24"/>
              </w:rPr>
            </w:pPr>
            <w:r w:rsidRPr="000E0124">
              <w:rPr>
                <w:sz w:val="24"/>
                <w:szCs w:val="24"/>
              </w:rPr>
              <w:t>Исполнительная документация оформляется и сдается Заказчику в бумажном исполнении в количестве 3 (трех) экземпляров</w:t>
            </w:r>
          </w:p>
        </w:tc>
      </w:tr>
      <w:tr w:rsidR="00DA59E0" w:rsidRPr="000E0124" w14:paraId="4474CEF9" w14:textId="77777777" w:rsidTr="00D15C99">
        <w:trPr>
          <w:trHeight w:val="563"/>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4E8E3824" w14:textId="77777777" w:rsidR="00DA59E0" w:rsidRPr="000E0124" w:rsidRDefault="00DA59E0" w:rsidP="00D47577">
            <w:pPr>
              <w:pStyle w:val="21"/>
              <w:shd w:val="clear" w:color="auto" w:fill="auto"/>
              <w:spacing w:line="240" w:lineRule="auto"/>
              <w:ind w:left="260" w:right="112"/>
              <w:jc w:val="center"/>
              <w:rPr>
                <w:sz w:val="24"/>
                <w:szCs w:val="24"/>
              </w:rPr>
            </w:pPr>
            <w:r w:rsidRPr="000E0124">
              <w:rPr>
                <w:sz w:val="24"/>
                <w:szCs w:val="24"/>
              </w:rPr>
              <w:t>19</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410CAB13" w14:textId="77777777" w:rsidR="00DA59E0" w:rsidRPr="000E0124" w:rsidRDefault="00DA59E0" w:rsidP="00D47577">
            <w:pPr>
              <w:pStyle w:val="21"/>
              <w:shd w:val="clear" w:color="auto" w:fill="auto"/>
              <w:spacing w:line="240" w:lineRule="auto"/>
              <w:ind w:left="30" w:right="121"/>
              <w:jc w:val="left"/>
              <w:rPr>
                <w:sz w:val="24"/>
                <w:szCs w:val="24"/>
              </w:rPr>
            </w:pPr>
            <w:r w:rsidRPr="000E0124">
              <w:rPr>
                <w:sz w:val="24"/>
                <w:szCs w:val="24"/>
              </w:rPr>
              <w:t>Требования к качеству, конкурентоспособности</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1E0BC442" w14:textId="77777777" w:rsidR="00DA59E0" w:rsidRPr="000E0124" w:rsidRDefault="00DA59E0" w:rsidP="00D47577">
            <w:pPr>
              <w:pStyle w:val="21"/>
              <w:shd w:val="clear" w:color="auto" w:fill="auto"/>
              <w:spacing w:line="266" w:lineRule="exact"/>
              <w:ind w:left="162" w:right="232"/>
              <w:jc w:val="left"/>
              <w:rPr>
                <w:sz w:val="24"/>
                <w:szCs w:val="24"/>
              </w:rPr>
            </w:pPr>
            <w:r w:rsidRPr="000E0124">
              <w:rPr>
                <w:sz w:val="24"/>
                <w:szCs w:val="24"/>
              </w:rPr>
              <w:t xml:space="preserve">СМР выполнять с использованием передовых технологий, </w:t>
            </w:r>
            <w:proofErr w:type="spellStart"/>
            <w:r w:rsidRPr="000E0124">
              <w:rPr>
                <w:sz w:val="24"/>
                <w:szCs w:val="24"/>
              </w:rPr>
              <w:t>энергоэффективного</w:t>
            </w:r>
            <w:proofErr w:type="spellEnd"/>
            <w:r w:rsidRPr="000E0124">
              <w:rPr>
                <w:sz w:val="24"/>
                <w:szCs w:val="24"/>
              </w:rPr>
              <w:t xml:space="preserve"> оборудования, материалов отечественного и зарубежного производства, соответствующую требованиям пожарной, промышленной, экологической безопасности и охраны труда.</w:t>
            </w:r>
          </w:p>
        </w:tc>
      </w:tr>
      <w:tr w:rsidR="00DA59E0" w:rsidRPr="000E0124" w14:paraId="41919EBE" w14:textId="77777777" w:rsidTr="00D15C99">
        <w:trPr>
          <w:trHeight w:val="563"/>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50350CBC" w14:textId="77777777" w:rsidR="00DA59E0" w:rsidRPr="000E0124" w:rsidRDefault="00DA59E0" w:rsidP="00D47577">
            <w:pPr>
              <w:pStyle w:val="21"/>
              <w:shd w:val="clear" w:color="auto" w:fill="auto"/>
              <w:spacing w:line="240" w:lineRule="auto"/>
              <w:ind w:left="260" w:right="112"/>
              <w:jc w:val="center"/>
              <w:rPr>
                <w:sz w:val="24"/>
                <w:szCs w:val="24"/>
              </w:rPr>
            </w:pPr>
            <w:r w:rsidRPr="000E0124">
              <w:rPr>
                <w:sz w:val="24"/>
                <w:szCs w:val="24"/>
              </w:rPr>
              <w:t>20</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1E365FD1" w14:textId="77777777" w:rsidR="00DA59E0" w:rsidRPr="000E0124" w:rsidRDefault="00DA59E0" w:rsidP="00D47577">
            <w:pPr>
              <w:pStyle w:val="21"/>
              <w:shd w:val="clear" w:color="auto" w:fill="auto"/>
              <w:spacing w:line="240" w:lineRule="auto"/>
              <w:ind w:left="30" w:right="121"/>
              <w:jc w:val="left"/>
              <w:rPr>
                <w:sz w:val="24"/>
                <w:szCs w:val="24"/>
              </w:rPr>
            </w:pPr>
            <w:r w:rsidRPr="000E0124">
              <w:rPr>
                <w:sz w:val="24"/>
                <w:szCs w:val="24"/>
              </w:rPr>
              <w:t>Необходимые согласования</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27068E66" w14:textId="77777777" w:rsidR="00DA59E0" w:rsidRPr="000E0124" w:rsidRDefault="00DA59E0" w:rsidP="00D47577">
            <w:pPr>
              <w:pStyle w:val="21"/>
              <w:shd w:val="clear" w:color="auto" w:fill="auto"/>
              <w:spacing w:line="266" w:lineRule="exact"/>
              <w:ind w:left="162" w:right="232"/>
              <w:jc w:val="left"/>
              <w:rPr>
                <w:sz w:val="24"/>
                <w:szCs w:val="24"/>
              </w:rPr>
            </w:pPr>
            <w:r w:rsidRPr="000E0124">
              <w:rPr>
                <w:sz w:val="24"/>
                <w:szCs w:val="24"/>
              </w:rPr>
              <w:t>В объеме необходимом для сдачи объекта в эксплуатацию и получения положительного заключения</w:t>
            </w:r>
          </w:p>
        </w:tc>
      </w:tr>
      <w:tr w:rsidR="00DA59E0" w:rsidRPr="000E0124" w14:paraId="478AC8F3" w14:textId="77777777" w:rsidTr="00D15C99">
        <w:trPr>
          <w:trHeight w:val="563"/>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A83C800" w14:textId="77777777" w:rsidR="00DA59E0" w:rsidRPr="000E0124" w:rsidRDefault="00DA59E0" w:rsidP="00D47577">
            <w:pPr>
              <w:pStyle w:val="21"/>
              <w:shd w:val="clear" w:color="auto" w:fill="auto"/>
              <w:spacing w:line="240" w:lineRule="auto"/>
              <w:ind w:left="260" w:right="112"/>
              <w:jc w:val="center"/>
              <w:rPr>
                <w:sz w:val="24"/>
                <w:szCs w:val="24"/>
              </w:rPr>
            </w:pPr>
            <w:r w:rsidRPr="000E0124">
              <w:rPr>
                <w:sz w:val="24"/>
                <w:szCs w:val="24"/>
              </w:rPr>
              <w:t>21</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7C9C6DD4" w14:textId="77777777" w:rsidR="00DA59E0" w:rsidRPr="000E0124" w:rsidRDefault="00DA59E0" w:rsidP="00D47577">
            <w:pPr>
              <w:pStyle w:val="21"/>
              <w:shd w:val="clear" w:color="auto" w:fill="auto"/>
              <w:spacing w:line="240" w:lineRule="auto"/>
              <w:ind w:left="30" w:right="121"/>
              <w:jc w:val="left"/>
              <w:rPr>
                <w:sz w:val="24"/>
                <w:szCs w:val="24"/>
              </w:rPr>
            </w:pPr>
            <w:r w:rsidRPr="000E0124">
              <w:rPr>
                <w:sz w:val="24"/>
                <w:szCs w:val="24"/>
              </w:rPr>
              <w:t>Особые условия</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14:paraId="182E694F" w14:textId="77777777" w:rsidR="00DA59E0" w:rsidRPr="000E0124" w:rsidRDefault="00DA59E0" w:rsidP="00D47577">
            <w:pPr>
              <w:pStyle w:val="21"/>
              <w:shd w:val="clear" w:color="auto" w:fill="auto"/>
              <w:spacing w:line="266" w:lineRule="exact"/>
              <w:ind w:left="162" w:right="232"/>
              <w:jc w:val="left"/>
              <w:rPr>
                <w:sz w:val="24"/>
                <w:szCs w:val="24"/>
              </w:rPr>
            </w:pPr>
            <w:r w:rsidRPr="000E0124">
              <w:rPr>
                <w:sz w:val="24"/>
                <w:szCs w:val="24"/>
              </w:rPr>
              <w:t>Подрядчик обязан иметь все необходимые допуски в СРО на право выполнения всех работ, связанных с реализацией настоящего задания на строительство, а в случае привлечения сторонних организаций, согласовывать их с заказчиком.</w:t>
            </w:r>
          </w:p>
        </w:tc>
      </w:tr>
    </w:tbl>
    <w:p w14:paraId="324BF688" w14:textId="77777777" w:rsidR="005F5503" w:rsidRPr="000E0124" w:rsidRDefault="005F5503" w:rsidP="00DA59E0">
      <w:pPr>
        <w:tabs>
          <w:tab w:val="left" w:pos="578"/>
        </w:tabs>
        <w:rPr>
          <w:rFonts w:ascii="Times New Roman" w:hAnsi="Times New Roman" w:cs="Times New Roman"/>
          <w:sz w:val="24"/>
          <w:szCs w:val="24"/>
        </w:rPr>
      </w:pPr>
    </w:p>
    <w:p w14:paraId="273D9A99" w14:textId="77777777" w:rsidR="005F5503" w:rsidRPr="000E0124" w:rsidRDefault="005F5503" w:rsidP="005F5503">
      <w:pPr>
        <w:rPr>
          <w:rFonts w:ascii="Times New Roman" w:hAnsi="Times New Roman" w:cs="Times New Roman"/>
          <w:sz w:val="24"/>
          <w:szCs w:val="24"/>
        </w:rPr>
      </w:pPr>
    </w:p>
    <w:p w14:paraId="0160953C" w14:textId="77777777" w:rsidR="005F5503" w:rsidRPr="000E0124" w:rsidRDefault="005F5503" w:rsidP="005F5503">
      <w:pPr>
        <w:rPr>
          <w:rFonts w:ascii="Times New Roman" w:hAnsi="Times New Roman" w:cs="Times New Roman"/>
          <w:sz w:val="24"/>
          <w:szCs w:val="24"/>
        </w:rPr>
      </w:pPr>
    </w:p>
    <w:p w14:paraId="7149D45E" w14:textId="77777777" w:rsidR="005F5503" w:rsidRPr="000E0124" w:rsidRDefault="005F5503" w:rsidP="005F5503">
      <w:pPr>
        <w:ind w:firstLine="360"/>
        <w:rPr>
          <w:rFonts w:ascii="Times New Roman" w:hAnsi="Times New Roman" w:cs="Times New Roman"/>
          <w:b/>
          <w:sz w:val="24"/>
          <w:szCs w:val="24"/>
        </w:rPr>
      </w:pPr>
      <w:r w:rsidRPr="000E0124">
        <w:rPr>
          <w:rFonts w:ascii="Times New Roman" w:hAnsi="Times New Roman" w:cs="Times New Roman"/>
          <w:b/>
          <w:sz w:val="24"/>
          <w:szCs w:val="24"/>
        </w:rPr>
        <w:t>. Требования к квалификации подрядчика.</w:t>
      </w:r>
    </w:p>
    <w:p w14:paraId="3865157B" w14:textId="77777777" w:rsidR="005F5503" w:rsidRPr="000E0124" w:rsidRDefault="005F5503" w:rsidP="005F5503">
      <w:pPr>
        <w:jc w:val="both"/>
        <w:rPr>
          <w:rFonts w:ascii="Times New Roman" w:hAnsi="Times New Roman" w:cs="Times New Roman"/>
          <w:sz w:val="24"/>
          <w:szCs w:val="24"/>
        </w:rPr>
      </w:pPr>
      <w:r w:rsidRPr="000E0124">
        <w:rPr>
          <w:rFonts w:ascii="Times New Roman" w:hAnsi="Times New Roman" w:cs="Times New Roman"/>
          <w:sz w:val="24"/>
          <w:szCs w:val="24"/>
        </w:rPr>
        <w:lastRenderedPageBreak/>
        <w:t xml:space="preserve">       3.1.  Подрядчик должен своими силами, средствами и материалами выполнить работы, а именно:</w:t>
      </w:r>
    </w:p>
    <w:p w14:paraId="18F5F451" w14:textId="77777777" w:rsidR="005F5503" w:rsidRPr="000E0124" w:rsidRDefault="005F5503" w:rsidP="005F5503">
      <w:pPr>
        <w:tabs>
          <w:tab w:val="left" w:pos="360"/>
          <w:tab w:val="left" w:pos="720"/>
          <w:tab w:val="left" w:pos="900"/>
          <w:tab w:val="left" w:pos="1260"/>
        </w:tabs>
        <w:ind w:left="1134" w:hanging="1134"/>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 xml:space="preserve">       3.1.1.  Обладать необходимыми профессиональными знаниями, опытом и репутацией –не менее трёх специалистов с высшим профильным образованием и опыт работы -3 года;</w:t>
      </w:r>
    </w:p>
    <w:p w14:paraId="2EAA78BB" w14:textId="77777777" w:rsidR="005F5503" w:rsidRPr="000E0124" w:rsidRDefault="005F5503" w:rsidP="005F5503">
      <w:pPr>
        <w:tabs>
          <w:tab w:val="left" w:pos="360"/>
          <w:tab w:val="left" w:pos="720"/>
          <w:tab w:val="left" w:pos="900"/>
          <w:tab w:val="left" w:pos="1260"/>
        </w:tabs>
        <w:ind w:firstLine="36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 xml:space="preserve"> 3.1.2. Иметь ресурсные возможности -финансовые, материально – технические, производственные.</w:t>
      </w:r>
    </w:p>
    <w:p w14:paraId="5CE66557" w14:textId="77777777" w:rsidR="005F5503" w:rsidRPr="000E0124" w:rsidRDefault="005F5503" w:rsidP="005F5503">
      <w:pPr>
        <w:tabs>
          <w:tab w:val="left" w:pos="360"/>
          <w:tab w:val="left" w:pos="720"/>
          <w:tab w:val="left" w:pos="900"/>
          <w:tab w:val="left" w:pos="1260"/>
        </w:tabs>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3.1.3.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(всех уровней);</w:t>
      </w:r>
    </w:p>
    <w:p w14:paraId="0DCA986B" w14:textId="77777777" w:rsidR="005F5503" w:rsidRPr="000E0124" w:rsidRDefault="005F5503" w:rsidP="005F5503">
      <w:pPr>
        <w:shd w:val="clear" w:color="auto" w:fill="FFFFFF"/>
        <w:tabs>
          <w:tab w:val="left" w:pos="360"/>
          <w:tab w:val="left" w:pos="720"/>
          <w:tab w:val="left" w:pos="900"/>
          <w:tab w:val="left" w:pos="1260"/>
        </w:tabs>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 xml:space="preserve">3.1.4 Обеспечить способность проведения необходимого комплекса работ в требуемые </w:t>
      </w:r>
      <w:r w:rsidRPr="000E0124">
        <w:rPr>
          <w:rFonts w:ascii="Times New Roman" w:eastAsia="Times New Roman" w:hAnsi="Times New Roman" w:cs="Times New Roman"/>
          <w:color w:val="000000"/>
          <w:sz w:val="24"/>
          <w:szCs w:val="24"/>
        </w:rPr>
        <w:t>сроки и с должным качеством, качество должно соответствовать техническим требованиям, предъявляемым к оборудованию.</w:t>
      </w:r>
    </w:p>
    <w:p w14:paraId="3046043C" w14:textId="77777777" w:rsidR="005F5503" w:rsidRPr="000E0124" w:rsidRDefault="005F5503" w:rsidP="005F5503">
      <w:pPr>
        <w:tabs>
          <w:tab w:val="left" w:pos="360"/>
          <w:tab w:val="left" w:pos="720"/>
          <w:tab w:val="left" w:pos="900"/>
          <w:tab w:val="left" w:pos="1260"/>
        </w:tabs>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3.1.5. Не иметь задолженности перед бюджетами всех уровней и государственными внебюджетными органами;</w:t>
      </w:r>
    </w:p>
    <w:p w14:paraId="091D3097" w14:textId="77777777" w:rsidR="005F5503" w:rsidRPr="000E0124" w:rsidRDefault="005F5503" w:rsidP="005F5503">
      <w:pPr>
        <w:tabs>
          <w:tab w:val="left" w:pos="360"/>
          <w:tab w:val="left" w:pos="720"/>
          <w:tab w:val="left" w:pos="900"/>
          <w:tab w:val="left" w:pos="1260"/>
        </w:tabs>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3.1.6. Не должен находиться в процессе конкурсного производства, банкротства, финансового оздоровления или ликвидации и имущество не должно быть заложено или находиться в аресте;</w:t>
      </w:r>
    </w:p>
    <w:p w14:paraId="3FDDCC93" w14:textId="77777777" w:rsidR="005F5503" w:rsidRPr="000E0124" w:rsidRDefault="005F5503" w:rsidP="005F5503">
      <w:pPr>
        <w:tabs>
          <w:tab w:val="left" w:pos="360"/>
          <w:tab w:val="left" w:pos="720"/>
          <w:tab w:val="left" w:pos="900"/>
          <w:tab w:val="left" w:pos="1260"/>
        </w:tabs>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3.1.7. Иметь сервисный центр (производственную базу), позволяющие выполнить весь объем работ по Договору;</w:t>
      </w:r>
    </w:p>
    <w:p w14:paraId="3AFDF453" w14:textId="77777777" w:rsidR="005F5503" w:rsidRPr="000E0124" w:rsidRDefault="005F5503" w:rsidP="005F5503">
      <w:pPr>
        <w:tabs>
          <w:tab w:val="left" w:pos="360"/>
          <w:tab w:val="left" w:pos="720"/>
          <w:tab w:val="left" w:pos="900"/>
          <w:tab w:val="left" w:pos="1260"/>
        </w:tabs>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3.1.8. Предоставить отзывы о выполненных организацией работах, аналогичных указанным за период 2016-2019г</w:t>
      </w:r>
    </w:p>
    <w:p w14:paraId="3B92F496" w14:textId="77777777" w:rsidR="005F5503" w:rsidRPr="000E0124" w:rsidRDefault="005F5503" w:rsidP="005F5503">
      <w:pPr>
        <w:tabs>
          <w:tab w:val="left" w:pos="360"/>
          <w:tab w:val="left" w:pos="720"/>
          <w:tab w:val="left" w:pos="900"/>
          <w:tab w:val="left" w:pos="1260"/>
        </w:tabs>
        <w:ind w:firstLine="540"/>
        <w:jc w:val="both"/>
        <w:rPr>
          <w:rFonts w:ascii="Times New Roman" w:eastAsia="Times New Roman" w:hAnsi="Times New Roman" w:cs="Times New Roman"/>
          <w:sz w:val="24"/>
          <w:szCs w:val="24"/>
        </w:rPr>
      </w:pPr>
    </w:p>
    <w:p w14:paraId="0FBDEF91" w14:textId="77777777" w:rsidR="005F5503" w:rsidRPr="000E0124" w:rsidRDefault="005F5503" w:rsidP="005F5503">
      <w:pPr>
        <w:widowControl/>
        <w:numPr>
          <w:ilvl w:val="0"/>
          <w:numId w:val="3"/>
        </w:numPr>
        <w:autoSpaceDE/>
        <w:autoSpaceDN/>
        <w:rPr>
          <w:rFonts w:ascii="Times New Roman" w:hAnsi="Times New Roman" w:cs="Times New Roman"/>
          <w:b/>
          <w:sz w:val="24"/>
          <w:szCs w:val="24"/>
        </w:rPr>
      </w:pPr>
      <w:r w:rsidRPr="000E0124">
        <w:rPr>
          <w:rFonts w:ascii="Times New Roman" w:hAnsi="Times New Roman" w:cs="Times New Roman"/>
          <w:b/>
          <w:sz w:val="24"/>
          <w:szCs w:val="24"/>
        </w:rPr>
        <w:t xml:space="preserve">    4. Требования к применяемым материалам</w:t>
      </w:r>
    </w:p>
    <w:p w14:paraId="049C55B0" w14:textId="77777777" w:rsidR="005F5503" w:rsidRPr="000E0124" w:rsidRDefault="005F5503" w:rsidP="005F5503">
      <w:pPr>
        <w:ind w:firstLine="426"/>
        <w:jc w:val="both"/>
        <w:rPr>
          <w:rFonts w:ascii="Times New Roman" w:hAnsi="Times New Roman" w:cs="Times New Roman"/>
          <w:sz w:val="24"/>
          <w:szCs w:val="24"/>
        </w:rPr>
      </w:pPr>
      <w:r w:rsidRPr="000E0124">
        <w:rPr>
          <w:rFonts w:ascii="Times New Roman" w:hAnsi="Times New Roman" w:cs="Times New Roman"/>
          <w:sz w:val="24"/>
          <w:szCs w:val="24"/>
        </w:rPr>
        <w:t xml:space="preserve">   4.1. Качество применяемого оборудования материалов должно соответствовать требованиям государственных стандартов и технических условий и должно быть подтверждено соответствующими документами - сертификатами качества (паспортами).</w:t>
      </w:r>
    </w:p>
    <w:p w14:paraId="7C8FE367" w14:textId="77777777" w:rsidR="005F5503" w:rsidRPr="000E0124" w:rsidRDefault="005F5503" w:rsidP="005F5503">
      <w:pPr>
        <w:tabs>
          <w:tab w:val="left" w:pos="426"/>
        </w:tabs>
        <w:jc w:val="both"/>
        <w:rPr>
          <w:rFonts w:ascii="Times New Roman" w:hAnsi="Times New Roman" w:cs="Times New Roman"/>
          <w:b/>
          <w:sz w:val="24"/>
          <w:szCs w:val="24"/>
        </w:rPr>
      </w:pPr>
      <w:r w:rsidRPr="000E0124">
        <w:rPr>
          <w:rFonts w:ascii="Times New Roman" w:hAnsi="Times New Roman" w:cs="Times New Roman"/>
          <w:b/>
          <w:sz w:val="24"/>
          <w:szCs w:val="24"/>
        </w:rPr>
        <w:t xml:space="preserve">         5</w:t>
      </w:r>
      <w:r w:rsidRPr="000E0124">
        <w:rPr>
          <w:rFonts w:ascii="Times New Roman" w:hAnsi="Times New Roman" w:cs="Times New Roman"/>
          <w:sz w:val="24"/>
          <w:szCs w:val="24"/>
        </w:rPr>
        <w:t xml:space="preserve">. </w:t>
      </w:r>
      <w:r w:rsidRPr="000E0124">
        <w:rPr>
          <w:rFonts w:ascii="Times New Roman" w:hAnsi="Times New Roman" w:cs="Times New Roman"/>
          <w:b/>
          <w:sz w:val="24"/>
          <w:szCs w:val="24"/>
        </w:rPr>
        <w:t>Порядок и условия платежей:</w:t>
      </w:r>
    </w:p>
    <w:p w14:paraId="3713D58A" w14:textId="77777777" w:rsidR="005F5503" w:rsidRPr="000E0124" w:rsidRDefault="005F5503" w:rsidP="005F5503">
      <w:pPr>
        <w:jc w:val="both"/>
        <w:rPr>
          <w:rFonts w:ascii="Times New Roman" w:hAnsi="Times New Roman" w:cs="Times New Roman"/>
          <w:sz w:val="24"/>
          <w:szCs w:val="24"/>
        </w:rPr>
      </w:pPr>
      <w:r w:rsidRPr="000E0124">
        <w:rPr>
          <w:rFonts w:ascii="Times New Roman" w:eastAsia="Times New Roman" w:hAnsi="Times New Roman" w:cs="Times New Roman"/>
          <w:sz w:val="24"/>
          <w:szCs w:val="24"/>
        </w:rPr>
        <w:t>5.1</w:t>
      </w:r>
      <w:r w:rsidRPr="000E0124">
        <w:rPr>
          <w:rFonts w:ascii="Times New Roman" w:eastAsia="Times New Roman" w:hAnsi="Times New Roman" w:cs="Times New Roman"/>
          <w:color w:val="FF0000"/>
          <w:sz w:val="24"/>
          <w:szCs w:val="24"/>
        </w:rPr>
        <w:t>.</w:t>
      </w:r>
      <w:r w:rsidRPr="000E0124">
        <w:rPr>
          <w:rFonts w:ascii="Times New Roman" w:hAnsi="Times New Roman" w:cs="Times New Roman"/>
          <w:color w:val="FF0000"/>
          <w:w w:val="110"/>
          <w:sz w:val="24"/>
          <w:szCs w:val="24"/>
        </w:rPr>
        <w:t xml:space="preserve"> </w:t>
      </w:r>
      <w:r w:rsidRPr="000E0124">
        <w:rPr>
          <w:rFonts w:ascii="Times New Roman" w:hAnsi="Times New Roman" w:cs="Times New Roman"/>
          <w:w w:val="110"/>
          <w:sz w:val="24"/>
          <w:szCs w:val="24"/>
        </w:rPr>
        <w:t xml:space="preserve">Стоимость материалов и работ, выполняемых Подрядчиком по условиям настоящего договора составляет </w:t>
      </w:r>
      <w:r w:rsidRPr="000E0124">
        <w:rPr>
          <w:rFonts w:ascii="Times New Roman" w:hAnsi="Times New Roman" w:cs="Times New Roman"/>
          <w:sz w:val="24"/>
          <w:szCs w:val="24"/>
        </w:rPr>
        <w:t>___________ (________________________________________) рублей 00 коп, в том числе НДС 20% в размере ___________ (_________________________________________) рубль __ коп.</w:t>
      </w:r>
    </w:p>
    <w:p w14:paraId="0EF3D100" w14:textId="77777777" w:rsidR="005F5503" w:rsidRPr="000E0124" w:rsidRDefault="005F5503" w:rsidP="005F5503">
      <w:pPr>
        <w:jc w:val="both"/>
        <w:rPr>
          <w:rFonts w:ascii="Times New Roman" w:hAnsi="Times New Roman" w:cs="Times New Roman"/>
          <w:sz w:val="24"/>
          <w:szCs w:val="24"/>
        </w:rPr>
      </w:pPr>
      <w:r w:rsidRPr="000E0124">
        <w:rPr>
          <w:rFonts w:ascii="Times New Roman" w:hAnsi="Times New Roman" w:cs="Times New Roman"/>
          <w:sz w:val="24"/>
          <w:szCs w:val="24"/>
        </w:rPr>
        <w:t xml:space="preserve">5.2. В стоимость работ и материалов по настоящему договору включены стоимость работ и материалов, расходы по доставке, разгрузке и складированию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 </w:t>
      </w:r>
    </w:p>
    <w:p w14:paraId="3AA59384" w14:textId="77777777" w:rsidR="005F5503" w:rsidRPr="000E0124" w:rsidRDefault="005F5503" w:rsidP="005F5503">
      <w:pPr>
        <w:jc w:val="both"/>
        <w:rPr>
          <w:rFonts w:ascii="Times New Roman" w:hAnsi="Times New Roman" w:cs="Times New Roman"/>
          <w:w w:val="110"/>
          <w:sz w:val="24"/>
          <w:szCs w:val="24"/>
        </w:rPr>
      </w:pPr>
      <w:r w:rsidRPr="000E0124">
        <w:rPr>
          <w:rFonts w:ascii="Times New Roman" w:hAnsi="Times New Roman" w:cs="Times New Roman"/>
          <w:sz w:val="24"/>
          <w:szCs w:val="24"/>
        </w:rPr>
        <w:t>5.3. Оплата с</w:t>
      </w:r>
      <w:r w:rsidRPr="000E0124">
        <w:rPr>
          <w:rFonts w:ascii="Times New Roman" w:hAnsi="Times New Roman" w:cs="Times New Roman"/>
          <w:w w:val="110"/>
          <w:sz w:val="24"/>
          <w:szCs w:val="24"/>
        </w:rPr>
        <w:t>тоимости материалов и работ производится в следующем порядке:</w:t>
      </w:r>
    </w:p>
    <w:p w14:paraId="7D18F05D" w14:textId="77777777" w:rsidR="005F5503" w:rsidRPr="000E0124" w:rsidRDefault="005F5503" w:rsidP="005F5503">
      <w:pPr>
        <w:jc w:val="both"/>
        <w:rPr>
          <w:rFonts w:ascii="Times New Roman" w:hAnsi="Times New Roman" w:cs="Times New Roman"/>
          <w:sz w:val="24"/>
          <w:szCs w:val="24"/>
        </w:rPr>
      </w:pPr>
      <w:r w:rsidRPr="000E0124">
        <w:rPr>
          <w:rFonts w:ascii="Times New Roman" w:hAnsi="Times New Roman" w:cs="Times New Roman"/>
          <w:w w:val="110"/>
          <w:sz w:val="24"/>
          <w:szCs w:val="24"/>
        </w:rPr>
        <w:t xml:space="preserve">5.3.1. </w:t>
      </w:r>
      <w:r w:rsidRPr="000E0124">
        <w:rPr>
          <w:rFonts w:ascii="Times New Roman" w:hAnsi="Times New Roman" w:cs="Times New Roman"/>
          <w:sz w:val="24"/>
          <w:szCs w:val="24"/>
        </w:rPr>
        <w:t>В течение 7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стоимости материалов и работ, что составляет _________ (______________________________________________) рублей ___ коп., в т.ч. НДС 20%, на основании выставленного Подрядчиком счета.</w:t>
      </w:r>
    </w:p>
    <w:p w14:paraId="40CA0F94" w14:textId="77777777" w:rsidR="005F5503" w:rsidRPr="000E0124" w:rsidRDefault="005F5503" w:rsidP="005F5503">
      <w:pPr>
        <w:jc w:val="both"/>
        <w:rPr>
          <w:rFonts w:ascii="Times New Roman" w:hAnsi="Times New Roman" w:cs="Times New Roman"/>
          <w:sz w:val="24"/>
          <w:szCs w:val="24"/>
        </w:rPr>
      </w:pPr>
      <w:r w:rsidRPr="000E0124">
        <w:rPr>
          <w:rFonts w:ascii="Times New Roman" w:hAnsi="Times New Roman" w:cs="Times New Roman"/>
          <w:sz w:val="24"/>
          <w:szCs w:val="24"/>
        </w:rPr>
        <w:t>5.3.2. Оставшиеся 70% от стоимости материалов и работ, что составляет ___________ (__________________ ___________________________________________) рублей ___ коп., в т.ч. НДС 20%, Заказчик перечисляет на расчетный счет Подрядчика в течение 14 (Четырнадцати) рабочих дней с момента подписания сторонами акта сдачи-приемки выполненных работ, на основании справки о стоимости выполненных работ и затрат (форма КС-3).</w:t>
      </w:r>
    </w:p>
    <w:p w14:paraId="22C47AE8" w14:textId="77777777" w:rsidR="005F5503" w:rsidRPr="000E0124" w:rsidRDefault="005F5503" w:rsidP="005F5503">
      <w:pPr>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 xml:space="preserve"> - акта сдачи-приемки выполненных работ при условии отсутствия обоснованного отказа от подписания Акта;</w:t>
      </w:r>
    </w:p>
    <w:p w14:paraId="66ABDD76" w14:textId="77777777" w:rsidR="005F5503" w:rsidRPr="000E0124" w:rsidRDefault="005F5503" w:rsidP="005F5503">
      <w:pPr>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 счет - фактуры, оформленной в соответствии со ст. 169 НК РФ;</w:t>
      </w:r>
    </w:p>
    <w:p w14:paraId="6A5BE722" w14:textId="77777777" w:rsidR="005F5503" w:rsidRPr="000E0124" w:rsidRDefault="005F5503" w:rsidP="005F5503">
      <w:pPr>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pacing w:val="-3"/>
          <w:sz w:val="24"/>
          <w:szCs w:val="24"/>
        </w:rPr>
        <w:t>- справки о стоимости выполненных работ</w:t>
      </w:r>
      <w:r w:rsidRPr="000E0124">
        <w:rPr>
          <w:rFonts w:ascii="Times New Roman" w:eastAsia="Times New Roman" w:hAnsi="Times New Roman" w:cs="Times New Roman"/>
          <w:sz w:val="24"/>
          <w:szCs w:val="24"/>
        </w:rPr>
        <w:t>;</w:t>
      </w:r>
    </w:p>
    <w:p w14:paraId="62BEF970" w14:textId="77777777" w:rsidR="005F5503" w:rsidRPr="000E0124" w:rsidRDefault="005F5503" w:rsidP="005F5503">
      <w:pPr>
        <w:ind w:firstLine="540"/>
        <w:jc w:val="both"/>
        <w:rPr>
          <w:rFonts w:ascii="Times New Roman" w:eastAsia="Times New Roman" w:hAnsi="Times New Roman" w:cs="Times New Roman"/>
          <w:sz w:val="24"/>
          <w:szCs w:val="24"/>
        </w:rPr>
      </w:pPr>
    </w:p>
    <w:p w14:paraId="537421B7" w14:textId="77777777" w:rsidR="005F5503" w:rsidRPr="000E0124" w:rsidRDefault="005F5503" w:rsidP="005F5503">
      <w:pPr>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 xml:space="preserve">5.4. Оплата Заказчиком выполненных работ осуществляется путем безналичного </w:t>
      </w:r>
      <w:r w:rsidRPr="000E0124">
        <w:rPr>
          <w:rFonts w:ascii="Times New Roman" w:eastAsia="Times New Roman" w:hAnsi="Times New Roman" w:cs="Times New Roman"/>
          <w:sz w:val="24"/>
          <w:szCs w:val="24"/>
        </w:rPr>
        <w:lastRenderedPageBreak/>
        <w:t>перечисления в российских рублях на расчетный счет Подрядчика указанный в Договоре</w:t>
      </w:r>
      <w:r w:rsidRPr="000E0124">
        <w:rPr>
          <w:rFonts w:ascii="Times New Roman" w:eastAsia="Times New Roman" w:hAnsi="Times New Roman" w:cs="Times New Roman"/>
          <w:bCs/>
          <w:sz w:val="24"/>
          <w:szCs w:val="24"/>
        </w:rPr>
        <w:t>. О</w:t>
      </w:r>
      <w:r w:rsidRPr="000E0124">
        <w:rPr>
          <w:rFonts w:ascii="Times New Roman" w:eastAsia="Times New Roman" w:hAnsi="Times New Roman" w:cs="Times New Roman"/>
          <w:sz w:val="24"/>
          <w:szCs w:val="24"/>
        </w:rPr>
        <w:t xml:space="preserve">плата считается произведенной в момент списания денежных средств с расчетного счета Заказчика. </w:t>
      </w:r>
    </w:p>
    <w:p w14:paraId="293E5621" w14:textId="77777777" w:rsidR="005F5503" w:rsidRPr="000E0124" w:rsidRDefault="005F5503" w:rsidP="005F5503">
      <w:pPr>
        <w:tabs>
          <w:tab w:val="num" w:pos="360"/>
          <w:tab w:val="num" w:pos="1134"/>
        </w:tabs>
        <w:ind w:firstLine="540"/>
        <w:jc w:val="both"/>
        <w:rPr>
          <w:rFonts w:ascii="Times New Roman" w:eastAsia="Times New Roman" w:hAnsi="Times New Roman" w:cs="Times New Roman"/>
          <w:sz w:val="24"/>
          <w:szCs w:val="24"/>
        </w:rPr>
      </w:pPr>
      <w:r w:rsidRPr="000E0124">
        <w:rPr>
          <w:rFonts w:ascii="Times New Roman" w:eastAsia="Times New Roman" w:hAnsi="Times New Roman" w:cs="Times New Roman"/>
          <w:sz w:val="24"/>
          <w:szCs w:val="24"/>
        </w:rPr>
        <w:t>5.5.  Если Подрядчик после завершения всех работ оставит на объекте Заказчика принадлежащие ему механизмы, материалы Заказчик имеет право задержать оплату выполненных Подрядчиком работ до даты освобождения им объекта. В данном случае Заказчик имеет право на возмещение своих расходов, связанных с хранением имущества Подрядчика.</w:t>
      </w:r>
    </w:p>
    <w:p w14:paraId="577AF200" w14:textId="77777777" w:rsidR="005F5503" w:rsidRPr="000E0124" w:rsidRDefault="005F5503" w:rsidP="005F5503">
      <w:pPr>
        <w:jc w:val="both"/>
        <w:rPr>
          <w:rFonts w:ascii="Times New Roman" w:hAnsi="Times New Roman" w:cs="Times New Roman"/>
          <w:b/>
          <w:sz w:val="24"/>
          <w:szCs w:val="24"/>
        </w:rPr>
      </w:pPr>
    </w:p>
    <w:p w14:paraId="22A2C4D1" w14:textId="77777777" w:rsidR="005F5503" w:rsidRPr="000E0124" w:rsidRDefault="005F5503" w:rsidP="005F5503">
      <w:pPr>
        <w:ind w:left="360"/>
        <w:jc w:val="both"/>
        <w:rPr>
          <w:rFonts w:ascii="Times New Roman" w:hAnsi="Times New Roman" w:cs="Times New Roman"/>
          <w:b/>
          <w:sz w:val="24"/>
          <w:szCs w:val="24"/>
        </w:rPr>
      </w:pPr>
      <w:r w:rsidRPr="000E0124">
        <w:rPr>
          <w:rFonts w:ascii="Times New Roman" w:hAnsi="Times New Roman" w:cs="Times New Roman"/>
          <w:b/>
          <w:sz w:val="24"/>
          <w:szCs w:val="24"/>
        </w:rPr>
        <w:t>6.Гарантийные обязательства:</w:t>
      </w:r>
    </w:p>
    <w:p w14:paraId="59653F18" w14:textId="77777777" w:rsidR="005F5503" w:rsidRPr="000E0124" w:rsidRDefault="005F5503" w:rsidP="005F5503">
      <w:pPr>
        <w:tabs>
          <w:tab w:val="left" w:pos="567"/>
        </w:tabs>
        <w:jc w:val="both"/>
        <w:rPr>
          <w:rFonts w:ascii="Times New Roman" w:hAnsi="Times New Roman" w:cs="Times New Roman"/>
          <w:sz w:val="24"/>
          <w:szCs w:val="24"/>
        </w:rPr>
      </w:pPr>
      <w:r w:rsidRPr="000E0124">
        <w:rPr>
          <w:rFonts w:ascii="Times New Roman" w:hAnsi="Times New Roman" w:cs="Times New Roman"/>
          <w:sz w:val="24"/>
          <w:szCs w:val="24"/>
        </w:rPr>
        <w:t xml:space="preserve">      6.1. Гарантийный срок на выполненные работы определяется договором и должен быть не менее 24 месяцев с момента подписания сторонами Акта КС -11</w:t>
      </w:r>
    </w:p>
    <w:p w14:paraId="1C326C43" w14:textId="77777777" w:rsidR="005F5503" w:rsidRPr="000E0124" w:rsidRDefault="005F5503" w:rsidP="005F5503">
      <w:pPr>
        <w:tabs>
          <w:tab w:val="left" w:pos="567"/>
        </w:tabs>
        <w:jc w:val="both"/>
        <w:rPr>
          <w:rFonts w:ascii="Times New Roman" w:hAnsi="Times New Roman" w:cs="Times New Roman"/>
          <w:sz w:val="24"/>
          <w:szCs w:val="24"/>
        </w:rPr>
      </w:pPr>
      <w:r w:rsidRPr="000E0124">
        <w:rPr>
          <w:rFonts w:ascii="Times New Roman" w:hAnsi="Times New Roman" w:cs="Times New Roman"/>
          <w:sz w:val="24"/>
          <w:szCs w:val="24"/>
        </w:rPr>
        <w:t xml:space="preserve">     6.2. Если в период гарантийного срока эксплуатации Объекта Заказчиком обнаружатся дефекты или иные недостатки,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данных дефектов.  </w:t>
      </w:r>
    </w:p>
    <w:p w14:paraId="5570196F" w14:textId="77777777" w:rsidR="005F5503" w:rsidRPr="000E0124" w:rsidRDefault="005F5503" w:rsidP="005F5503">
      <w:pPr>
        <w:rPr>
          <w:rFonts w:ascii="Times New Roman" w:hAnsi="Times New Roman" w:cs="Times New Roman"/>
          <w:sz w:val="24"/>
          <w:szCs w:val="24"/>
        </w:rPr>
      </w:pPr>
    </w:p>
    <w:p w14:paraId="488CA206" w14:textId="77777777" w:rsidR="005F5503" w:rsidRPr="000E0124" w:rsidRDefault="005F5503" w:rsidP="005F5503">
      <w:pPr>
        <w:rPr>
          <w:rFonts w:ascii="Times New Roman" w:hAnsi="Times New Roman" w:cs="Times New Roman"/>
          <w:sz w:val="24"/>
          <w:szCs w:val="24"/>
        </w:rPr>
      </w:pPr>
      <w:r w:rsidRPr="000E0124">
        <w:rPr>
          <w:rFonts w:ascii="Times New Roman" w:hAnsi="Times New Roman" w:cs="Times New Roman"/>
          <w:sz w:val="24"/>
          <w:szCs w:val="24"/>
        </w:rPr>
        <w:t>Руководитель инженерных служб                                                       А.М. Левин</w:t>
      </w:r>
    </w:p>
    <w:p w14:paraId="56308CD5" w14:textId="77777777" w:rsidR="005F5503" w:rsidRPr="000E0124" w:rsidRDefault="005F5503" w:rsidP="005F5503">
      <w:pPr>
        <w:rPr>
          <w:rFonts w:ascii="Times New Roman" w:hAnsi="Times New Roman" w:cs="Times New Roman"/>
          <w:sz w:val="24"/>
          <w:szCs w:val="24"/>
        </w:rPr>
      </w:pPr>
    </w:p>
    <w:p w14:paraId="1F979A40" w14:textId="77777777" w:rsidR="00DA59E0" w:rsidRPr="000E0124" w:rsidRDefault="00DA59E0" w:rsidP="005F5503">
      <w:pPr>
        <w:rPr>
          <w:rFonts w:ascii="Times New Roman" w:hAnsi="Times New Roman" w:cs="Times New Roman"/>
          <w:sz w:val="24"/>
          <w:szCs w:val="24"/>
        </w:rPr>
        <w:sectPr w:rsidR="00DA59E0" w:rsidRPr="000E0124" w:rsidSect="00D15C99">
          <w:pgSz w:w="11905" w:h="16837"/>
          <w:pgMar w:top="567" w:right="990" w:bottom="568" w:left="1418" w:header="0" w:footer="3" w:gutter="0"/>
          <w:cols w:space="720"/>
          <w:noEndnote/>
          <w:docGrid w:linePitch="360"/>
        </w:sectPr>
      </w:pPr>
    </w:p>
    <w:p w14:paraId="16055F0C" w14:textId="77777777" w:rsidR="008F6948" w:rsidRPr="000E0124" w:rsidRDefault="001A1583" w:rsidP="00DA59E0">
      <w:pPr>
        <w:rPr>
          <w:rFonts w:ascii="Times New Roman" w:hAnsi="Times New Roman" w:cs="Times New Roman"/>
          <w:sz w:val="24"/>
          <w:szCs w:val="24"/>
        </w:rPr>
      </w:pPr>
    </w:p>
    <w:sectPr w:rsidR="008F6948" w:rsidRPr="000E0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2" w15:restartNumberingAfterBreak="0">
    <w:nsid w:val="676A178A"/>
    <w:multiLevelType w:val="hybridMultilevel"/>
    <w:tmpl w:val="881E90B0"/>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3" w15:restartNumberingAfterBreak="0">
    <w:nsid w:val="728077C8"/>
    <w:multiLevelType w:val="hybridMultilevel"/>
    <w:tmpl w:val="008661A6"/>
    <w:lvl w:ilvl="0" w:tplc="A97C8B4C">
      <w:numFmt w:val="bullet"/>
      <w:lvlText w:val="-"/>
      <w:lvlJc w:val="left"/>
      <w:pPr>
        <w:ind w:left="126" w:hanging="147"/>
      </w:pPr>
      <w:rPr>
        <w:rFonts w:ascii="Arial" w:eastAsia="Arial" w:hAnsi="Arial" w:cs="Arial" w:hint="default"/>
        <w:w w:val="97"/>
        <w:sz w:val="24"/>
        <w:szCs w:val="24"/>
        <w:lang w:val="ru-RU" w:eastAsia="ru-RU" w:bidi="ru-RU"/>
      </w:rPr>
    </w:lvl>
    <w:lvl w:ilvl="1" w:tplc="508094DA">
      <w:numFmt w:val="bullet"/>
      <w:lvlText w:val="•"/>
      <w:lvlJc w:val="left"/>
      <w:pPr>
        <w:ind w:left="715" w:hanging="147"/>
      </w:pPr>
      <w:rPr>
        <w:rFonts w:hint="default"/>
        <w:lang w:val="ru-RU" w:eastAsia="ru-RU" w:bidi="ru-RU"/>
      </w:rPr>
    </w:lvl>
    <w:lvl w:ilvl="2" w:tplc="12FC95CE">
      <w:numFmt w:val="bullet"/>
      <w:lvlText w:val="•"/>
      <w:lvlJc w:val="left"/>
      <w:pPr>
        <w:ind w:left="1311" w:hanging="147"/>
      </w:pPr>
      <w:rPr>
        <w:rFonts w:hint="default"/>
        <w:lang w:val="ru-RU" w:eastAsia="ru-RU" w:bidi="ru-RU"/>
      </w:rPr>
    </w:lvl>
    <w:lvl w:ilvl="3" w:tplc="778A52F0">
      <w:numFmt w:val="bullet"/>
      <w:lvlText w:val="•"/>
      <w:lvlJc w:val="left"/>
      <w:pPr>
        <w:ind w:left="1906" w:hanging="147"/>
      </w:pPr>
      <w:rPr>
        <w:rFonts w:hint="default"/>
        <w:lang w:val="ru-RU" w:eastAsia="ru-RU" w:bidi="ru-RU"/>
      </w:rPr>
    </w:lvl>
    <w:lvl w:ilvl="4" w:tplc="288CD52A">
      <w:numFmt w:val="bullet"/>
      <w:lvlText w:val="•"/>
      <w:lvlJc w:val="left"/>
      <w:pPr>
        <w:ind w:left="2502" w:hanging="147"/>
      </w:pPr>
      <w:rPr>
        <w:rFonts w:hint="default"/>
        <w:lang w:val="ru-RU" w:eastAsia="ru-RU" w:bidi="ru-RU"/>
      </w:rPr>
    </w:lvl>
    <w:lvl w:ilvl="5" w:tplc="64FEED4E">
      <w:numFmt w:val="bullet"/>
      <w:lvlText w:val="•"/>
      <w:lvlJc w:val="left"/>
      <w:pPr>
        <w:ind w:left="3097" w:hanging="147"/>
      </w:pPr>
      <w:rPr>
        <w:rFonts w:hint="default"/>
        <w:lang w:val="ru-RU" w:eastAsia="ru-RU" w:bidi="ru-RU"/>
      </w:rPr>
    </w:lvl>
    <w:lvl w:ilvl="6" w:tplc="5FAE199A">
      <w:numFmt w:val="bullet"/>
      <w:lvlText w:val="•"/>
      <w:lvlJc w:val="left"/>
      <w:pPr>
        <w:ind w:left="3693" w:hanging="147"/>
      </w:pPr>
      <w:rPr>
        <w:rFonts w:hint="default"/>
        <w:lang w:val="ru-RU" w:eastAsia="ru-RU" w:bidi="ru-RU"/>
      </w:rPr>
    </w:lvl>
    <w:lvl w:ilvl="7" w:tplc="A8F42928">
      <w:numFmt w:val="bullet"/>
      <w:lvlText w:val="•"/>
      <w:lvlJc w:val="left"/>
      <w:pPr>
        <w:ind w:left="4288" w:hanging="147"/>
      </w:pPr>
      <w:rPr>
        <w:rFonts w:hint="default"/>
        <w:lang w:val="ru-RU" w:eastAsia="ru-RU" w:bidi="ru-RU"/>
      </w:rPr>
    </w:lvl>
    <w:lvl w:ilvl="8" w:tplc="561A8468">
      <w:numFmt w:val="bullet"/>
      <w:lvlText w:val="•"/>
      <w:lvlJc w:val="left"/>
      <w:pPr>
        <w:ind w:left="4884" w:hanging="147"/>
      </w:pPr>
      <w:rPr>
        <w:rFonts w:hint="default"/>
        <w:lang w:val="ru-RU" w:eastAsia="ru-RU" w:bidi="ru-RU"/>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E0"/>
    <w:rsid w:val="000E0124"/>
    <w:rsid w:val="00112178"/>
    <w:rsid w:val="001823B7"/>
    <w:rsid w:val="00192860"/>
    <w:rsid w:val="001A1583"/>
    <w:rsid w:val="001B4E36"/>
    <w:rsid w:val="001B57A2"/>
    <w:rsid w:val="002B03D4"/>
    <w:rsid w:val="002D42D8"/>
    <w:rsid w:val="003661C0"/>
    <w:rsid w:val="003E704C"/>
    <w:rsid w:val="005A669F"/>
    <w:rsid w:val="005F5503"/>
    <w:rsid w:val="006F3779"/>
    <w:rsid w:val="0080405C"/>
    <w:rsid w:val="00944306"/>
    <w:rsid w:val="00CF434E"/>
    <w:rsid w:val="00CF60B0"/>
    <w:rsid w:val="00D15C99"/>
    <w:rsid w:val="00D436FD"/>
    <w:rsid w:val="00D952E9"/>
    <w:rsid w:val="00DA59E0"/>
    <w:rsid w:val="00E2691F"/>
    <w:rsid w:val="00E465E3"/>
    <w:rsid w:val="00F70402"/>
    <w:rsid w:val="00FF0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B239"/>
  <w15:chartTrackingRefBased/>
  <w15:docId w15:val="{B94416BD-F4E2-4D92-A71D-781FBD3D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A59E0"/>
    <w:pPr>
      <w:widowControl w:val="0"/>
      <w:autoSpaceDE w:val="0"/>
      <w:autoSpaceDN w:val="0"/>
      <w:spacing w:after="0" w:line="240" w:lineRule="auto"/>
    </w:pPr>
    <w:rPr>
      <w:rFonts w:ascii="Arial" w:eastAsia="Arial" w:hAnsi="Arial" w:cs="Arial"/>
      <w:lang w:eastAsia="ru-RU" w:bidi="ru-RU"/>
    </w:rPr>
  </w:style>
  <w:style w:type="paragraph" w:styleId="1">
    <w:name w:val="heading 1"/>
    <w:basedOn w:val="a"/>
    <w:next w:val="a"/>
    <w:link w:val="10"/>
    <w:uiPriority w:val="9"/>
    <w:qFormat/>
    <w:rsid w:val="00FF0B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A59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59E0"/>
  </w:style>
  <w:style w:type="character" w:customStyle="1" w:styleId="2">
    <w:name w:val="Основной текст (2)_"/>
    <w:basedOn w:val="a0"/>
    <w:link w:val="21"/>
    <w:uiPriority w:val="99"/>
    <w:locked/>
    <w:rsid w:val="00DA59E0"/>
    <w:rPr>
      <w:rFonts w:ascii="Times New Roman" w:hAnsi="Times New Roman" w:cs="Times New Roman"/>
      <w:shd w:val="clear" w:color="auto" w:fill="FFFFFF"/>
    </w:rPr>
  </w:style>
  <w:style w:type="character" w:customStyle="1" w:styleId="11">
    <w:name w:val="Основной текст Знак1"/>
    <w:basedOn w:val="a0"/>
    <w:link w:val="a3"/>
    <w:uiPriority w:val="99"/>
    <w:locked/>
    <w:rsid w:val="00DA59E0"/>
    <w:rPr>
      <w:rFonts w:ascii="Times New Roman" w:hAnsi="Times New Roman" w:cs="Times New Roman"/>
      <w:b/>
      <w:bCs/>
      <w:sz w:val="24"/>
      <w:szCs w:val="24"/>
      <w:shd w:val="clear" w:color="auto" w:fill="FFFFFF"/>
    </w:rPr>
  </w:style>
  <w:style w:type="paragraph" w:styleId="a3">
    <w:name w:val="Body Text"/>
    <w:basedOn w:val="a"/>
    <w:link w:val="11"/>
    <w:uiPriority w:val="99"/>
    <w:rsid w:val="00DA59E0"/>
    <w:pPr>
      <w:widowControl/>
      <w:shd w:val="clear" w:color="auto" w:fill="FFFFFF"/>
      <w:autoSpaceDE/>
      <w:autoSpaceDN/>
      <w:spacing w:before="240" w:after="240" w:line="295" w:lineRule="exact"/>
      <w:jc w:val="center"/>
    </w:pPr>
    <w:rPr>
      <w:rFonts w:ascii="Times New Roman" w:eastAsiaTheme="minorHAnsi" w:hAnsi="Times New Roman" w:cs="Times New Roman"/>
      <w:b/>
      <w:bCs/>
      <w:sz w:val="24"/>
      <w:szCs w:val="24"/>
      <w:lang w:eastAsia="en-US" w:bidi="ar-SA"/>
    </w:rPr>
  </w:style>
  <w:style w:type="character" w:customStyle="1" w:styleId="a4">
    <w:name w:val="Основной текст Знак"/>
    <w:basedOn w:val="a0"/>
    <w:uiPriority w:val="99"/>
    <w:semiHidden/>
    <w:rsid w:val="00DA59E0"/>
    <w:rPr>
      <w:rFonts w:ascii="Arial" w:eastAsia="Arial" w:hAnsi="Arial" w:cs="Arial"/>
      <w:lang w:eastAsia="ru-RU" w:bidi="ru-RU"/>
    </w:rPr>
  </w:style>
  <w:style w:type="paragraph" w:customStyle="1" w:styleId="21">
    <w:name w:val="Основной текст (2)1"/>
    <w:basedOn w:val="a"/>
    <w:link w:val="2"/>
    <w:uiPriority w:val="99"/>
    <w:rsid w:val="00DA59E0"/>
    <w:pPr>
      <w:widowControl/>
      <w:shd w:val="clear" w:color="auto" w:fill="FFFFFF"/>
      <w:autoSpaceDE/>
      <w:autoSpaceDN/>
      <w:spacing w:line="240" w:lineRule="atLeast"/>
      <w:jc w:val="right"/>
    </w:pPr>
    <w:rPr>
      <w:rFonts w:ascii="Times New Roman" w:eastAsiaTheme="minorHAnsi" w:hAnsi="Times New Roman" w:cs="Times New Roman"/>
      <w:lang w:eastAsia="en-US" w:bidi="ar-SA"/>
    </w:rPr>
  </w:style>
  <w:style w:type="paragraph" w:styleId="a5">
    <w:name w:val="header"/>
    <w:basedOn w:val="a"/>
    <w:link w:val="a6"/>
    <w:unhideWhenUsed/>
    <w:rsid w:val="00DA59E0"/>
    <w:pPr>
      <w:widowControl/>
      <w:tabs>
        <w:tab w:val="center" w:pos="4677"/>
        <w:tab w:val="right" w:pos="9355"/>
      </w:tabs>
      <w:autoSpaceDE/>
      <w:autoSpaceDN/>
    </w:pPr>
    <w:rPr>
      <w:rFonts w:ascii="Arial Unicode MS" w:eastAsia="Arial Unicode MS" w:hAnsi="Arial Unicode MS" w:cs="Arial Unicode MS"/>
      <w:color w:val="000000"/>
      <w:sz w:val="24"/>
      <w:szCs w:val="24"/>
      <w:lang w:bidi="ar-SA"/>
    </w:rPr>
  </w:style>
  <w:style w:type="character" w:customStyle="1" w:styleId="a6">
    <w:name w:val="Верхний колонтитул Знак"/>
    <w:basedOn w:val="a0"/>
    <w:link w:val="a5"/>
    <w:rsid w:val="00DA59E0"/>
    <w:rPr>
      <w:rFonts w:ascii="Arial Unicode MS" w:eastAsia="Arial Unicode MS" w:hAnsi="Arial Unicode MS" w:cs="Arial Unicode MS"/>
      <w:color w:val="000000"/>
      <w:sz w:val="24"/>
      <w:szCs w:val="24"/>
      <w:lang w:eastAsia="ru-RU"/>
    </w:rPr>
  </w:style>
  <w:style w:type="paragraph" w:styleId="a7">
    <w:name w:val="List Paragraph"/>
    <w:basedOn w:val="a"/>
    <w:uiPriority w:val="34"/>
    <w:qFormat/>
    <w:rsid w:val="00DA59E0"/>
    <w:pPr>
      <w:widowControl/>
      <w:autoSpaceDE/>
      <w:autoSpaceDN/>
      <w:ind w:left="708"/>
    </w:pPr>
    <w:rPr>
      <w:rFonts w:ascii="Arial Unicode MS" w:eastAsia="Arial Unicode MS" w:hAnsi="Arial Unicode MS" w:cs="Arial Unicode MS"/>
      <w:color w:val="000000"/>
      <w:sz w:val="24"/>
      <w:szCs w:val="24"/>
      <w:lang w:bidi="ar-SA"/>
    </w:rPr>
  </w:style>
  <w:style w:type="character" w:styleId="a8">
    <w:name w:val="Hyperlink"/>
    <w:basedOn w:val="a0"/>
    <w:uiPriority w:val="99"/>
    <w:semiHidden/>
    <w:unhideWhenUsed/>
    <w:rsid w:val="00D436FD"/>
    <w:rPr>
      <w:color w:val="0000FF"/>
      <w:u w:val="single"/>
    </w:rPr>
  </w:style>
  <w:style w:type="character" w:customStyle="1" w:styleId="10">
    <w:name w:val="Заголовок 1 Знак"/>
    <w:basedOn w:val="a0"/>
    <w:link w:val="1"/>
    <w:uiPriority w:val="9"/>
    <w:rsid w:val="00FF0B9E"/>
    <w:rPr>
      <w:rFonts w:asciiTheme="majorHAnsi" w:eastAsiaTheme="majorEastAsia" w:hAnsiTheme="majorHAnsi" w:cstheme="majorBidi"/>
      <w:color w:val="2E74B5" w:themeColor="accent1" w:themeShade="BF"/>
      <w:sz w:val="32"/>
      <w:szCs w:val="3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714666">
      <w:bodyDiv w:val="1"/>
      <w:marLeft w:val="0"/>
      <w:marRight w:val="0"/>
      <w:marTop w:val="0"/>
      <w:marBottom w:val="0"/>
      <w:divBdr>
        <w:top w:val="none" w:sz="0" w:space="0" w:color="auto"/>
        <w:left w:val="none" w:sz="0" w:space="0" w:color="auto"/>
        <w:bottom w:val="none" w:sz="0" w:space="0" w:color="auto"/>
        <w:right w:val="none" w:sz="0" w:space="0" w:color="auto"/>
      </w:divBdr>
    </w:div>
    <w:div w:id="17273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russia.ru/seriya-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1929</Words>
  <Characters>10999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 Андрей Михайлович</dc:creator>
  <cp:keywords/>
  <dc:description/>
  <cp:lastModifiedBy>Левин Андрей Михайлович</cp:lastModifiedBy>
  <cp:revision>2</cp:revision>
  <dcterms:created xsi:type="dcterms:W3CDTF">2020-04-08T07:23:00Z</dcterms:created>
  <dcterms:modified xsi:type="dcterms:W3CDTF">2020-04-08T07:23:00Z</dcterms:modified>
</cp:coreProperties>
</file>