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71A" w:rsidRDefault="00E0671A" w:rsidP="001510E9">
      <w:pPr>
        <w:keepNext/>
        <w:spacing w:after="0" w:line="240" w:lineRule="auto"/>
        <w:jc w:val="center"/>
        <w:outlineLvl w:val="0"/>
        <w:rPr>
          <w:rFonts w:ascii="Times New Roman" w:eastAsia="Times New Roman" w:hAnsi="Times New Roman" w:cs="Times New Roman"/>
          <w:b/>
          <w:bCs/>
          <w:caps/>
          <w:sz w:val="28"/>
          <w:szCs w:val="28"/>
          <w:lang w:eastAsia="ru-RU"/>
        </w:rPr>
      </w:pPr>
    </w:p>
    <w:p w:rsidR="00E0671A" w:rsidRPr="00A667E9" w:rsidRDefault="00E0671A" w:rsidP="00A667E9">
      <w:pPr>
        <w:keepNext/>
        <w:spacing w:after="0" w:line="240" w:lineRule="auto"/>
        <w:jc w:val="right"/>
        <w:outlineLvl w:val="0"/>
        <w:rPr>
          <w:rFonts w:ascii="Times New Roman" w:eastAsia="Times New Roman" w:hAnsi="Times New Roman" w:cs="Times New Roman"/>
          <w:b/>
          <w:bCs/>
          <w:caps/>
          <w:sz w:val="20"/>
          <w:szCs w:val="20"/>
          <w:lang w:eastAsia="ru-RU"/>
        </w:rPr>
      </w:pPr>
    </w:p>
    <w:p w:rsidR="00E0671A" w:rsidRPr="00E0671A" w:rsidRDefault="00E0671A" w:rsidP="00A667E9">
      <w:pPr>
        <w:keepNext/>
        <w:keepLines/>
        <w:widowControl w:val="0"/>
        <w:autoSpaceDE w:val="0"/>
        <w:autoSpaceDN w:val="0"/>
        <w:adjustRightInd w:val="0"/>
        <w:spacing w:after="0" w:line="240" w:lineRule="auto"/>
        <w:ind w:left="9781" w:hanging="3118"/>
        <w:jc w:val="right"/>
        <w:rPr>
          <w:rFonts w:ascii="Arial" w:eastAsia="Times New Roman" w:hAnsi="Arial" w:cs="Arial"/>
          <w:b/>
          <w:bCs/>
          <w:sz w:val="20"/>
          <w:szCs w:val="20"/>
          <w:lang w:eastAsia="ru-RU"/>
        </w:rPr>
      </w:pPr>
      <w:r w:rsidRPr="00E0671A">
        <w:rPr>
          <w:rFonts w:ascii="Arial" w:eastAsia="Times New Roman" w:hAnsi="Arial" w:cs="Arial"/>
          <w:b/>
          <w:bCs/>
          <w:sz w:val="20"/>
          <w:szCs w:val="20"/>
          <w:lang w:eastAsia="ru-RU"/>
        </w:rPr>
        <w:t>СОГЛАСОВАНО:</w:t>
      </w:r>
    </w:p>
    <w:p w:rsidR="00E0671A" w:rsidRPr="00E0671A" w:rsidRDefault="00E0671A" w:rsidP="00A667E9">
      <w:pPr>
        <w:keepNext/>
        <w:keepLines/>
        <w:widowControl w:val="0"/>
        <w:autoSpaceDE w:val="0"/>
        <w:autoSpaceDN w:val="0"/>
        <w:adjustRightInd w:val="0"/>
        <w:spacing w:after="0" w:line="240" w:lineRule="auto"/>
        <w:ind w:left="6096"/>
        <w:jc w:val="right"/>
        <w:rPr>
          <w:rFonts w:ascii="Arial" w:eastAsia="Times New Roman" w:hAnsi="Arial" w:cs="Arial"/>
          <w:b/>
          <w:bCs/>
          <w:sz w:val="20"/>
          <w:szCs w:val="20"/>
          <w:lang w:eastAsia="ru-RU"/>
        </w:rPr>
      </w:pPr>
      <w:r w:rsidRPr="00E0671A">
        <w:rPr>
          <w:rFonts w:ascii="Arial" w:eastAsia="Times New Roman" w:hAnsi="Arial" w:cs="Arial"/>
          <w:b/>
          <w:bCs/>
          <w:sz w:val="20"/>
          <w:szCs w:val="20"/>
          <w:lang w:eastAsia="ru-RU"/>
        </w:rPr>
        <w:t xml:space="preserve">Первый заместитель </w:t>
      </w:r>
    </w:p>
    <w:p w:rsidR="00E0671A" w:rsidRPr="00E0671A" w:rsidRDefault="00E0671A" w:rsidP="00A667E9">
      <w:pPr>
        <w:keepNext/>
        <w:keepLines/>
        <w:widowControl w:val="0"/>
        <w:autoSpaceDE w:val="0"/>
        <w:autoSpaceDN w:val="0"/>
        <w:adjustRightInd w:val="0"/>
        <w:spacing w:after="0" w:line="240" w:lineRule="auto"/>
        <w:ind w:left="6096"/>
        <w:jc w:val="right"/>
        <w:rPr>
          <w:rFonts w:ascii="Arial" w:eastAsia="Times New Roman" w:hAnsi="Arial" w:cs="Arial"/>
          <w:b/>
          <w:bCs/>
          <w:sz w:val="20"/>
          <w:szCs w:val="20"/>
          <w:lang w:eastAsia="ru-RU"/>
        </w:rPr>
      </w:pPr>
      <w:r w:rsidRPr="00E0671A">
        <w:rPr>
          <w:rFonts w:ascii="Arial" w:eastAsia="Times New Roman" w:hAnsi="Arial" w:cs="Arial"/>
          <w:b/>
          <w:bCs/>
          <w:sz w:val="20"/>
          <w:szCs w:val="20"/>
          <w:lang w:eastAsia="ru-RU"/>
        </w:rPr>
        <w:t>генерального менеджера ООО «Алтай Резорт»</w:t>
      </w:r>
    </w:p>
    <w:p w:rsidR="00E0671A" w:rsidRPr="00E0671A" w:rsidRDefault="00E0671A" w:rsidP="00A667E9">
      <w:pPr>
        <w:keepNext/>
        <w:keepLines/>
        <w:widowControl w:val="0"/>
        <w:autoSpaceDE w:val="0"/>
        <w:autoSpaceDN w:val="0"/>
        <w:adjustRightInd w:val="0"/>
        <w:spacing w:after="0" w:line="240" w:lineRule="auto"/>
        <w:ind w:left="6096"/>
        <w:jc w:val="right"/>
        <w:rPr>
          <w:rFonts w:ascii="Arial" w:eastAsia="Times New Roman" w:hAnsi="Arial" w:cs="Arial"/>
          <w:b/>
          <w:bCs/>
          <w:sz w:val="20"/>
          <w:szCs w:val="20"/>
          <w:lang w:eastAsia="ru-RU"/>
        </w:rPr>
      </w:pPr>
    </w:p>
    <w:p w:rsidR="00E0671A" w:rsidRPr="00E0671A" w:rsidRDefault="00E0671A" w:rsidP="00A667E9">
      <w:pPr>
        <w:widowControl w:val="0"/>
        <w:tabs>
          <w:tab w:val="left" w:pos="13892"/>
        </w:tabs>
        <w:autoSpaceDE w:val="0"/>
        <w:autoSpaceDN w:val="0"/>
        <w:adjustRightInd w:val="0"/>
        <w:spacing w:after="0" w:line="240" w:lineRule="auto"/>
        <w:ind w:firstLine="11482"/>
        <w:jc w:val="right"/>
        <w:rPr>
          <w:rFonts w:ascii="Arial" w:eastAsia="Times New Roman" w:hAnsi="Arial" w:cs="Arial"/>
          <w:b/>
          <w:bCs/>
          <w:sz w:val="20"/>
          <w:szCs w:val="20"/>
          <w:lang w:eastAsia="ru-RU"/>
        </w:rPr>
      </w:pPr>
      <w:r w:rsidRPr="00E0671A">
        <w:rPr>
          <w:rFonts w:ascii="Arial" w:eastAsia="Times New Roman" w:hAnsi="Arial" w:cs="Arial"/>
          <w:b/>
          <w:bCs/>
          <w:sz w:val="20"/>
          <w:szCs w:val="20"/>
          <w:lang w:eastAsia="ru-RU"/>
        </w:rPr>
        <w:t>_________________В.В. Кокшаров</w:t>
      </w:r>
    </w:p>
    <w:p w:rsidR="00E0671A" w:rsidRPr="00E0671A" w:rsidRDefault="00E0671A" w:rsidP="00A667E9">
      <w:pPr>
        <w:widowControl w:val="0"/>
        <w:autoSpaceDE w:val="0"/>
        <w:autoSpaceDN w:val="0"/>
        <w:adjustRightInd w:val="0"/>
        <w:spacing w:after="0" w:line="240" w:lineRule="auto"/>
        <w:jc w:val="right"/>
        <w:rPr>
          <w:rFonts w:ascii="Arial" w:eastAsia="Times New Roman" w:hAnsi="Arial" w:cs="Arial"/>
          <w:b/>
          <w:bCs/>
          <w:sz w:val="20"/>
          <w:szCs w:val="20"/>
          <w:lang w:eastAsia="ru-RU"/>
        </w:rPr>
      </w:pPr>
      <w:bookmarkStart w:id="0" w:name="_GoBack"/>
      <w:bookmarkEnd w:id="0"/>
    </w:p>
    <w:p w:rsidR="00E0671A" w:rsidRPr="00E0671A" w:rsidRDefault="00E0671A" w:rsidP="00A667E9">
      <w:pPr>
        <w:widowControl w:val="0"/>
        <w:autoSpaceDE w:val="0"/>
        <w:autoSpaceDN w:val="0"/>
        <w:adjustRightInd w:val="0"/>
        <w:spacing w:after="0" w:line="240" w:lineRule="auto"/>
        <w:ind w:left="3969" w:firstLine="6663"/>
        <w:jc w:val="right"/>
        <w:rPr>
          <w:rFonts w:ascii="Arial" w:eastAsia="Times New Roman" w:hAnsi="Arial" w:cs="Arial"/>
          <w:b/>
          <w:sz w:val="20"/>
          <w:szCs w:val="20"/>
          <w:lang w:eastAsia="ru-RU"/>
        </w:rPr>
      </w:pPr>
      <w:r w:rsidRPr="00E0671A">
        <w:rPr>
          <w:rFonts w:ascii="Arial" w:eastAsia="Times New Roman" w:hAnsi="Arial" w:cs="Arial"/>
          <w:b/>
          <w:bCs/>
          <w:sz w:val="20"/>
          <w:szCs w:val="20"/>
          <w:lang w:eastAsia="ru-RU"/>
        </w:rPr>
        <w:t xml:space="preserve">                                 «     » _____________ 2021</w:t>
      </w:r>
    </w:p>
    <w:p w:rsidR="00E0671A" w:rsidRPr="00E0671A" w:rsidRDefault="00E0671A" w:rsidP="00A667E9">
      <w:pPr>
        <w:keepNext/>
        <w:widowControl w:val="0"/>
        <w:autoSpaceDE w:val="0"/>
        <w:autoSpaceDN w:val="0"/>
        <w:adjustRightInd w:val="0"/>
        <w:spacing w:after="0" w:line="240" w:lineRule="auto"/>
        <w:jc w:val="right"/>
        <w:outlineLvl w:val="0"/>
        <w:rPr>
          <w:rFonts w:ascii="Times New Roman" w:eastAsia="Times New Roman" w:hAnsi="Times New Roman" w:cs="Times New Roman"/>
          <w:b/>
          <w:sz w:val="20"/>
          <w:szCs w:val="20"/>
          <w:lang w:eastAsia="ru-RU"/>
        </w:rPr>
      </w:pPr>
    </w:p>
    <w:p w:rsidR="00E0671A" w:rsidRDefault="00E0671A" w:rsidP="00E0671A">
      <w:pPr>
        <w:keepNext/>
        <w:spacing w:after="0" w:line="240" w:lineRule="auto"/>
        <w:outlineLvl w:val="0"/>
        <w:rPr>
          <w:rFonts w:ascii="Times New Roman" w:eastAsia="Times New Roman" w:hAnsi="Times New Roman" w:cs="Times New Roman"/>
          <w:b/>
          <w:bCs/>
          <w:caps/>
          <w:sz w:val="28"/>
          <w:szCs w:val="28"/>
          <w:lang w:eastAsia="ru-RU"/>
        </w:rPr>
      </w:pPr>
    </w:p>
    <w:p w:rsidR="00E0671A" w:rsidRDefault="00E0671A" w:rsidP="001510E9">
      <w:pPr>
        <w:keepNext/>
        <w:spacing w:after="0" w:line="240" w:lineRule="auto"/>
        <w:jc w:val="center"/>
        <w:outlineLvl w:val="0"/>
        <w:rPr>
          <w:rFonts w:ascii="Times New Roman" w:eastAsia="Times New Roman" w:hAnsi="Times New Roman" w:cs="Times New Roman"/>
          <w:b/>
          <w:bCs/>
          <w:caps/>
          <w:sz w:val="28"/>
          <w:szCs w:val="28"/>
          <w:lang w:eastAsia="ru-RU"/>
        </w:rPr>
      </w:pPr>
    </w:p>
    <w:p w:rsidR="001510E9" w:rsidRPr="00E623D1" w:rsidRDefault="001510E9" w:rsidP="001510E9">
      <w:pPr>
        <w:keepNext/>
        <w:spacing w:after="0" w:line="240" w:lineRule="auto"/>
        <w:jc w:val="center"/>
        <w:outlineLvl w:val="0"/>
        <w:rPr>
          <w:rFonts w:ascii="Times New Roman" w:eastAsia="Times New Roman" w:hAnsi="Times New Roman" w:cs="Times New Roman"/>
          <w:b/>
          <w:bCs/>
          <w:caps/>
          <w:sz w:val="28"/>
          <w:szCs w:val="28"/>
          <w:lang w:eastAsia="ru-RU"/>
        </w:rPr>
      </w:pPr>
      <w:r w:rsidRPr="00E623D1">
        <w:rPr>
          <w:rFonts w:ascii="Times New Roman" w:eastAsia="Times New Roman" w:hAnsi="Times New Roman" w:cs="Times New Roman"/>
          <w:b/>
          <w:bCs/>
          <w:caps/>
          <w:sz w:val="28"/>
          <w:szCs w:val="28"/>
          <w:lang w:eastAsia="ru-RU"/>
        </w:rPr>
        <w:t>Техническое задание</w:t>
      </w:r>
    </w:p>
    <w:p w:rsidR="001510E9" w:rsidRPr="003528A6" w:rsidRDefault="001510E9" w:rsidP="001510E9">
      <w:pPr>
        <w:keepNext/>
        <w:spacing w:after="0" w:line="240" w:lineRule="auto"/>
        <w:ind w:right="-383"/>
        <w:jc w:val="center"/>
        <w:outlineLvl w:val="1"/>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 Для организации и проведения открытого запроса предложений </w:t>
      </w:r>
    </w:p>
    <w:p w:rsidR="001510E9" w:rsidRPr="003528A6" w:rsidRDefault="001510E9" w:rsidP="001510E9">
      <w:pPr>
        <w:keepNext/>
        <w:spacing w:after="0" w:line="240" w:lineRule="auto"/>
        <w:ind w:right="-383"/>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оказание услуг на 2021</w:t>
      </w:r>
      <w:r w:rsidRPr="003528A6">
        <w:rPr>
          <w:rFonts w:ascii="Times New Roman" w:eastAsia="Times New Roman" w:hAnsi="Times New Roman" w:cs="Times New Roman"/>
          <w:sz w:val="24"/>
          <w:szCs w:val="24"/>
          <w:lang w:eastAsia="ru-RU"/>
        </w:rPr>
        <w:t xml:space="preserve"> г. </w:t>
      </w:r>
    </w:p>
    <w:p w:rsidR="001510E9" w:rsidRPr="003528A6" w:rsidRDefault="001510E9" w:rsidP="001510E9">
      <w:pPr>
        <w:keepNext/>
        <w:spacing w:after="0" w:line="240" w:lineRule="auto"/>
        <w:ind w:right="-383"/>
        <w:jc w:val="center"/>
        <w:outlineLvl w:val="1"/>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для нужд ООО «Алтай Резорт</w:t>
      </w:r>
      <w:r>
        <w:rPr>
          <w:rFonts w:ascii="Times New Roman" w:eastAsia="Times New Roman" w:hAnsi="Times New Roman" w:cs="Times New Roman"/>
          <w:sz w:val="24"/>
          <w:szCs w:val="24"/>
          <w:lang w:eastAsia="ru-RU"/>
        </w:rPr>
        <w:t xml:space="preserve"> </w:t>
      </w:r>
      <w:r w:rsidRPr="003528A6">
        <w:rPr>
          <w:rFonts w:ascii="Times New Roman" w:eastAsia="Times New Roman" w:hAnsi="Times New Roman" w:cs="Times New Roman"/>
          <w:sz w:val="24"/>
          <w:szCs w:val="24"/>
          <w:lang w:eastAsia="ru-RU"/>
        </w:rPr>
        <w:t>»</w:t>
      </w:r>
    </w:p>
    <w:p w:rsidR="001510E9" w:rsidRPr="00E623D1" w:rsidRDefault="001510E9" w:rsidP="001510E9">
      <w:pPr>
        <w:rPr>
          <w:color w:val="000000"/>
          <w:spacing w:val="1"/>
          <w:sz w:val="24"/>
          <w:szCs w:val="24"/>
        </w:rPr>
      </w:pPr>
    </w:p>
    <w:p w:rsidR="001510E9" w:rsidRPr="003528A6" w:rsidRDefault="001510E9" w:rsidP="001510E9">
      <w:pPr>
        <w:keepNext/>
        <w:spacing w:after="0" w:line="240" w:lineRule="auto"/>
        <w:ind w:right="-383"/>
        <w:jc w:val="center"/>
        <w:outlineLvl w:val="1"/>
        <w:rPr>
          <w:rFonts w:ascii="Times New Roman" w:eastAsia="Times New Roman" w:hAnsi="Times New Roman" w:cs="Times New Roman"/>
          <w:b/>
          <w:sz w:val="24"/>
          <w:szCs w:val="24"/>
          <w:lang w:eastAsia="ru-RU"/>
        </w:rPr>
      </w:pPr>
    </w:p>
    <w:p w:rsidR="001510E9" w:rsidRPr="003528A6" w:rsidRDefault="001510E9" w:rsidP="001510E9">
      <w:pPr>
        <w:spacing w:after="0" w:line="240" w:lineRule="auto"/>
        <w:ind w:left="360"/>
        <w:jc w:val="both"/>
        <w:rPr>
          <w:rFonts w:ascii="Times New Roman" w:hAnsi="Times New Roman" w:cs="Times New Roman"/>
          <w:b/>
          <w:sz w:val="24"/>
          <w:szCs w:val="24"/>
        </w:rPr>
      </w:pPr>
      <w:r w:rsidRPr="003528A6">
        <w:rPr>
          <w:rFonts w:ascii="Times New Roman" w:hAnsi="Times New Roman" w:cs="Times New Roman"/>
          <w:b/>
          <w:sz w:val="24"/>
          <w:szCs w:val="24"/>
        </w:rPr>
        <w:t>1.Общие сведения о предмете открытого запроса предложений.</w:t>
      </w:r>
    </w:p>
    <w:p w:rsidR="001510E9" w:rsidRPr="003528A6" w:rsidRDefault="001510E9" w:rsidP="001510E9">
      <w:pPr>
        <w:keepNext/>
        <w:spacing w:after="0" w:line="240" w:lineRule="auto"/>
        <w:ind w:right="-383"/>
        <w:jc w:val="both"/>
        <w:outlineLvl w:val="1"/>
        <w:rPr>
          <w:rFonts w:ascii="Times New Roman" w:eastAsia="Times New Roman" w:hAnsi="Times New Roman" w:cs="Times New Roman"/>
          <w:sz w:val="24"/>
          <w:szCs w:val="24"/>
          <w:lang w:eastAsia="ru-RU"/>
        </w:rPr>
      </w:pPr>
      <w:r w:rsidRPr="003528A6">
        <w:rPr>
          <w:rFonts w:ascii="Times New Roman" w:eastAsia="Times New Roman" w:hAnsi="Times New Roman" w:cs="Times New Roman"/>
          <w:b/>
          <w:sz w:val="24"/>
          <w:szCs w:val="24"/>
          <w:lang w:eastAsia="ru-RU"/>
        </w:rPr>
        <w:t xml:space="preserve">      1.1. </w:t>
      </w:r>
      <w:r w:rsidRPr="003528A6">
        <w:rPr>
          <w:rFonts w:ascii="Times New Roman" w:eastAsia="Times New Roman" w:hAnsi="Times New Roman" w:cs="Times New Roman"/>
          <w:sz w:val="24"/>
          <w:szCs w:val="24"/>
          <w:lang w:eastAsia="ru-RU"/>
        </w:rPr>
        <w:t>Предмет закупки:</w:t>
      </w:r>
      <w:r w:rsidRPr="003528A6">
        <w:rPr>
          <w:rFonts w:ascii="Times New Roman" w:eastAsia="Times New Roman" w:hAnsi="Times New Roman" w:cs="Times New Roman"/>
          <w:b/>
          <w:sz w:val="24"/>
          <w:szCs w:val="24"/>
          <w:lang w:eastAsia="ru-RU"/>
        </w:rPr>
        <w:t xml:space="preserve"> </w:t>
      </w:r>
      <w:r w:rsidRPr="003528A6">
        <w:rPr>
          <w:rFonts w:ascii="Times New Roman" w:eastAsia="Times New Roman" w:hAnsi="Times New Roman" w:cs="Times New Roman"/>
          <w:sz w:val="24"/>
          <w:szCs w:val="24"/>
          <w:lang w:eastAsia="ru-RU"/>
        </w:rPr>
        <w:t>право заключения до</w:t>
      </w:r>
      <w:r>
        <w:rPr>
          <w:rFonts w:ascii="Times New Roman" w:eastAsia="Times New Roman" w:hAnsi="Times New Roman" w:cs="Times New Roman"/>
          <w:sz w:val="24"/>
          <w:szCs w:val="24"/>
          <w:lang w:eastAsia="ru-RU"/>
        </w:rPr>
        <w:t>говора на оказание услуг на 2021</w:t>
      </w:r>
      <w:r w:rsidRPr="003528A6">
        <w:rPr>
          <w:rFonts w:ascii="Times New Roman" w:eastAsia="Times New Roman" w:hAnsi="Times New Roman" w:cs="Times New Roman"/>
          <w:sz w:val="24"/>
          <w:szCs w:val="24"/>
          <w:lang w:eastAsia="ru-RU"/>
        </w:rPr>
        <w:t>г. Для нужд ООО «Алтай Резорт</w:t>
      </w:r>
      <w:r w:rsidR="00051912">
        <w:rPr>
          <w:rFonts w:ascii="Times New Roman" w:eastAsia="Times New Roman" w:hAnsi="Times New Roman" w:cs="Times New Roman"/>
          <w:sz w:val="24"/>
          <w:szCs w:val="24"/>
          <w:lang w:eastAsia="ru-RU"/>
        </w:rPr>
        <w:t xml:space="preserve"> </w:t>
      </w:r>
      <w:r w:rsidRPr="003528A6">
        <w:rPr>
          <w:rFonts w:ascii="Times New Roman" w:eastAsia="Times New Roman" w:hAnsi="Times New Roman" w:cs="Times New Roman"/>
          <w:sz w:val="24"/>
          <w:szCs w:val="24"/>
          <w:lang w:eastAsia="ru-RU"/>
        </w:rPr>
        <w:t>».</w:t>
      </w:r>
    </w:p>
    <w:p w:rsidR="001510E9" w:rsidRPr="003528A6" w:rsidRDefault="001510E9" w:rsidP="001510E9">
      <w:pPr>
        <w:spacing w:after="0"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w:t>
      </w:r>
      <w:r>
        <w:rPr>
          <w:rFonts w:ascii="Times New Roman" w:hAnsi="Times New Roman" w:cs="Times New Roman"/>
          <w:sz w:val="24"/>
          <w:szCs w:val="24"/>
        </w:rPr>
        <w:t>1.2</w:t>
      </w:r>
      <w:r w:rsidRPr="003528A6">
        <w:rPr>
          <w:rFonts w:ascii="Times New Roman" w:hAnsi="Times New Roman" w:cs="Times New Roman"/>
          <w:sz w:val="24"/>
          <w:szCs w:val="24"/>
        </w:rPr>
        <w:t>.</w:t>
      </w:r>
      <w:r w:rsidRPr="003528A6">
        <w:rPr>
          <w:rFonts w:ascii="Times New Roman" w:hAnsi="Times New Roman" w:cs="Times New Roman"/>
          <w:b/>
          <w:i/>
          <w:sz w:val="24"/>
          <w:szCs w:val="24"/>
        </w:rPr>
        <w:t xml:space="preserve">  </w:t>
      </w:r>
      <w:r w:rsidRPr="003528A6">
        <w:rPr>
          <w:rFonts w:ascii="Times New Roman" w:hAnsi="Times New Roman" w:cs="Times New Roman"/>
          <w:b/>
          <w:sz w:val="24"/>
          <w:szCs w:val="24"/>
        </w:rPr>
        <w:t xml:space="preserve">Место выполнения работ (оказания услуг): </w:t>
      </w:r>
      <w:r w:rsidRPr="003528A6">
        <w:rPr>
          <w:rFonts w:ascii="Times New Roman" w:hAnsi="Times New Roman" w:cs="Times New Roman"/>
          <w:sz w:val="24"/>
          <w:szCs w:val="24"/>
        </w:rPr>
        <w:t>территория Природно-Оздоровительного комплекса «Алтай Резорт»</w:t>
      </w:r>
    </w:p>
    <w:p w:rsidR="001510E9" w:rsidRPr="003528A6" w:rsidRDefault="001510E9" w:rsidP="001510E9">
      <w:pPr>
        <w:spacing w:after="0"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w:t>
      </w:r>
      <w:r>
        <w:rPr>
          <w:rFonts w:ascii="Times New Roman" w:hAnsi="Times New Roman" w:cs="Times New Roman"/>
          <w:sz w:val="24"/>
          <w:szCs w:val="24"/>
        </w:rPr>
        <w:t>1.3</w:t>
      </w:r>
      <w:r w:rsidRPr="003528A6">
        <w:rPr>
          <w:rFonts w:ascii="Times New Roman" w:hAnsi="Times New Roman" w:cs="Times New Roman"/>
          <w:sz w:val="24"/>
          <w:szCs w:val="24"/>
        </w:rPr>
        <w:t>.</w:t>
      </w:r>
      <w:r w:rsidRPr="003528A6">
        <w:rPr>
          <w:rFonts w:ascii="Times New Roman" w:hAnsi="Times New Roman" w:cs="Times New Roman"/>
          <w:b/>
          <w:i/>
          <w:sz w:val="24"/>
          <w:szCs w:val="24"/>
        </w:rPr>
        <w:t xml:space="preserve">  </w:t>
      </w:r>
      <w:r w:rsidRPr="003528A6">
        <w:rPr>
          <w:rFonts w:ascii="Times New Roman" w:hAnsi="Times New Roman" w:cs="Times New Roman"/>
          <w:b/>
          <w:sz w:val="24"/>
          <w:szCs w:val="24"/>
        </w:rPr>
        <w:t>Источник финансирования</w:t>
      </w:r>
      <w:r w:rsidRPr="003528A6">
        <w:rPr>
          <w:rFonts w:ascii="Times New Roman" w:hAnsi="Times New Roman" w:cs="Times New Roman"/>
          <w:sz w:val="24"/>
          <w:szCs w:val="24"/>
        </w:rPr>
        <w:t xml:space="preserve"> – собственные средства ООО «Алтай Резорт».</w:t>
      </w:r>
    </w:p>
    <w:p w:rsidR="001510E9" w:rsidRPr="003528A6" w:rsidRDefault="001510E9" w:rsidP="001510E9">
      <w:pPr>
        <w:spacing w:after="0"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w:t>
      </w:r>
      <w:r>
        <w:rPr>
          <w:rFonts w:ascii="Times New Roman" w:hAnsi="Times New Roman" w:cs="Times New Roman"/>
          <w:sz w:val="24"/>
          <w:szCs w:val="24"/>
        </w:rPr>
        <w:t>1.4</w:t>
      </w:r>
      <w:r w:rsidRPr="003528A6">
        <w:rPr>
          <w:rFonts w:ascii="Times New Roman" w:hAnsi="Times New Roman" w:cs="Times New Roman"/>
          <w:sz w:val="24"/>
          <w:szCs w:val="24"/>
        </w:rPr>
        <w:t>.</w:t>
      </w:r>
      <w:r w:rsidRPr="003528A6">
        <w:rPr>
          <w:rFonts w:ascii="Times New Roman" w:hAnsi="Times New Roman" w:cs="Times New Roman"/>
          <w:b/>
          <w:sz w:val="24"/>
          <w:szCs w:val="24"/>
        </w:rPr>
        <w:t xml:space="preserve"> </w:t>
      </w:r>
      <w:r w:rsidRPr="003528A6">
        <w:rPr>
          <w:rFonts w:ascii="Times New Roman" w:hAnsi="Times New Roman" w:cs="Times New Roman"/>
          <w:b/>
          <w:i/>
          <w:sz w:val="24"/>
          <w:szCs w:val="24"/>
        </w:rPr>
        <w:t xml:space="preserve"> </w:t>
      </w:r>
      <w:r w:rsidRPr="003528A6">
        <w:rPr>
          <w:rFonts w:ascii="Times New Roman" w:hAnsi="Times New Roman" w:cs="Times New Roman"/>
          <w:b/>
          <w:sz w:val="24"/>
          <w:szCs w:val="24"/>
        </w:rPr>
        <w:t xml:space="preserve">Срок выполнения работ (оказания услуг) – </w:t>
      </w:r>
      <w:r>
        <w:rPr>
          <w:rFonts w:ascii="Times New Roman" w:hAnsi="Times New Roman" w:cs="Times New Roman"/>
          <w:sz w:val="24"/>
          <w:szCs w:val="24"/>
        </w:rPr>
        <w:t>30</w:t>
      </w:r>
      <w:r w:rsidRPr="002E153B">
        <w:rPr>
          <w:rFonts w:ascii="Times New Roman" w:hAnsi="Times New Roman" w:cs="Times New Roman"/>
          <w:sz w:val="24"/>
          <w:szCs w:val="24"/>
        </w:rPr>
        <w:t xml:space="preserve"> календарных дней</w:t>
      </w:r>
      <w:r>
        <w:rPr>
          <w:rFonts w:ascii="Times New Roman" w:hAnsi="Times New Roman" w:cs="Times New Roman"/>
          <w:b/>
          <w:sz w:val="24"/>
          <w:szCs w:val="24"/>
        </w:rPr>
        <w:t xml:space="preserve"> </w:t>
      </w:r>
      <w:r w:rsidRPr="003528A6">
        <w:rPr>
          <w:rFonts w:ascii="Times New Roman" w:hAnsi="Times New Roman" w:cs="Times New Roman"/>
          <w:sz w:val="24"/>
          <w:szCs w:val="24"/>
        </w:rPr>
        <w:t>с момента заключения договора</w:t>
      </w:r>
      <w:r w:rsidRPr="003528A6">
        <w:rPr>
          <w:rFonts w:ascii="Times New Roman" w:hAnsi="Times New Roman" w:cs="Times New Roman"/>
          <w:b/>
          <w:sz w:val="24"/>
          <w:szCs w:val="24"/>
        </w:rPr>
        <w:t xml:space="preserve"> </w:t>
      </w:r>
      <w:r w:rsidRPr="003528A6">
        <w:rPr>
          <w:rFonts w:ascii="Times New Roman" w:hAnsi="Times New Roman" w:cs="Times New Roman"/>
          <w:sz w:val="24"/>
          <w:szCs w:val="24"/>
        </w:rPr>
        <w:t>по.</w:t>
      </w:r>
    </w:p>
    <w:p w:rsidR="001510E9" w:rsidRDefault="001510E9" w:rsidP="001510E9">
      <w:pPr>
        <w:spacing w:after="0"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w:t>
      </w:r>
      <w:r>
        <w:rPr>
          <w:rFonts w:ascii="Times New Roman" w:hAnsi="Times New Roman" w:cs="Times New Roman"/>
          <w:sz w:val="24"/>
          <w:szCs w:val="24"/>
        </w:rPr>
        <w:t>1.5</w:t>
      </w:r>
      <w:r w:rsidRPr="003528A6">
        <w:rPr>
          <w:rFonts w:ascii="Times New Roman" w:hAnsi="Times New Roman" w:cs="Times New Roman"/>
          <w:sz w:val="24"/>
          <w:szCs w:val="24"/>
        </w:rPr>
        <w:t>.</w:t>
      </w:r>
      <w:r w:rsidRPr="003528A6">
        <w:rPr>
          <w:rFonts w:ascii="Times New Roman" w:hAnsi="Times New Roman" w:cs="Times New Roman"/>
          <w:b/>
          <w:i/>
          <w:sz w:val="24"/>
          <w:szCs w:val="24"/>
        </w:rPr>
        <w:t xml:space="preserve"> </w:t>
      </w:r>
      <w:r w:rsidRPr="003528A6">
        <w:rPr>
          <w:rFonts w:ascii="Times New Roman" w:hAnsi="Times New Roman" w:cs="Times New Roman"/>
          <w:b/>
          <w:sz w:val="24"/>
          <w:szCs w:val="24"/>
        </w:rPr>
        <w:t>Ценовые показатели:</w:t>
      </w:r>
      <w:r w:rsidRPr="003528A6">
        <w:rPr>
          <w:rFonts w:ascii="Times New Roman" w:hAnsi="Times New Roman" w:cs="Times New Roman"/>
          <w:sz w:val="24"/>
          <w:szCs w:val="24"/>
        </w:rPr>
        <w:t xml:space="preserve"> предельная стоимость в целом по предмету договора </w:t>
      </w:r>
      <w:r w:rsidRPr="003528A6">
        <w:rPr>
          <w:rFonts w:ascii="Times New Roman" w:hAnsi="Times New Roman" w:cs="Times New Roman"/>
          <w:bCs/>
          <w:sz w:val="24"/>
          <w:szCs w:val="24"/>
        </w:rPr>
        <w:t>в</w:t>
      </w:r>
      <w:r>
        <w:rPr>
          <w:rFonts w:ascii="Times New Roman" w:hAnsi="Times New Roman" w:cs="Times New Roman"/>
          <w:sz w:val="24"/>
          <w:szCs w:val="24"/>
        </w:rPr>
        <w:t xml:space="preserve"> текущих ценах 2021</w:t>
      </w:r>
      <w:r w:rsidRPr="003528A6">
        <w:rPr>
          <w:rFonts w:ascii="Times New Roman" w:hAnsi="Times New Roman" w:cs="Times New Roman"/>
          <w:sz w:val="24"/>
          <w:szCs w:val="24"/>
        </w:rPr>
        <w:t xml:space="preserve"> года. </w:t>
      </w:r>
    </w:p>
    <w:p w:rsidR="001510E9" w:rsidRPr="003528A6" w:rsidRDefault="001510E9" w:rsidP="001510E9">
      <w:pPr>
        <w:spacing w:after="0" w:line="240" w:lineRule="auto"/>
        <w:jc w:val="both"/>
        <w:rPr>
          <w:rFonts w:ascii="Times New Roman" w:hAnsi="Times New Roman" w:cs="Times New Roman"/>
          <w:sz w:val="24"/>
          <w:szCs w:val="24"/>
        </w:rPr>
      </w:pPr>
    </w:p>
    <w:p w:rsidR="00051912" w:rsidRDefault="001510E9" w:rsidP="001510E9">
      <w:pPr>
        <w:tabs>
          <w:tab w:val="left" w:pos="9355"/>
        </w:tabs>
        <w:spacing w:after="0" w:line="240" w:lineRule="auto"/>
        <w:jc w:val="both"/>
        <w:rPr>
          <w:rFonts w:ascii="Times New Roman" w:hAnsi="Times New Roman" w:cs="Times New Roman"/>
          <w:i/>
          <w:sz w:val="24"/>
          <w:szCs w:val="24"/>
        </w:rPr>
      </w:pPr>
      <w:r w:rsidRPr="00514C84">
        <w:rPr>
          <w:rFonts w:ascii="Times New Roman" w:eastAsia="Times New Roman" w:hAnsi="Times New Roman" w:cs="Times New Roman"/>
          <w:sz w:val="24"/>
          <w:szCs w:val="24"/>
          <w:lang w:eastAsia="ru-RU"/>
        </w:rPr>
        <w:t xml:space="preserve">   </w:t>
      </w:r>
      <w:r w:rsidRPr="00514C84">
        <w:rPr>
          <w:rFonts w:ascii="Times New Roman" w:hAnsi="Times New Roman" w:cs="Times New Roman"/>
          <w:i/>
          <w:sz w:val="24"/>
          <w:szCs w:val="24"/>
        </w:rPr>
        <w:t xml:space="preserve">     </w:t>
      </w:r>
      <w:r w:rsidRPr="00514C84">
        <w:rPr>
          <w:rFonts w:ascii="Times New Roman" w:hAnsi="Times New Roman" w:cs="Times New Roman"/>
          <w:b/>
          <w:i/>
          <w:sz w:val="24"/>
          <w:szCs w:val="24"/>
        </w:rPr>
        <w:t xml:space="preserve"> </w:t>
      </w:r>
      <w:r w:rsidRPr="00514C84">
        <w:rPr>
          <w:rFonts w:ascii="Times New Roman" w:hAnsi="Times New Roman" w:cs="Times New Roman"/>
          <w:b/>
          <w:sz w:val="24"/>
          <w:szCs w:val="24"/>
        </w:rPr>
        <w:t>Задание</w:t>
      </w:r>
      <w:r w:rsidRPr="00514C84">
        <w:rPr>
          <w:rFonts w:ascii="Times New Roman" w:hAnsi="Times New Roman" w:cs="Times New Roman"/>
          <w:i/>
          <w:sz w:val="24"/>
          <w:szCs w:val="24"/>
        </w:rPr>
        <w:t xml:space="preserve">: </w:t>
      </w:r>
    </w:p>
    <w:p w:rsidR="00F14CE4" w:rsidRDefault="00F14CE4" w:rsidP="001510E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051912">
        <w:rPr>
          <w:rFonts w:ascii="Times New Roman" w:hAnsi="Times New Roman" w:cs="Times New Roman"/>
          <w:sz w:val="24"/>
          <w:szCs w:val="24"/>
        </w:rPr>
        <w:t xml:space="preserve">Выполнить обследование места бурения </w:t>
      </w:r>
      <w:r>
        <w:rPr>
          <w:rFonts w:ascii="Times New Roman" w:hAnsi="Times New Roman" w:cs="Times New Roman"/>
          <w:sz w:val="24"/>
          <w:szCs w:val="24"/>
        </w:rPr>
        <w:t xml:space="preserve">водозаборных </w:t>
      </w:r>
      <w:r w:rsidR="00051912">
        <w:rPr>
          <w:rFonts w:ascii="Times New Roman" w:hAnsi="Times New Roman" w:cs="Times New Roman"/>
          <w:sz w:val="24"/>
          <w:szCs w:val="24"/>
        </w:rPr>
        <w:t xml:space="preserve">скважин </w:t>
      </w:r>
    </w:p>
    <w:p w:rsidR="00E0671A" w:rsidRDefault="00F14CE4" w:rsidP="001510E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510E9" w:rsidRPr="00514C84">
        <w:rPr>
          <w:rFonts w:ascii="Times New Roman" w:hAnsi="Times New Roman" w:cs="Times New Roman"/>
          <w:sz w:val="24"/>
          <w:szCs w:val="24"/>
        </w:rPr>
        <w:t>выполнить производство</w:t>
      </w:r>
      <w:r w:rsidR="001510E9">
        <w:rPr>
          <w:rFonts w:ascii="Times New Roman" w:hAnsi="Times New Roman" w:cs="Times New Roman"/>
          <w:sz w:val="24"/>
          <w:szCs w:val="24"/>
        </w:rPr>
        <w:t xml:space="preserve"> работ по </w:t>
      </w:r>
      <w:r w:rsidR="001510E9">
        <w:rPr>
          <w:rFonts w:ascii="Times New Roman" w:hAnsi="Times New Roman" w:cs="Times New Roman"/>
          <w:sz w:val="24"/>
          <w:szCs w:val="24"/>
        </w:rPr>
        <w:t xml:space="preserve">бурению двух водозаборных скважин </w:t>
      </w:r>
      <w:r>
        <w:rPr>
          <w:rFonts w:ascii="Times New Roman" w:hAnsi="Times New Roman" w:cs="Times New Roman"/>
          <w:sz w:val="24"/>
          <w:szCs w:val="24"/>
        </w:rPr>
        <w:t xml:space="preserve">под </w:t>
      </w:r>
      <w:r w:rsidR="00E0671A">
        <w:rPr>
          <w:rFonts w:ascii="Times New Roman" w:hAnsi="Times New Roman" w:cs="Times New Roman"/>
          <w:sz w:val="24"/>
          <w:szCs w:val="24"/>
        </w:rPr>
        <w:t>ключ</w:t>
      </w:r>
      <w:r>
        <w:rPr>
          <w:rFonts w:ascii="Times New Roman" w:hAnsi="Times New Roman" w:cs="Times New Roman"/>
          <w:sz w:val="24"/>
          <w:szCs w:val="24"/>
        </w:rPr>
        <w:t xml:space="preserve"> </w:t>
      </w:r>
    </w:p>
    <w:p w:rsidR="001510E9" w:rsidRDefault="00F14CE4" w:rsidP="001510E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0671A">
        <w:rPr>
          <w:rFonts w:ascii="Times New Roman" w:hAnsi="Times New Roman" w:cs="Times New Roman"/>
          <w:sz w:val="24"/>
          <w:szCs w:val="24"/>
        </w:rPr>
        <w:t>Ориентировочная г</w:t>
      </w:r>
      <w:r w:rsidR="00980A54">
        <w:rPr>
          <w:rFonts w:ascii="Times New Roman" w:hAnsi="Times New Roman" w:cs="Times New Roman"/>
          <w:sz w:val="24"/>
          <w:szCs w:val="24"/>
        </w:rPr>
        <w:t xml:space="preserve">лубина залегания подземных вод </w:t>
      </w:r>
      <w:r>
        <w:rPr>
          <w:rFonts w:ascii="Times New Roman" w:hAnsi="Times New Roman" w:cs="Times New Roman"/>
          <w:sz w:val="24"/>
          <w:szCs w:val="24"/>
        </w:rPr>
        <w:t xml:space="preserve">до </w:t>
      </w:r>
      <w:r w:rsidR="00980A54">
        <w:rPr>
          <w:rFonts w:ascii="Times New Roman" w:hAnsi="Times New Roman" w:cs="Times New Roman"/>
          <w:sz w:val="24"/>
          <w:szCs w:val="24"/>
        </w:rPr>
        <w:t xml:space="preserve">65метров </w:t>
      </w:r>
    </w:p>
    <w:p w:rsidR="00980A54" w:rsidRDefault="00980A54" w:rsidP="001510E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Грунты 1. Глина бурая глубина залегания до 5метров </w:t>
      </w:r>
    </w:p>
    <w:p w:rsidR="00980A54" w:rsidRDefault="00980A54" w:rsidP="001510E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сланцы рыжие с прослойками черных разрушенные </w:t>
      </w:r>
      <w:r w:rsidR="00051912">
        <w:rPr>
          <w:rFonts w:ascii="Times New Roman" w:hAnsi="Times New Roman" w:cs="Times New Roman"/>
          <w:sz w:val="24"/>
          <w:szCs w:val="24"/>
        </w:rPr>
        <w:t>от 5</w:t>
      </w:r>
      <w:r>
        <w:rPr>
          <w:rFonts w:ascii="Times New Roman" w:hAnsi="Times New Roman" w:cs="Times New Roman"/>
          <w:sz w:val="24"/>
          <w:szCs w:val="24"/>
        </w:rPr>
        <w:t xml:space="preserve">до 39метров </w:t>
      </w:r>
    </w:p>
    <w:p w:rsidR="00980A54" w:rsidRDefault="00980A54" w:rsidP="001510E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3.сланци бурые трещиноватые обводнённые от 34до 46метров </w:t>
      </w:r>
    </w:p>
    <w:p w:rsidR="00980A54" w:rsidRDefault="00980A54" w:rsidP="001510E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Тип и мощность насоса определить </w:t>
      </w:r>
      <w:r w:rsidR="00051912">
        <w:rPr>
          <w:rFonts w:ascii="Times New Roman" w:hAnsi="Times New Roman" w:cs="Times New Roman"/>
          <w:sz w:val="24"/>
          <w:szCs w:val="24"/>
        </w:rPr>
        <w:t>производительностью скважины</w:t>
      </w:r>
    </w:p>
    <w:p w:rsidR="001510E9" w:rsidRDefault="001510E9" w:rsidP="001510E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1912">
        <w:rPr>
          <w:rFonts w:ascii="Times New Roman" w:hAnsi="Times New Roman" w:cs="Times New Roman"/>
          <w:sz w:val="24"/>
          <w:szCs w:val="24"/>
        </w:rPr>
        <w:t xml:space="preserve"> </w:t>
      </w:r>
      <w:r w:rsidR="00E0671A">
        <w:rPr>
          <w:rFonts w:ascii="Times New Roman" w:hAnsi="Times New Roman" w:cs="Times New Roman"/>
          <w:sz w:val="24"/>
          <w:szCs w:val="24"/>
        </w:rPr>
        <w:t>Выполнить у</w:t>
      </w:r>
      <w:r>
        <w:rPr>
          <w:rFonts w:ascii="Times New Roman" w:hAnsi="Times New Roman" w:cs="Times New Roman"/>
          <w:sz w:val="24"/>
          <w:szCs w:val="24"/>
        </w:rPr>
        <w:t xml:space="preserve">стройство скважинного колодца </w:t>
      </w:r>
    </w:p>
    <w:p w:rsidR="00051912" w:rsidRDefault="00051912" w:rsidP="001510E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Управление работой скважины разместить по согласованию с заказчиком </w:t>
      </w:r>
    </w:p>
    <w:p w:rsidR="001510E9" w:rsidRDefault="001510E9" w:rsidP="001510E9">
      <w:pPr>
        <w:tabs>
          <w:tab w:val="left" w:pos="9355"/>
        </w:tabs>
        <w:spacing w:after="0" w:line="240" w:lineRule="auto"/>
        <w:jc w:val="both"/>
        <w:rPr>
          <w:rFonts w:ascii="Times New Roman" w:hAnsi="Times New Roman" w:cs="Times New Roman"/>
          <w:sz w:val="24"/>
          <w:szCs w:val="24"/>
        </w:rPr>
      </w:pPr>
    </w:p>
    <w:p w:rsidR="001510E9" w:rsidRDefault="001510E9" w:rsidP="001510E9">
      <w:pPr>
        <w:tabs>
          <w:tab w:val="left" w:pos="9355"/>
        </w:tabs>
        <w:spacing w:after="0" w:line="240" w:lineRule="auto"/>
        <w:jc w:val="both"/>
        <w:rPr>
          <w:rFonts w:ascii="Times New Roman" w:hAnsi="Times New Roman" w:cs="Times New Roman"/>
          <w:sz w:val="24"/>
          <w:szCs w:val="24"/>
        </w:rPr>
      </w:pPr>
    </w:p>
    <w:p w:rsidR="001510E9" w:rsidRDefault="001510E9" w:rsidP="001510E9">
      <w:pPr>
        <w:tabs>
          <w:tab w:val="left" w:pos="9355"/>
        </w:tabs>
        <w:spacing w:after="0" w:line="240" w:lineRule="auto"/>
        <w:jc w:val="both"/>
        <w:rPr>
          <w:rFonts w:ascii="Times New Roman" w:hAnsi="Times New Roman" w:cs="Times New Roman"/>
          <w:sz w:val="24"/>
          <w:szCs w:val="24"/>
        </w:rPr>
      </w:pPr>
    </w:p>
    <w:p w:rsidR="001510E9" w:rsidRPr="001510E9" w:rsidRDefault="001510E9" w:rsidP="001510E9">
      <w:r w:rsidRPr="001510E9">
        <w:rPr>
          <w:rFonts w:ascii="Times New Roman" w:hAnsi="Times New Roman" w:cs="Times New Roman"/>
          <w:b/>
          <w:noProof/>
          <w:sz w:val="24"/>
          <w:szCs w:val="24"/>
          <w:lang w:eastAsia="ru-RU"/>
        </w:rPr>
        <w:lastRenderedPageBreak/>
        <w:drawing>
          <wp:inline distT="0" distB="0" distL="0" distR="0">
            <wp:extent cx="5940425" cy="2865842"/>
            <wp:effectExtent l="0" t="0" r="3175" b="0"/>
            <wp:docPr id="6" name="Рисунок 6" descr="C:\Users\ALevin\Desktop\9669bf84e8526a086a8717caf06de9c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vin\Desktop\9669bf84e8526a086a8717caf06de9c4.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865842"/>
                    </a:xfrm>
                    <a:prstGeom prst="rect">
                      <a:avLst/>
                    </a:prstGeom>
                    <a:noFill/>
                    <a:ln>
                      <a:noFill/>
                    </a:ln>
                  </pic:spPr>
                </pic:pic>
              </a:graphicData>
            </a:graphic>
          </wp:inline>
        </w:drawing>
      </w:r>
    </w:p>
    <w:p w:rsidR="001510E9" w:rsidRDefault="001510E9" w:rsidP="001510E9">
      <w:pPr>
        <w:spacing w:after="0" w:line="240" w:lineRule="auto"/>
        <w:ind w:firstLine="360"/>
        <w:rPr>
          <w:rFonts w:ascii="Times New Roman" w:hAnsi="Times New Roman" w:cs="Times New Roman"/>
          <w:sz w:val="24"/>
          <w:szCs w:val="24"/>
        </w:rPr>
      </w:pPr>
    </w:p>
    <w:p w:rsidR="001510E9" w:rsidRPr="00934271" w:rsidRDefault="001510E9" w:rsidP="001510E9">
      <w:pPr>
        <w:spacing w:after="0" w:line="240" w:lineRule="auto"/>
        <w:ind w:firstLine="360"/>
        <w:rPr>
          <w:rFonts w:ascii="Times New Roman" w:hAnsi="Times New Roman" w:cs="Times New Roman"/>
          <w:b/>
          <w:sz w:val="24"/>
          <w:szCs w:val="24"/>
        </w:rPr>
      </w:pPr>
      <w:r w:rsidRPr="00934271">
        <w:rPr>
          <w:rFonts w:ascii="Times New Roman" w:hAnsi="Times New Roman" w:cs="Times New Roman"/>
          <w:b/>
          <w:sz w:val="24"/>
          <w:szCs w:val="24"/>
        </w:rPr>
        <w:t>3. Требования к квалификации подрядчика</w:t>
      </w:r>
      <w:r>
        <w:rPr>
          <w:rFonts w:ascii="Times New Roman" w:hAnsi="Times New Roman" w:cs="Times New Roman"/>
          <w:b/>
          <w:sz w:val="24"/>
          <w:szCs w:val="24"/>
        </w:rPr>
        <w:t>.</w:t>
      </w:r>
    </w:p>
    <w:p w:rsidR="001510E9" w:rsidRPr="003528A6" w:rsidRDefault="001510E9" w:rsidP="001510E9">
      <w:pPr>
        <w:spacing w:after="0"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3.1.  Подрядчик должен своими силами, средствами и материалами выполнить работы, а именно:</w:t>
      </w:r>
    </w:p>
    <w:p w:rsidR="001510E9" w:rsidRPr="003528A6" w:rsidRDefault="001510E9" w:rsidP="001510E9">
      <w:pPr>
        <w:tabs>
          <w:tab w:val="left" w:pos="360"/>
          <w:tab w:val="left" w:pos="720"/>
          <w:tab w:val="left" w:pos="900"/>
          <w:tab w:val="left" w:pos="1260"/>
        </w:tabs>
        <w:spacing w:after="0" w:line="240" w:lineRule="auto"/>
        <w:ind w:left="1134" w:hanging="1134"/>
        <w:jc w:val="both"/>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       3.1.1.  Обладать необходимыми профессиональными знаниями, опытом и репутацией –не менее трёх специалистов с высшим профильным образованием и опыт работы -3 года;</w:t>
      </w:r>
    </w:p>
    <w:p w:rsidR="001510E9" w:rsidRPr="003528A6" w:rsidRDefault="001510E9" w:rsidP="001510E9">
      <w:pPr>
        <w:tabs>
          <w:tab w:val="left" w:pos="360"/>
          <w:tab w:val="left" w:pos="720"/>
          <w:tab w:val="left" w:pos="900"/>
          <w:tab w:val="left" w:pos="1260"/>
        </w:tabs>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3.1.2</w:t>
      </w:r>
      <w:r w:rsidRPr="003528A6">
        <w:rPr>
          <w:rFonts w:ascii="Times New Roman" w:eastAsia="Times New Roman" w:hAnsi="Times New Roman" w:cs="Times New Roman"/>
          <w:sz w:val="24"/>
          <w:szCs w:val="24"/>
          <w:lang w:eastAsia="ru-RU"/>
        </w:rPr>
        <w:t>. Иметь ресурсные возможности -финансовые, материально – технические, производственные.</w:t>
      </w:r>
    </w:p>
    <w:p w:rsidR="001510E9" w:rsidRPr="003528A6" w:rsidRDefault="001510E9" w:rsidP="001510E9">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sidRPr="003528A6">
        <w:rPr>
          <w:rFonts w:ascii="Times New Roman" w:eastAsia="Times New Roman" w:hAnsi="Times New Roman" w:cs="Times New Roman"/>
          <w:sz w:val="24"/>
          <w:szCs w:val="24"/>
          <w:lang w:eastAsia="ru-RU"/>
        </w:rPr>
        <w:t>. 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(всех уровней);</w:t>
      </w:r>
    </w:p>
    <w:p w:rsidR="001510E9" w:rsidRPr="003528A6" w:rsidRDefault="001510E9" w:rsidP="001510E9">
      <w:pPr>
        <w:shd w:val="clear" w:color="auto" w:fill="FFFFFF"/>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r w:rsidRPr="003528A6">
        <w:rPr>
          <w:rFonts w:ascii="Times New Roman" w:eastAsia="Times New Roman" w:hAnsi="Times New Roman" w:cs="Times New Roman"/>
          <w:sz w:val="24"/>
          <w:szCs w:val="24"/>
          <w:lang w:eastAsia="ru-RU"/>
        </w:rPr>
        <w:t xml:space="preserve"> Обеспечить способность проведения необходимого комплекса работ в требуемые </w:t>
      </w:r>
      <w:r w:rsidRPr="003528A6">
        <w:rPr>
          <w:rFonts w:ascii="Times New Roman" w:eastAsia="Times New Roman" w:hAnsi="Times New Roman" w:cs="Times New Roman"/>
          <w:color w:val="000000"/>
          <w:sz w:val="24"/>
          <w:szCs w:val="24"/>
          <w:lang w:eastAsia="ru-RU"/>
        </w:rPr>
        <w:t>сроки и с должным качеством, качество должно соответствовать техническим требованиям, предъявляемым к оборудованию.</w:t>
      </w:r>
    </w:p>
    <w:p w:rsidR="001510E9" w:rsidRPr="003528A6" w:rsidRDefault="001510E9" w:rsidP="001510E9">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Pr="003528A6">
        <w:rPr>
          <w:rFonts w:ascii="Times New Roman" w:eastAsia="Times New Roman" w:hAnsi="Times New Roman" w:cs="Times New Roman"/>
          <w:sz w:val="24"/>
          <w:szCs w:val="24"/>
          <w:lang w:eastAsia="ru-RU"/>
        </w:rPr>
        <w:t>. Не иметь задолженности перед бюджетами всех уровней и государственными внебюджетными органами;</w:t>
      </w:r>
    </w:p>
    <w:p w:rsidR="001510E9" w:rsidRPr="003528A6" w:rsidRDefault="001510E9" w:rsidP="001510E9">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w:t>
      </w:r>
      <w:r w:rsidRPr="003528A6">
        <w:rPr>
          <w:rFonts w:ascii="Times New Roman" w:eastAsia="Times New Roman" w:hAnsi="Times New Roman" w:cs="Times New Roman"/>
          <w:sz w:val="24"/>
          <w:szCs w:val="24"/>
          <w:lang w:eastAsia="ru-RU"/>
        </w:rPr>
        <w:t>. Не должен находиться в процессе конкурсного производства, банкротства, финансового оздоровления или ликвидации и имущество не должно быть заложено или находиться в аресте;</w:t>
      </w:r>
    </w:p>
    <w:p w:rsidR="001510E9" w:rsidRPr="003528A6" w:rsidRDefault="001510E9" w:rsidP="001510E9">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r w:rsidRPr="003528A6">
        <w:rPr>
          <w:rFonts w:ascii="Times New Roman" w:eastAsia="Times New Roman" w:hAnsi="Times New Roman" w:cs="Times New Roman"/>
          <w:sz w:val="24"/>
          <w:szCs w:val="24"/>
          <w:lang w:eastAsia="ru-RU"/>
        </w:rPr>
        <w:t>. Иметь сервисный центр (производственную базу), позволяющие выполнить весь объем работ по Договору;</w:t>
      </w:r>
    </w:p>
    <w:p w:rsidR="001510E9" w:rsidRDefault="001510E9" w:rsidP="001510E9">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3.1.8</w:t>
      </w:r>
      <w:r w:rsidRPr="003528A6">
        <w:rPr>
          <w:rFonts w:ascii="Times New Roman" w:eastAsia="Times New Roman" w:hAnsi="Times New Roman" w:cs="Times New Roman"/>
          <w:sz w:val="24"/>
          <w:szCs w:val="24"/>
          <w:lang w:eastAsia="ru-RU"/>
        </w:rPr>
        <w:t>. Предоставить отзывы о выполненных организацией работах, анал</w:t>
      </w:r>
      <w:r>
        <w:rPr>
          <w:rFonts w:ascii="Times New Roman" w:eastAsia="Times New Roman" w:hAnsi="Times New Roman" w:cs="Times New Roman"/>
          <w:sz w:val="24"/>
          <w:szCs w:val="24"/>
          <w:lang w:eastAsia="ru-RU"/>
        </w:rPr>
        <w:t>огичных указанным за период 2016</w:t>
      </w:r>
      <w:r w:rsidRPr="003528A6">
        <w:rPr>
          <w:rFonts w:ascii="Times New Roman" w:eastAsia="Times New Roman" w:hAnsi="Times New Roman" w:cs="Times New Roman"/>
          <w:sz w:val="24"/>
          <w:szCs w:val="24"/>
          <w:lang w:eastAsia="ru-RU"/>
        </w:rPr>
        <w:t>-2019г</w:t>
      </w:r>
    </w:p>
    <w:p w:rsidR="001510E9" w:rsidRPr="009013ED" w:rsidRDefault="001510E9" w:rsidP="001510E9">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p>
    <w:p w:rsidR="001510E9" w:rsidRPr="003528A6" w:rsidRDefault="001510E9" w:rsidP="001510E9">
      <w:pPr>
        <w:numPr>
          <w:ilvl w:val="0"/>
          <w:numId w:val="1"/>
        </w:numPr>
        <w:spacing w:after="0" w:line="240" w:lineRule="auto"/>
        <w:rPr>
          <w:rFonts w:ascii="Times New Roman" w:hAnsi="Times New Roman" w:cs="Times New Roman"/>
          <w:b/>
          <w:sz w:val="24"/>
          <w:szCs w:val="24"/>
        </w:rPr>
      </w:pPr>
      <w:r w:rsidRPr="003528A6">
        <w:rPr>
          <w:rFonts w:ascii="Times New Roman" w:hAnsi="Times New Roman" w:cs="Times New Roman"/>
          <w:b/>
          <w:sz w:val="24"/>
          <w:szCs w:val="24"/>
        </w:rPr>
        <w:t xml:space="preserve">    4. Требования к применяемым материалам</w:t>
      </w:r>
    </w:p>
    <w:p w:rsidR="001510E9" w:rsidRPr="003528A6" w:rsidRDefault="001510E9" w:rsidP="001510E9">
      <w:pPr>
        <w:spacing w:line="240" w:lineRule="auto"/>
        <w:ind w:firstLine="426"/>
        <w:jc w:val="both"/>
        <w:rPr>
          <w:rFonts w:ascii="Times New Roman" w:hAnsi="Times New Roman" w:cs="Times New Roman"/>
          <w:sz w:val="24"/>
          <w:szCs w:val="24"/>
        </w:rPr>
      </w:pPr>
      <w:r w:rsidRPr="003528A6">
        <w:rPr>
          <w:rFonts w:ascii="Times New Roman" w:hAnsi="Times New Roman" w:cs="Times New Roman"/>
          <w:sz w:val="24"/>
          <w:szCs w:val="24"/>
        </w:rPr>
        <w:t xml:space="preserve">   4.1. Качество применяемого оборудования материалов должно соответствовать требованиям государственных стандартов и технических условий и должно быть подтверждено соответствующими документами - сертификатами качества (паспортами).</w:t>
      </w:r>
    </w:p>
    <w:p w:rsidR="001510E9" w:rsidRPr="003528A6" w:rsidRDefault="001510E9" w:rsidP="001510E9">
      <w:pPr>
        <w:tabs>
          <w:tab w:val="left" w:pos="426"/>
        </w:tabs>
        <w:spacing w:line="240" w:lineRule="auto"/>
        <w:jc w:val="both"/>
        <w:rPr>
          <w:rFonts w:ascii="Times New Roman" w:hAnsi="Times New Roman" w:cs="Times New Roman"/>
          <w:b/>
          <w:sz w:val="24"/>
          <w:szCs w:val="24"/>
        </w:rPr>
      </w:pPr>
      <w:r w:rsidRPr="003528A6">
        <w:rPr>
          <w:rFonts w:ascii="Times New Roman" w:hAnsi="Times New Roman" w:cs="Times New Roman"/>
          <w:b/>
          <w:sz w:val="24"/>
          <w:szCs w:val="24"/>
        </w:rPr>
        <w:t xml:space="preserve">         5</w:t>
      </w:r>
      <w:r w:rsidRPr="003528A6">
        <w:rPr>
          <w:rFonts w:ascii="Times New Roman" w:hAnsi="Times New Roman" w:cs="Times New Roman"/>
          <w:sz w:val="24"/>
          <w:szCs w:val="24"/>
        </w:rPr>
        <w:t xml:space="preserve">. </w:t>
      </w:r>
      <w:r w:rsidRPr="003528A6">
        <w:rPr>
          <w:rFonts w:ascii="Times New Roman" w:hAnsi="Times New Roman" w:cs="Times New Roman"/>
          <w:b/>
          <w:sz w:val="24"/>
          <w:szCs w:val="24"/>
        </w:rPr>
        <w:t>Порядок и условия платежей:</w:t>
      </w:r>
    </w:p>
    <w:p w:rsidR="001510E9" w:rsidRPr="009875AC" w:rsidRDefault="001510E9" w:rsidP="001510E9">
      <w:pPr>
        <w:spacing w:after="0" w:line="240" w:lineRule="auto"/>
        <w:jc w:val="both"/>
        <w:rPr>
          <w:rFonts w:ascii="Times New Roman" w:hAnsi="Times New Roman" w:cs="Times New Roman"/>
        </w:rPr>
      </w:pPr>
      <w:r w:rsidRPr="00762666">
        <w:rPr>
          <w:rFonts w:ascii="Times New Roman" w:eastAsia="Times New Roman" w:hAnsi="Times New Roman" w:cs="Times New Roman"/>
          <w:sz w:val="24"/>
          <w:szCs w:val="24"/>
          <w:lang w:eastAsia="ru-RU"/>
        </w:rPr>
        <w:t>5.1</w:t>
      </w:r>
      <w:r w:rsidRPr="000343E5">
        <w:rPr>
          <w:rFonts w:ascii="Times New Roman" w:eastAsia="Times New Roman" w:hAnsi="Times New Roman" w:cs="Times New Roman"/>
          <w:color w:val="FF0000"/>
          <w:sz w:val="24"/>
          <w:szCs w:val="24"/>
          <w:lang w:eastAsia="ru-RU"/>
        </w:rPr>
        <w:t>.</w:t>
      </w:r>
      <w:r w:rsidRPr="000343E5">
        <w:rPr>
          <w:rFonts w:ascii="Times New Roman" w:hAnsi="Times New Roman" w:cs="Times New Roman"/>
          <w:color w:val="FF0000"/>
          <w:w w:val="110"/>
        </w:rPr>
        <w:t xml:space="preserve"> </w:t>
      </w:r>
      <w:r w:rsidRPr="009875AC">
        <w:rPr>
          <w:rFonts w:ascii="Times New Roman" w:hAnsi="Times New Roman" w:cs="Times New Roman"/>
          <w:w w:val="110"/>
        </w:rPr>
        <w:t xml:space="preserve">Стоимость материалов и работ, выполняемых Подрядчиком по условиям настоящего договора составляет </w:t>
      </w:r>
      <w:r w:rsidRPr="009875AC">
        <w:rPr>
          <w:rFonts w:ascii="Times New Roman" w:hAnsi="Times New Roman" w:cs="Times New Roman"/>
        </w:rPr>
        <w:t>___________ (________________________________________) рублей 00 коп, в том числе НДС 20% в размере ___________ (_________________________________________) рубль __ коп.</w:t>
      </w:r>
    </w:p>
    <w:p w:rsidR="001510E9" w:rsidRPr="009875AC" w:rsidRDefault="001510E9" w:rsidP="001510E9">
      <w:pPr>
        <w:spacing w:after="0" w:line="240" w:lineRule="auto"/>
        <w:jc w:val="both"/>
        <w:rPr>
          <w:rFonts w:ascii="Times New Roman" w:hAnsi="Times New Roman" w:cs="Times New Roman"/>
        </w:rPr>
      </w:pPr>
      <w:r w:rsidRPr="009875AC">
        <w:rPr>
          <w:rFonts w:ascii="Times New Roman" w:hAnsi="Times New Roman" w:cs="Times New Roman"/>
        </w:rPr>
        <w:lastRenderedPageBreak/>
        <w:t xml:space="preserve">5.2. В стоимость работ и материалов по настоящему договору включены стоимость работ и материалов, расходы по доставке, разгрузке и складированию 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договоре, но необходимость которых вызвана выполнением обязательств Подрядчика по настоящему договору. </w:t>
      </w:r>
    </w:p>
    <w:p w:rsidR="001510E9" w:rsidRPr="009875AC" w:rsidRDefault="001510E9" w:rsidP="001510E9">
      <w:pPr>
        <w:spacing w:after="0" w:line="240" w:lineRule="auto"/>
        <w:jc w:val="both"/>
        <w:rPr>
          <w:rFonts w:ascii="Times New Roman" w:hAnsi="Times New Roman" w:cs="Times New Roman"/>
          <w:w w:val="110"/>
        </w:rPr>
      </w:pPr>
      <w:r w:rsidRPr="009875AC">
        <w:rPr>
          <w:rFonts w:ascii="Times New Roman" w:hAnsi="Times New Roman" w:cs="Times New Roman"/>
        </w:rPr>
        <w:t>5.3. Оплата с</w:t>
      </w:r>
      <w:r w:rsidRPr="009875AC">
        <w:rPr>
          <w:rFonts w:ascii="Times New Roman" w:hAnsi="Times New Roman" w:cs="Times New Roman"/>
          <w:w w:val="110"/>
        </w:rPr>
        <w:t>тоимости материалов и работ производится в следующем порядке:</w:t>
      </w:r>
    </w:p>
    <w:p w:rsidR="001510E9" w:rsidRPr="009875AC" w:rsidRDefault="001510E9" w:rsidP="001510E9">
      <w:pPr>
        <w:spacing w:after="0" w:line="240" w:lineRule="auto"/>
        <w:jc w:val="both"/>
        <w:rPr>
          <w:rFonts w:ascii="Times New Roman" w:hAnsi="Times New Roman" w:cs="Times New Roman"/>
        </w:rPr>
      </w:pPr>
      <w:r w:rsidRPr="009875AC">
        <w:rPr>
          <w:rFonts w:ascii="Times New Roman" w:hAnsi="Times New Roman" w:cs="Times New Roman"/>
          <w:w w:val="110"/>
        </w:rPr>
        <w:t xml:space="preserve">5.3.1. </w:t>
      </w:r>
      <w:r w:rsidRPr="009875AC">
        <w:rPr>
          <w:rFonts w:ascii="Times New Roman" w:hAnsi="Times New Roman" w:cs="Times New Roman"/>
        </w:rPr>
        <w:t>В течение 7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стоимости материалов и работ, что составляет _________ (______________________________________________) рублей ___ коп., в т.ч. НДС 20%, на основании выставленного Подрядчиком счета.</w:t>
      </w:r>
    </w:p>
    <w:p w:rsidR="001510E9" w:rsidRPr="009875AC" w:rsidRDefault="001510E9" w:rsidP="001510E9">
      <w:pPr>
        <w:spacing w:after="0" w:line="240" w:lineRule="auto"/>
        <w:jc w:val="both"/>
        <w:rPr>
          <w:rFonts w:ascii="Times New Roman" w:hAnsi="Times New Roman" w:cs="Times New Roman"/>
        </w:rPr>
      </w:pPr>
      <w:r w:rsidRPr="009875AC">
        <w:rPr>
          <w:rFonts w:ascii="Times New Roman" w:hAnsi="Times New Roman" w:cs="Times New Roman"/>
        </w:rPr>
        <w:t>5.3.2. Оставшиеся 70% от стоимости материалов и работ, что составляет ___________ (__________________ ___________________________________________) рублей ___ коп., в т.ч. НДС 20%, Заказчик перечисляет на расчетный счет Подрядчика в течение 14 (Четырнадцати) рабочих дней с момента подписания сторонами акта сдачи-приемки выполненных работ, на основании справки о стоимости выполненных работ и затрат (форма КС-3).</w:t>
      </w:r>
    </w:p>
    <w:p w:rsidR="001510E9" w:rsidRPr="009875AC" w:rsidRDefault="001510E9" w:rsidP="001510E9">
      <w:pPr>
        <w:spacing w:after="0" w:line="240" w:lineRule="auto"/>
        <w:ind w:firstLine="540"/>
        <w:jc w:val="both"/>
        <w:rPr>
          <w:rFonts w:ascii="Times New Roman" w:eastAsia="Times New Roman" w:hAnsi="Times New Roman" w:cs="Times New Roman"/>
          <w:sz w:val="24"/>
          <w:szCs w:val="24"/>
          <w:lang w:eastAsia="ru-RU"/>
        </w:rPr>
      </w:pPr>
      <w:r w:rsidRPr="009875AC">
        <w:rPr>
          <w:rFonts w:ascii="Times New Roman" w:eastAsia="Times New Roman" w:hAnsi="Times New Roman" w:cs="Times New Roman"/>
          <w:sz w:val="24"/>
          <w:szCs w:val="24"/>
          <w:lang w:eastAsia="ru-RU"/>
        </w:rPr>
        <w:t xml:space="preserve"> - акта сдачи-приемки выполненных работ при условии отсутствия обоснованного отказа от подписания Акта;</w:t>
      </w:r>
    </w:p>
    <w:p w:rsidR="001510E9" w:rsidRPr="009875AC" w:rsidRDefault="001510E9" w:rsidP="001510E9">
      <w:pPr>
        <w:spacing w:after="0" w:line="240" w:lineRule="auto"/>
        <w:ind w:firstLine="540"/>
        <w:jc w:val="both"/>
        <w:rPr>
          <w:rFonts w:ascii="Times New Roman" w:eastAsia="Times New Roman" w:hAnsi="Times New Roman" w:cs="Times New Roman"/>
          <w:sz w:val="24"/>
          <w:szCs w:val="24"/>
          <w:lang w:eastAsia="ru-RU"/>
        </w:rPr>
      </w:pPr>
      <w:r w:rsidRPr="009875AC">
        <w:rPr>
          <w:rFonts w:ascii="Times New Roman" w:eastAsia="Times New Roman" w:hAnsi="Times New Roman" w:cs="Times New Roman"/>
          <w:sz w:val="24"/>
          <w:szCs w:val="24"/>
          <w:lang w:eastAsia="ru-RU"/>
        </w:rPr>
        <w:t>- счет - фактуры, оформленной в соответствии со ст. 169 НК РФ;</w:t>
      </w:r>
    </w:p>
    <w:p w:rsidR="001510E9" w:rsidRPr="009875AC" w:rsidRDefault="001510E9" w:rsidP="001510E9">
      <w:pPr>
        <w:spacing w:after="0" w:line="240" w:lineRule="auto"/>
        <w:ind w:firstLine="540"/>
        <w:jc w:val="both"/>
        <w:rPr>
          <w:rFonts w:ascii="Times New Roman" w:eastAsia="Times New Roman" w:hAnsi="Times New Roman" w:cs="Times New Roman"/>
          <w:sz w:val="24"/>
          <w:szCs w:val="24"/>
          <w:lang w:eastAsia="ru-RU"/>
        </w:rPr>
      </w:pPr>
      <w:r w:rsidRPr="009875AC">
        <w:rPr>
          <w:rFonts w:ascii="Times New Roman" w:eastAsia="Times New Roman" w:hAnsi="Times New Roman" w:cs="Times New Roman"/>
          <w:spacing w:val="-3"/>
          <w:sz w:val="24"/>
          <w:szCs w:val="24"/>
          <w:lang w:eastAsia="ru-RU"/>
        </w:rPr>
        <w:t>- справки о стоимости выполненных работ</w:t>
      </w:r>
      <w:r w:rsidRPr="009875AC">
        <w:rPr>
          <w:rFonts w:ascii="Times New Roman" w:eastAsia="Times New Roman" w:hAnsi="Times New Roman" w:cs="Times New Roman"/>
          <w:sz w:val="24"/>
          <w:szCs w:val="24"/>
          <w:lang w:eastAsia="ru-RU"/>
        </w:rPr>
        <w:t>;</w:t>
      </w:r>
    </w:p>
    <w:p w:rsidR="001510E9" w:rsidRPr="003528A6" w:rsidRDefault="001510E9" w:rsidP="001510E9">
      <w:pPr>
        <w:spacing w:after="0" w:line="240" w:lineRule="auto"/>
        <w:ind w:firstLine="540"/>
        <w:jc w:val="both"/>
        <w:rPr>
          <w:rFonts w:ascii="Times New Roman" w:eastAsia="Times New Roman" w:hAnsi="Times New Roman" w:cs="Times New Roman"/>
          <w:sz w:val="24"/>
          <w:szCs w:val="24"/>
          <w:lang w:eastAsia="ru-RU"/>
        </w:rPr>
      </w:pPr>
    </w:p>
    <w:p w:rsidR="001510E9" w:rsidRPr="003528A6" w:rsidRDefault="001510E9" w:rsidP="001510E9">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Pr="003528A6">
        <w:rPr>
          <w:rFonts w:ascii="Times New Roman" w:eastAsia="Times New Roman" w:hAnsi="Times New Roman" w:cs="Times New Roman"/>
          <w:sz w:val="24"/>
          <w:szCs w:val="24"/>
          <w:lang w:eastAsia="ru-RU"/>
        </w:rPr>
        <w:t>. Оплата Заказчиком выполненных работ осуществляется путем безналичного перечисления в российских рублях на расчетный счет Подрядчика указанный в Договоре</w:t>
      </w:r>
      <w:r w:rsidRPr="003528A6">
        <w:rPr>
          <w:rFonts w:ascii="Times New Roman" w:eastAsia="Times New Roman" w:hAnsi="Times New Roman" w:cs="Times New Roman"/>
          <w:bCs/>
          <w:sz w:val="24"/>
          <w:szCs w:val="24"/>
          <w:lang w:eastAsia="ru-RU"/>
        </w:rPr>
        <w:t>. О</w:t>
      </w:r>
      <w:r w:rsidRPr="003528A6">
        <w:rPr>
          <w:rFonts w:ascii="Times New Roman" w:eastAsia="Times New Roman" w:hAnsi="Times New Roman" w:cs="Times New Roman"/>
          <w:sz w:val="24"/>
          <w:szCs w:val="24"/>
          <w:lang w:eastAsia="ru-RU"/>
        </w:rPr>
        <w:t xml:space="preserve">плата считается произведенной в момент списания денежных средств с расчетного счета Заказчика. </w:t>
      </w:r>
    </w:p>
    <w:p w:rsidR="001510E9" w:rsidRPr="003528A6" w:rsidRDefault="001510E9" w:rsidP="001510E9">
      <w:pPr>
        <w:tabs>
          <w:tab w:val="num" w:pos="360"/>
          <w:tab w:val="num" w:pos="1134"/>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Pr="003528A6">
        <w:rPr>
          <w:rFonts w:ascii="Times New Roman" w:eastAsia="Times New Roman" w:hAnsi="Times New Roman" w:cs="Times New Roman"/>
          <w:sz w:val="24"/>
          <w:szCs w:val="24"/>
          <w:lang w:eastAsia="ru-RU"/>
        </w:rPr>
        <w:t>.  Если Подрядчик после завершения всех работ оставит на объекте Заказчика принадлежащие ему механизмы, материалы Заказчик имеет право задержать оплату выполненных Подрядчиком работ до даты освобождения им объекта. В данном случае Заказчик имеет право на возмещение своих расходов, связанных с хранением имущества Подрядчика.</w:t>
      </w:r>
    </w:p>
    <w:p w:rsidR="001510E9" w:rsidRDefault="001510E9" w:rsidP="001510E9">
      <w:pPr>
        <w:spacing w:line="240" w:lineRule="auto"/>
        <w:jc w:val="both"/>
        <w:rPr>
          <w:rFonts w:ascii="Times New Roman" w:hAnsi="Times New Roman" w:cs="Times New Roman"/>
          <w:b/>
          <w:sz w:val="24"/>
          <w:szCs w:val="24"/>
        </w:rPr>
      </w:pPr>
    </w:p>
    <w:p w:rsidR="001510E9" w:rsidRPr="003528A6" w:rsidRDefault="001510E9" w:rsidP="001510E9">
      <w:pPr>
        <w:spacing w:line="240" w:lineRule="auto"/>
        <w:ind w:left="360"/>
        <w:jc w:val="both"/>
        <w:rPr>
          <w:rFonts w:ascii="Times New Roman" w:hAnsi="Times New Roman" w:cs="Times New Roman"/>
          <w:b/>
          <w:sz w:val="24"/>
          <w:szCs w:val="24"/>
        </w:rPr>
      </w:pPr>
      <w:r w:rsidRPr="003528A6">
        <w:rPr>
          <w:rFonts w:ascii="Times New Roman" w:hAnsi="Times New Roman" w:cs="Times New Roman"/>
          <w:b/>
          <w:sz w:val="24"/>
          <w:szCs w:val="24"/>
        </w:rPr>
        <w:t>6.Гарантийные обязательства:</w:t>
      </w:r>
    </w:p>
    <w:p w:rsidR="001510E9" w:rsidRDefault="001510E9" w:rsidP="001510E9">
      <w:pPr>
        <w:tabs>
          <w:tab w:val="left" w:pos="567"/>
        </w:tabs>
        <w:spacing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6.1. Гарантийный срок на выполненные работы определяется договором и должен быть не менее 24 месяцев с момента подписания сторонами</w:t>
      </w:r>
      <w:r>
        <w:rPr>
          <w:rFonts w:ascii="Times New Roman" w:hAnsi="Times New Roman" w:cs="Times New Roman"/>
          <w:sz w:val="24"/>
          <w:szCs w:val="24"/>
        </w:rPr>
        <w:t xml:space="preserve"> Акта КС -11</w:t>
      </w:r>
    </w:p>
    <w:p w:rsidR="001510E9" w:rsidRPr="003528A6" w:rsidRDefault="001510E9" w:rsidP="001510E9">
      <w:pPr>
        <w:tabs>
          <w:tab w:val="left" w:pos="567"/>
        </w:tabs>
        <w:spacing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6.2. Если в период гарантийного срока эксплуатации Объекта Заказчиком обнаружатся дефекты или иные недостатки,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данных дефектов.  </w:t>
      </w:r>
    </w:p>
    <w:p w:rsidR="001510E9" w:rsidRDefault="001510E9" w:rsidP="001510E9">
      <w:pPr>
        <w:rPr>
          <w:rFonts w:ascii="Times New Roman" w:hAnsi="Times New Roman" w:cs="Times New Roman"/>
          <w:sz w:val="24"/>
          <w:szCs w:val="24"/>
        </w:rPr>
      </w:pPr>
    </w:p>
    <w:p w:rsidR="001510E9" w:rsidRDefault="001510E9" w:rsidP="001510E9">
      <w:pPr>
        <w:rPr>
          <w:rFonts w:ascii="Times New Roman" w:hAnsi="Times New Roman" w:cs="Times New Roman"/>
          <w:sz w:val="24"/>
          <w:szCs w:val="24"/>
        </w:rPr>
      </w:pPr>
      <w:r>
        <w:rPr>
          <w:rFonts w:ascii="Times New Roman" w:hAnsi="Times New Roman" w:cs="Times New Roman"/>
          <w:sz w:val="24"/>
          <w:szCs w:val="24"/>
        </w:rPr>
        <w:t xml:space="preserve">Руководитель инженерных служб                                                       А.М. Левин </w:t>
      </w:r>
    </w:p>
    <w:p w:rsidR="001510E9" w:rsidRPr="003528A6" w:rsidRDefault="001510E9" w:rsidP="001510E9">
      <w:pPr>
        <w:rPr>
          <w:rFonts w:ascii="Times New Roman" w:hAnsi="Times New Roman" w:cs="Times New Roman"/>
          <w:sz w:val="24"/>
          <w:szCs w:val="24"/>
        </w:rPr>
      </w:pPr>
    </w:p>
    <w:p w:rsidR="001510E9" w:rsidRDefault="001510E9" w:rsidP="001510E9"/>
    <w:p w:rsidR="001510E9" w:rsidRDefault="001510E9" w:rsidP="001510E9"/>
    <w:p w:rsidR="001510E9" w:rsidRPr="00E36DA3" w:rsidRDefault="001510E9" w:rsidP="001510E9"/>
    <w:p w:rsidR="008F6948" w:rsidRDefault="00A81F0B"/>
    <w:sectPr w:rsidR="008F6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E9"/>
    <w:rsid w:val="00051912"/>
    <w:rsid w:val="00112178"/>
    <w:rsid w:val="001510E9"/>
    <w:rsid w:val="001823B7"/>
    <w:rsid w:val="00980A54"/>
    <w:rsid w:val="00A667E9"/>
    <w:rsid w:val="00A81F0B"/>
    <w:rsid w:val="00E0671A"/>
    <w:rsid w:val="00F14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C845"/>
  <w15:chartTrackingRefBased/>
  <w15:docId w15:val="{F0EC091F-BEC6-4003-AE23-4AC5BE4B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0E9"/>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510E9"/>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E067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0671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904</Words>
  <Characters>5158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Левин Андрей Михайлович</dc:creator>
  <cp:keywords/>
  <dc:description/>
  <cp:lastModifiedBy>Левин Андрей Михайлович</cp:lastModifiedBy>
  <cp:revision>1</cp:revision>
  <cp:lastPrinted>2021-03-10T09:33:00Z</cp:lastPrinted>
  <dcterms:created xsi:type="dcterms:W3CDTF">2021-03-10T08:33:00Z</dcterms:created>
  <dcterms:modified xsi:type="dcterms:W3CDTF">2021-03-10T10:09:00Z</dcterms:modified>
</cp:coreProperties>
</file>