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B0B8" w14:textId="195763CB" w:rsidR="00620F2D" w:rsidRDefault="00620F2D" w:rsidP="00620F2D">
      <w:pPr>
        <w:pStyle w:val="2"/>
        <w:numPr>
          <w:ilvl w:val="0"/>
          <w:numId w:val="0"/>
        </w:numPr>
        <w:jc w:val="center"/>
        <w:rPr>
          <w:lang w:val="ru-RU"/>
        </w:rPr>
      </w:pPr>
      <w:bookmarkStart w:id="0" w:name="_Toc318535489"/>
      <w:bookmarkStart w:id="1" w:name="_Toc318637122"/>
      <w:r>
        <w:rPr>
          <w:lang w:val="ru-RU"/>
        </w:rPr>
        <w:t>Техническое задание</w:t>
      </w:r>
    </w:p>
    <w:p w14:paraId="186146E2" w14:textId="063C1961" w:rsidR="009B66B2" w:rsidRDefault="00620F2D" w:rsidP="00620F2D">
      <w:pPr>
        <w:pStyle w:val="2"/>
        <w:numPr>
          <w:ilvl w:val="0"/>
          <w:numId w:val="0"/>
        </w:numPr>
        <w:jc w:val="center"/>
        <w:rPr>
          <w:lang w:val="ru-RU"/>
        </w:rPr>
      </w:pPr>
      <w:bookmarkStart w:id="2" w:name="_GoBack"/>
      <w:bookmarkEnd w:id="2"/>
      <w:r>
        <w:rPr>
          <w:lang w:val="ru-RU"/>
        </w:rPr>
        <w:t>с</w:t>
      </w:r>
      <w:r w:rsidR="009B66B2" w:rsidRPr="002E54BF">
        <w:rPr>
          <w:lang w:val="ru-RU"/>
        </w:rPr>
        <w:t>ервер</w:t>
      </w:r>
      <w:r>
        <w:rPr>
          <w:lang w:val="ru-RU"/>
        </w:rPr>
        <w:t>а</w:t>
      </w:r>
      <w:r w:rsidR="009B66B2" w:rsidRPr="002E54BF">
        <w:rPr>
          <w:lang w:val="ru-RU"/>
        </w:rPr>
        <w:t xml:space="preserve"> приложений </w:t>
      </w:r>
      <w:bookmarkStart w:id="3" w:name="_Toc318535490"/>
      <w:bookmarkEnd w:id="0"/>
      <w:bookmarkEnd w:id="1"/>
      <w:bookmarkEnd w:id="3"/>
      <w:r w:rsidR="002E54BF" w:rsidRPr="002E54BF">
        <w:t>UCS</w:t>
      </w:r>
      <w:r w:rsidR="002E54BF" w:rsidRPr="002E54BF">
        <w:rPr>
          <w:lang w:val="ru-RU"/>
        </w:rPr>
        <w:t xml:space="preserve"> </w:t>
      </w:r>
      <w:r w:rsidR="002E54BF" w:rsidRPr="002E54BF">
        <w:t>C</w:t>
      </w:r>
      <w:r w:rsidR="002E54BF" w:rsidRPr="002E54BF">
        <w:rPr>
          <w:lang w:val="ru-RU"/>
        </w:rPr>
        <w:t xml:space="preserve">240 </w:t>
      </w:r>
      <w:r w:rsidR="002E54BF" w:rsidRPr="002E54BF">
        <w:t>M</w:t>
      </w:r>
      <w:r w:rsidR="002E54BF" w:rsidRPr="002E54BF">
        <w:rPr>
          <w:lang w:val="ru-RU"/>
        </w:rPr>
        <w:t>5</w:t>
      </w:r>
    </w:p>
    <w:p w14:paraId="2D1853E6" w14:textId="77777777" w:rsidR="00620F2D" w:rsidRPr="00620F2D" w:rsidRDefault="00620F2D" w:rsidP="00620F2D">
      <w:pPr>
        <w:jc w:val="center"/>
        <w:rPr>
          <w:lang w:val="ru-RU"/>
        </w:rPr>
      </w:pPr>
    </w:p>
    <w:tbl>
      <w:tblPr>
        <w:tblW w:w="974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6A0" w:firstRow="1" w:lastRow="0" w:firstColumn="1" w:lastColumn="0" w:noHBand="1" w:noVBand="1"/>
      </w:tblPr>
      <w:tblGrid>
        <w:gridCol w:w="3085"/>
        <w:gridCol w:w="6662"/>
      </w:tblGrid>
      <w:tr w:rsidR="009B66B2" w:rsidRPr="001B3087" w14:paraId="5F9FFAD3" w14:textId="77777777" w:rsidTr="009B66B2">
        <w:tc>
          <w:tcPr>
            <w:tcW w:w="3085" w:type="dxa"/>
            <w:shd w:val="clear" w:color="auto" w:fill="95B3D7"/>
          </w:tcPr>
          <w:p w14:paraId="66E91A79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Характеристика</w:t>
            </w:r>
          </w:p>
        </w:tc>
        <w:tc>
          <w:tcPr>
            <w:tcW w:w="6662" w:type="dxa"/>
            <w:shd w:val="clear" w:color="auto" w:fill="95B3D7"/>
          </w:tcPr>
          <w:p w14:paraId="17A99403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Описание</w:t>
            </w:r>
          </w:p>
        </w:tc>
      </w:tr>
      <w:tr w:rsidR="009B66B2" w:rsidRPr="00B1651A" w14:paraId="10C11470" w14:textId="77777777" w:rsidTr="009B66B2">
        <w:tc>
          <w:tcPr>
            <w:tcW w:w="3085" w:type="dxa"/>
            <w:shd w:val="clear" w:color="auto" w:fill="auto"/>
          </w:tcPr>
          <w:p w14:paraId="17665249" w14:textId="77777777" w:rsidR="009B66B2" w:rsidRPr="001B3087" w:rsidRDefault="009B66B2" w:rsidP="009B66B2">
            <w:pPr>
              <w:rPr>
                <w:rFonts w:asciiTheme="majorHAnsi" w:hAnsiTheme="majorHAnsi" w:cs="Cambria"/>
                <w:b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Определение объекта</w:t>
            </w:r>
          </w:p>
        </w:tc>
        <w:tc>
          <w:tcPr>
            <w:tcW w:w="6662" w:type="dxa"/>
            <w:shd w:val="clear" w:color="auto" w:fill="auto"/>
          </w:tcPr>
          <w:p w14:paraId="4B6F87FF" w14:textId="40E791BC" w:rsidR="009B66B2" w:rsidRPr="001B3087" w:rsidRDefault="004511E4" w:rsidP="009B66B2">
            <w:pPr>
              <w:rPr>
                <w:rFonts w:asciiTheme="majorHAnsi" w:hAnsiTheme="majorHAnsi" w:cs="Cambria"/>
                <w:lang w:val="ru-RU" w:eastAsia="en-AU"/>
              </w:rPr>
            </w:pPr>
            <w:r>
              <w:rPr>
                <w:rFonts w:asciiTheme="majorHAnsi" w:hAnsiTheme="majorHAnsi" w:cs="Cambria"/>
                <w:lang w:val="ru-RU" w:eastAsia="en-AU"/>
              </w:rPr>
              <w:t>Сервер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 xml:space="preserve"> на базе стандартной архитектуры х86/64 </w:t>
            </w:r>
          </w:p>
        </w:tc>
      </w:tr>
      <w:tr w:rsidR="009B66B2" w:rsidRPr="00B1651A" w14:paraId="2EF2A1ED" w14:textId="77777777" w:rsidTr="009B66B2">
        <w:tc>
          <w:tcPr>
            <w:tcW w:w="3085" w:type="dxa"/>
            <w:shd w:val="clear" w:color="auto" w:fill="auto"/>
          </w:tcPr>
          <w:p w14:paraId="5A39B526" w14:textId="77777777" w:rsidR="009B66B2" w:rsidRPr="001B3087" w:rsidRDefault="009B66B2" w:rsidP="009B66B2">
            <w:pPr>
              <w:rPr>
                <w:rFonts w:asciiTheme="majorHAnsi" w:hAnsiTheme="majorHAnsi" w:cs="Cambria"/>
                <w:b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Тип сервера</w:t>
            </w:r>
          </w:p>
        </w:tc>
        <w:tc>
          <w:tcPr>
            <w:tcW w:w="6662" w:type="dxa"/>
            <w:shd w:val="clear" w:color="auto" w:fill="auto"/>
          </w:tcPr>
          <w:p w14:paraId="72E74FF0" w14:textId="4D652114" w:rsidR="009B66B2" w:rsidRPr="001B3087" w:rsidRDefault="00BB3422" w:rsidP="00BB3422">
            <w:pPr>
              <w:rPr>
                <w:rFonts w:asciiTheme="majorHAnsi" w:hAnsiTheme="majorHAnsi" w:cs="Cambria"/>
                <w:lang w:val="ru-RU" w:eastAsia="en-AU"/>
              </w:rPr>
            </w:pPr>
            <w:proofErr w:type="spellStart"/>
            <w:r>
              <w:rPr>
                <w:rFonts w:asciiTheme="majorHAnsi" w:hAnsiTheme="majorHAnsi" w:cs="Cambria"/>
                <w:lang w:val="ru-RU" w:eastAsia="en-AU"/>
              </w:rPr>
              <w:t>Стандартний</w:t>
            </w:r>
            <w:proofErr w:type="spellEnd"/>
            <w:r>
              <w:rPr>
                <w:rFonts w:asciiTheme="majorHAnsi" w:hAnsiTheme="majorHAnsi" w:cs="Cambria"/>
                <w:lang w:val="ru-RU" w:eastAsia="en-AU"/>
              </w:rPr>
              <w:t xml:space="preserve"> </w:t>
            </w:r>
            <w:proofErr w:type="spellStart"/>
            <w:r>
              <w:rPr>
                <w:rFonts w:asciiTheme="majorHAnsi" w:hAnsiTheme="majorHAnsi" w:cs="Cambria"/>
                <w:lang w:val="ru-RU" w:eastAsia="en-AU"/>
              </w:rPr>
              <w:t>рэ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>ков</w:t>
            </w:r>
            <w:r>
              <w:rPr>
                <w:rFonts w:asciiTheme="majorHAnsi" w:hAnsiTheme="majorHAnsi" w:cs="Cambria"/>
                <w:lang w:val="ru-RU" w:eastAsia="en-AU"/>
              </w:rPr>
              <w:t>ы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>й</w:t>
            </w:r>
            <w:proofErr w:type="spellEnd"/>
            <w:r w:rsidR="009B66B2" w:rsidRPr="001B3087">
              <w:rPr>
                <w:rFonts w:asciiTheme="majorHAnsi" w:hAnsiTheme="majorHAnsi" w:cs="Cambria"/>
                <w:lang w:val="ru-RU" w:eastAsia="en-AU"/>
              </w:rPr>
              <w:t xml:space="preserve"> сервер с поддержкой 2х процессоров типа </w:t>
            </w:r>
            <w:proofErr w:type="spellStart"/>
            <w:r w:rsidR="009B66B2" w:rsidRPr="001B3087">
              <w:rPr>
                <w:rFonts w:asciiTheme="majorHAnsi" w:hAnsiTheme="majorHAnsi" w:cs="Cambria"/>
                <w:lang w:val="ru-RU" w:eastAsia="en-AU"/>
              </w:rPr>
              <w:t>Intel</w:t>
            </w:r>
            <w:proofErr w:type="spellEnd"/>
            <w:r w:rsidR="009B66B2" w:rsidRPr="001B3087">
              <w:rPr>
                <w:rFonts w:asciiTheme="majorHAnsi" w:hAnsiTheme="majorHAnsi" w:cs="Cambria"/>
                <w:lang w:val="ru-RU" w:eastAsia="en-AU"/>
              </w:rPr>
              <w:t xml:space="preserve"> </w:t>
            </w:r>
            <w:proofErr w:type="spellStart"/>
            <w:r w:rsidR="009B66B2" w:rsidRPr="001B3087">
              <w:rPr>
                <w:rFonts w:asciiTheme="majorHAnsi" w:hAnsiTheme="majorHAnsi" w:cs="Cambria"/>
                <w:lang w:val="ru-RU" w:eastAsia="en-AU"/>
              </w:rPr>
              <w:t>Xeon</w:t>
            </w:r>
            <w:proofErr w:type="spellEnd"/>
            <w:r w:rsidR="009B66B2" w:rsidRPr="001B3087">
              <w:rPr>
                <w:rFonts w:asciiTheme="majorHAnsi" w:hAnsiTheme="majorHAnsi" w:cs="Cambria"/>
                <w:lang w:val="ru-RU" w:eastAsia="en-AU"/>
              </w:rPr>
              <w:t xml:space="preserve"> </w:t>
            </w:r>
            <w:r w:rsidR="004511E4">
              <w:rPr>
                <w:rFonts w:asciiTheme="majorHAnsi" w:hAnsiTheme="majorHAnsi" w:cs="Cambria"/>
                <w:lang w:val="ru-RU" w:eastAsia="en-AU"/>
              </w:rPr>
              <w:t>до 28 ядер</w:t>
            </w:r>
          </w:p>
        </w:tc>
      </w:tr>
      <w:tr w:rsidR="009B66B2" w:rsidRPr="001B3087" w14:paraId="5E521C6C" w14:textId="77777777" w:rsidTr="009B66B2">
        <w:tc>
          <w:tcPr>
            <w:tcW w:w="3085" w:type="dxa"/>
            <w:shd w:val="clear" w:color="auto" w:fill="auto"/>
          </w:tcPr>
          <w:p w14:paraId="2D3ABEC4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Количество к закупке</w:t>
            </w:r>
          </w:p>
        </w:tc>
        <w:tc>
          <w:tcPr>
            <w:tcW w:w="6662" w:type="dxa"/>
            <w:shd w:val="clear" w:color="auto" w:fill="auto"/>
          </w:tcPr>
          <w:p w14:paraId="41B52B7C" w14:textId="1DEC5C4E" w:rsidR="009B66B2" w:rsidRPr="00033D8E" w:rsidRDefault="00033D8E" w:rsidP="009B66B2">
            <w:pPr>
              <w:rPr>
                <w:rFonts w:asciiTheme="majorHAnsi" w:hAnsiTheme="majorHAnsi" w:cs="Cambria"/>
                <w:lang w:val="ru-RU" w:eastAsia="en-AU"/>
              </w:rPr>
            </w:pPr>
            <w:r>
              <w:rPr>
                <w:rFonts w:asciiTheme="majorHAnsi" w:hAnsiTheme="majorHAnsi" w:cs="Cambria"/>
                <w:lang w:eastAsia="en-AU"/>
              </w:rPr>
              <w:t>1</w:t>
            </w:r>
            <w:proofErr w:type="spellStart"/>
            <w:r>
              <w:rPr>
                <w:rFonts w:asciiTheme="majorHAnsi" w:hAnsiTheme="majorHAnsi" w:cs="Cambria"/>
                <w:lang w:val="ru-RU" w:eastAsia="en-AU"/>
              </w:rPr>
              <w:t>шт</w:t>
            </w:r>
            <w:proofErr w:type="spellEnd"/>
          </w:p>
        </w:tc>
      </w:tr>
      <w:tr w:rsidR="009B66B2" w:rsidRPr="00B1651A" w14:paraId="5E8EA05E" w14:textId="77777777" w:rsidTr="009B66B2">
        <w:tc>
          <w:tcPr>
            <w:tcW w:w="3085" w:type="dxa"/>
            <w:shd w:val="clear" w:color="auto" w:fill="auto"/>
          </w:tcPr>
          <w:p w14:paraId="0F19360D" w14:textId="77777777" w:rsidR="009B66B2" w:rsidRPr="001B3087" w:rsidRDefault="009B66B2" w:rsidP="009B66B2">
            <w:pPr>
              <w:rPr>
                <w:rFonts w:asciiTheme="majorHAnsi" w:hAnsiTheme="majorHAnsi" w:cs="Cambria"/>
                <w:b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Условия сервисной поддержки</w:t>
            </w:r>
          </w:p>
        </w:tc>
        <w:tc>
          <w:tcPr>
            <w:tcW w:w="6662" w:type="dxa"/>
            <w:shd w:val="clear" w:color="auto" w:fill="auto"/>
          </w:tcPr>
          <w:p w14:paraId="553B49E4" w14:textId="3BB2EB63" w:rsidR="009B66B2" w:rsidRPr="001B3087" w:rsidRDefault="00033D8E" w:rsidP="00033D8E">
            <w:pPr>
              <w:rPr>
                <w:rFonts w:asciiTheme="majorHAnsi" w:hAnsiTheme="majorHAnsi" w:cs="Cambria"/>
                <w:lang w:val="ru-RU" w:eastAsia="en-AU"/>
              </w:rPr>
            </w:pPr>
            <w:r>
              <w:rPr>
                <w:rFonts w:asciiTheme="majorHAnsi" w:hAnsiTheme="majorHAnsi" w:cs="Cambria"/>
                <w:lang w:val="ru-RU" w:eastAsia="en-AU"/>
              </w:rPr>
              <w:t>3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 xml:space="preserve"> (</w:t>
            </w:r>
            <w:r>
              <w:rPr>
                <w:rFonts w:asciiTheme="majorHAnsi" w:hAnsiTheme="majorHAnsi" w:cs="Cambria"/>
                <w:lang w:val="ru-RU" w:eastAsia="en-AU"/>
              </w:rPr>
              <w:t>три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>) год</w:t>
            </w:r>
            <w:r>
              <w:rPr>
                <w:rFonts w:asciiTheme="majorHAnsi" w:hAnsiTheme="majorHAnsi" w:cs="Cambria"/>
                <w:lang w:val="ru-RU" w:eastAsia="en-AU"/>
              </w:rPr>
              <w:t>а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 xml:space="preserve"> поддержки от производителя встроенного и дополнительного ПО, которое поставляется вместе с объектом закупки, с бесплатным предоставлением последних версий и плановой заменой встроенного ПО (прошивок) в случае публикации рекомендаций от производи</w:t>
            </w:r>
            <w:r w:rsidR="00BB3422">
              <w:rPr>
                <w:rFonts w:asciiTheme="majorHAnsi" w:hAnsiTheme="majorHAnsi" w:cs="Cambria"/>
                <w:lang w:val="ru-RU" w:eastAsia="en-AU"/>
              </w:rPr>
              <w:t>т</w:t>
            </w:r>
            <w:r w:rsidR="009B66B2" w:rsidRPr="001B3087">
              <w:rPr>
                <w:rFonts w:asciiTheme="majorHAnsi" w:hAnsiTheme="majorHAnsi" w:cs="Cambria"/>
                <w:lang w:val="ru-RU" w:eastAsia="en-AU"/>
              </w:rPr>
              <w:t>еля</w:t>
            </w:r>
          </w:p>
        </w:tc>
      </w:tr>
      <w:tr w:rsidR="009B66B2" w:rsidRPr="00B1651A" w14:paraId="1755691D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0AB2F9C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процессоры</w:t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624E3801" w14:textId="34024DC3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менее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двух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процессоров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Intel</w:t>
            </w:r>
            <w:proofErr w:type="spellEnd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Xeon</w:t>
            </w:r>
            <w:proofErr w:type="spellEnd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с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тактовой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частотой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не менее </w:t>
            </w:r>
            <w:r w:rsidR="00033D8E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.</w:t>
            </w:r>
            <w:r w:rsidR="00033D8E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ГГц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;</w:t>
            </w:r>
          </w:p>
          <w:p w14:paraId="6DC77160" w14:textId="6FA67C77" w:rsidR="009B66B2" w:rsidRPr="001B3087" w:rsidRDefault="009B66B2" w:rsidP="00033D8E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Не менее </w:t>
            </w:r>
            <w:r w:rsidR="00033D8E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16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ядер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процессор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объем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кэш-памяти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не менее </w:t>
            </w:r>
            <w:r w:rsidR="00033D8E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22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Мб</w:t>
            </w:r>
          </w:p>
        </w:tc>
      </w:tr>
      <w:tr w:rsidR="009B66B2" w:rsidRPr="00B1651A" w14:paraId="3776C7F6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2AE2D1D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память</w:t>
            </w:r>
            <w:r w:rsidRPr="001B3087">
              <w:rPr>
                <w:rFonts w:asciiTheme="majorHAnsi" w:hAnsiTheme="majorHAnsi" w:cs="Cambria"/>
                <w:lang w:val="ru-RU" w:eastAsia="en-AU"/>
              </w:rPr>
              <w:br/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F05987D" w14:textId="2E2F44E5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 менее 24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слотов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для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установки модулей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памяти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поддержкой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 менее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="004511E4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3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Тбайт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памяти;</w:t>
            </w:r>
          </w:p>
          <w:p w14:paraId="04B7BCEB" w14:textId="199AB87F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Общий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объем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памяти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установленной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 менее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="00033D8E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38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4 ГБ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частот</w:t>
            </w:r>
            <w:r w:rsidR="002A6982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памяти -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</w:t>
            </w:r>
            <w:r w:rsidR="00033D8E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933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МГц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;</w:t>
            </w:r>
          </w:p>
          <w:p w14:paraId="17D73E1E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Модули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поддержкой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технологии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ЕСС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.</w:t>
            </w:r>
          </w:p>
        </w:tc>
      </w:tr>
      <w:tr w:rsidR="009B66B2" w:rsidRPr="001B3087" w14:paraId="4E92B9AE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62E1F1A5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 xml:space="preserve">Интегрированные порты </w:t>
            </w:r>
            <w:r w:rsidRPr="001B3087">
              <w:rPr>
                <w:rFonts w:asciiTheme="majorHAnsi" w:hAnsiTheme="majorHAnsi" w:cs="Cambria"/>
                <w:lang w:val="ru-RU" w:eastAsia="en-AU"/>
              </w:rPr>
              <w:br/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11003983" w14:textId="56208926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Сервер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должен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иметь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не менее </w:t>
            </w:r>
            <w:r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-х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портов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Ethernet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</w:t>
            </w:r>
            <w:r w:rsidR="004511E4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0ГбT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;</w:t>
            </w:r>
          </w:p>
          <w:p w14:paraId="50AAFFA6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 выделенный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менеджмент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порт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/100/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000Гбит/сек</w:t>
            </w:r>
          </w:p>
          <w:p w14:paraId="4B1E71D3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 менее 5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портов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USB 2.0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(2 на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передней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(</w:t>
            </w:r>
            <w:r w:rsidRPr="001B3087">
              <w:rPr>
                <w:rStyle w:val="atn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KVM-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коннектор),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на задней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панели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внутренний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USB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)</w:t>
            </w:r>
          </w:p>
          <w:p w14:paraId="6A01826B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Серийный порт (RJ-45)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</w:p>
          <w:p w14:paraId="0474A132" w14:textId="77777777" w:rsidR="001B2D68" w:rsidRDefault="009B66B2" w:rsidP="001B2D68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Поддержка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конвергентных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адаптеров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2x40Гбит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/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сек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FCoE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виртуализацию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несколько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PCI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-E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устройств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Eth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FC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 менее 16</w:t>
            </w:r>
          </w:p>
          <w:p w14:paraId="164F6D4A" w14:textId="48E496A9" w:rsidR="008552B9" w:rsidRPr="001B2D68" w:rsidRDefault="004511E4" w:rsidP="001B2D68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proofErr w:type="spellStart"/>
            <w:r w:rsidRPr="001B2D68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mLOM</w:t>
            </w:r>
            <w:proofErr w:type="spellEnd"/>
            <w:r w:rsidRPr="001B2D68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слот с поддержкой </w:t>
            </w:r>
            <w:r w:rsidR="001B2D68" w:rsidRPr="001B2D68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10-Gbps, 25-Gbps, 40-Gbps, 100-Gbps адаптеров.</w:t>
            </w:r>
          </w:p>
          <w:p w14:paraId="00206EC0" w14:textId="77777777" w:rsidR="009B66B2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Поддержка интеграции в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блейд</w:t>
            </w:r>
            <w:proofErr w:type="spellEnd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-систему с централизованным управлением и мониторингом идентично </w:t>
            </w:r>
            <w:proofErr w:type="spellStart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блейд</w:t>
            </w:r>
            <w:proofErr w:type="spellEnd"/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-серверам.</w:t>
            </w:r>
          </w:p>
          <w:p w14:paraId="77457E6F" w14:textId="77777777" w:rsidR="008552B9" w:rsidRPr="001B3087" w:rsidRDefault="008552B9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8552B9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Поддержка аппаратного профилирования сервера при подключении в конвергентную инфраструктуру (включая MAC/WWN/UUID/VLAN/VSAN и т.д.)</w:t>
            </w:r>
          </w:p>
          <w:p w14:paraId="40105B7E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jc w:val="left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Поддержка модуля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ТРМ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.</w:t>
            </w:r>
          </w:p>
        </w:tc>
      </w:tr>
      <w:tr w:rsidR="009B66B2" w:rsidRPr="00B1651A" w14:paraId="10703A92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6DEA17EF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дисковый накопитель</w:t>
            </w:r>
            <w:r w:rsidRPr="001B3087">
              <w:rPr>
                <w:rFonts w:asciiTheme="majorHAnsi" w:hAnsiTheme="majorHAnsi" w:cs="Cambria"/>
                <w:lang w:val="ru-RU" w:eastAsia="en-AU"/>
              </w:rPr>
              <w:br/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8A50FDA" w14:textId="7F65D8F4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Должно быть установлено не менее </w:t>
            </w:r>
            <w:r w:rsidR="001D6B51" w:rsidRPr="001D6B51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16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(</w:t>
            </w:r>
            <w:r w:rsidR="001D6B51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шестнадцати) жестких дисков 2,4 TB SAS 10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K RPM 12 Гбит/сек, с возможностью «горячей» замены, типоразмер 2,5 ";</w:t>
            </w:r>
          </w:p>
          <w:p w14:paraId="7F5E0AEA" w14:textId="45A78AA5" w:rsidR="009B66B2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Должна быть предусмотрена возможность установки</w:t>
            </w:r>
            <w:r w:rsidR="002A6982" w:rsidRPr="002A6982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="002A6982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ещё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не менее </w:t>
            </w:r>
            <w:r w:rsidR="004511E4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10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дисковых накопителей в сервере, типы 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lastRenderedPageBreak/>
              <w:t>дисков, которые до</w:t>
            </w:r>
            <w:r w:rsidR="00FA1263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лжны поддерживаться: SATA, SAS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, SSD, установка дополнительных дисков не должно вызвать замену дискового контроллера, или добавления дополнительного контроллера;</w:t>
            </w:r>
          </w:p>
          <w:p w14:paraId="005D8B73" w14:textId="0AE138A3" w:rsidR="00FA1263" w:rsidRPr="001B3087" w:rsidRDefault="00FA1263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Должна быть предусмотрена возможность установки не менее 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дисковых накопителей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NVMe</w:t>
            </w:r>
            <w:proofErr w:type="spellEnd"/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</w:p>
          <w:p w14:paraId="55D5A25A" w14:textId="464C25A0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Должно быть не менее 1 аппаратного контроллеров SAS 12 Гбит / сек с </w:t>
            </w:r>
            <w:r w:rsidR="008D7901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поддержкой RAID уровней 0,1,5,6, 10, 50, 60 и </w:t>
            </w:r>
            <w:r w:rsidR="008D7901"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  <w:t>JBOD</w:t>
            </w:r>
          </w:p>
          <w:p w14:paraId="7FC22D89" w14:textId="346DB5B4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Дисковый ко</w:t>
            </w:r>
            <w:r w:rsidR="004511E4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нтроллер должен иметь не менее </w:t>
            </w:r>
            <w:r w:rsidR="001D6B51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4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ГБ памяти;</w:t>
            </w:r>
          </w:p>
          <w:p w14:paraId="5759CE9D" w14:textId="7755ADC6" w:rsidR="009B66B2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Дисковый контроллер должен иметь не менее </w:t>
            </w:r>
            <w:r w:rsidR="002A6982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26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внутренних портов 12 Гбит / сек с поддержкой дисков SATA, SAS, SSD;</w:t>
            </w:r>
          </w:p>
          <w:p w14:paraId="1E9283C4" w14:textId="06C3289A" w:rsidR="00FA1263" w:rsidRPr="00033D8E" w:rsidRDefault="00FA1263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</w:pPr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Поддержка</w:t>
            </w:r>
            <w:r w:rsidRPr="00033D8E"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  <w:t>Self-encrypted drives (SED)</w:t>
            </w:r>
          </w:p>
          <w:p w14:paraId="2B5841F7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Иметь не менее 2 слотов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PCIe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3.0;</w:t>
            </w:r>
          </w:p>
          <w:p w14:paraId="755FEDFB" w14:textId="1CDA7BB7" w:rsidR="009B66B2" w:rsidRDefault="009B66B2" w:rsidP="002A698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4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Поддержка 2 внутренних слотов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secure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digital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SD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card</w:t>
            </w:r>
            <w:proofErr w:type="spellEnd"/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64Gb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с драйверами ПО диагностики, апгрейда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firmware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и разделом для гипервизора. Поддержка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зеркалирования</w:t>
            </w:r>
            <w:proofErr w:type="spellEnd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данных для отказоустойчиво</w:t>
            </w:r>
            <w:r w:rsidR="00BB3422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й 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загрузки операционной системы</w:t>
            </w:r>
          </w:p>
          <w:p w14:paraId="73E76DE7" w14:textId="61A4FDF1" w:rsidR="008D7901" w:rsidRPr="001B3087" w:rsidRDefault="008D7901" w:rsidP="008D7901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Поддержка 2 внутренних слотов 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для 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  <w:t>M</w:t>
            </w:r>
            <w:r w:rsidRPr="00033D8E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.2 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  <w:t>SATA</w:t>
            </w:r>
            <w:r w:rsidRPr="00033D8E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Theme="majorHAnsi" w:eastAsiaTheme="minorEastAsia" w:hAnsiTheme="majorHAnsi" w:cs="Cambria"/>
                <w:sz w:val="24"/>
                <w:szCs w:val="24"/>
                <w:lang w:val="en-US" w:eastAsia="en-AU"/>
              </w:rPr>
              <w:t>S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SD </w:t>
            </w:r>
            <w:proofErr w:type="spellStart"/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card</w:t>
            </w:r>
            <w:proofErr w:type="spellEnd"/>
            <w:r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9B66B2" w:rsidRPr="001B3087" w14:paraId="3BF85A6D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3C83AC0F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lastRenderedPageBreak/>
              <w:t>система охлаждения</w:t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26C9E0F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Должна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включать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модули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охлаждения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 возможностью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«горячей»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замены</w:t>
            </w:r>
          </w:p>
        </w:tc>
      </w:tr>
      <w:tr w:rsidR="009B66B2" w:rsidRPr="00B1651A" w14:paraId="30CD6449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1B1CB2F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Система питания</w:t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5CCC9DC5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должно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быть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не менее 2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блоков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питания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 активным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охлаждением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мощностью не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более 770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Вт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каждый.</w:t>
            </w:r>
          </w:p>
        </w:tc>
      </w:tr>
      <w:tr w:rsidR="009B66B2" w:rsidRPr="00B1651A" w14:paraId="317A1E4F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528D1691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Программно-аппаратные средства</w:t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09A78E8C" w14:textId="77777777" w:rsidR="009B66B2" w:rsidRPr="001B3087" w:rsidRDefault="009B66B2" w:rsidP="009B66B2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Сервер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должен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быть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корпусе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для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монтажа в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серверный шкаф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19 "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с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комплектом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крепления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,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должна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быть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обеспечена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возможность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полного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выдвижения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сервера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из шкафа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;</w:t>
            </w:r>
          </w:p>
          <w:p w14:paraId="7C144A7A" w14:textId="13B22EFC" w:rsidR="009B66B2" w:rsidRPr="001B3087" w:rsidRDefault="009B66B2" w:rsidP="001D6B51">
            <w:pPr>
              <w:pStyle w:val="ItemizedList1"/>
              <w:numPr>
                <w:ilvl w:val="0"/>
                <w:numId w:val="3"/>
              </w:numPr>
              <w:spacing w:line="240" w:lineRule="auto"/>
              <w:ind w:left="459"/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Должен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быть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высотой не более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</w:t>
            </w:r>
            <w:r w:rsidR="001D6B51" w:rsidRPr="001D6B51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2</w:t>
            </w:r>
            <w:r w:rsidRPr="001B3087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RU</w:t>
            </w:r>
            <w:r w:rsidRPr="001B3087">
              <w:rPr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.</w:t>
            </w:r>
          </w:p>
        </w:tc>
      </w:tr>
      <w:tr w:rsidR="002A6982" w:rsidRPr="00B1651A" w14:paraId="5D19F158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AC593E2" w14:textId="1E3AA87B" w:rsidR="002A6982" w:rsidRPr="001B3087" w:rsidRDefault="002A6982" w:rsidP="009B66B2">
            <w:pPr>
              <w:rPr>
                <w:rFonts w:asciiTheme="majorHAnsi" w:hAnsiTheme="majorHAnsi" w:cs="Cambria"/>
                <w:lang w:val="ru-RU" w:eastAsia="en-AU"/>
              </w:rPr>
            </w:pPr>
            <w:r>
              <w:rPr>
                <w:rFonts w:asciiTheme="majorHAnsi" w:hAnsiTheme="majorHAnsi" w:cs="Cambria"/>
                <w:lang w:val="ru-RU" w:eastAsia="en-AU"/>
              </w:rPr>
              <w:t>Дополнительно установленные карты</w:t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0853A0E6" w14:textId="435689BB" w:rsidR="008C25FB" w:rsidRDefault="002A6982" w:rsidP="008C25FB">
            <w:pPr>
              <w:pStyle w:val="ItemizedList1"/>
              <w:numPr>
                <w:ilvl w:val="0"/>
                <w:numId w:val="5"/>
              </w:numPr>
              <w:spacing w:line="240" w:lineRule="auto"/>
              <w:ind w:left="454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Должен быть установлен </w:t>
            </w:r>
            <w:r w:rsidR="008C25FB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четырех</w:t>
            </w:r>
            <w:r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 портовый сетевой адаптер </w:t>
            </w:r>
            <w:r w:rsidR="008C25FB" w:rsidRPr="008C25FB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 xml:space="preserve">10/25 </w:t>
            </w:r>
            <w:r w:rsidRPr="002A6982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G SFP+ NIC</w:t>
            </w:r>
            <w:r w:rsidR="008C25FB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, чип адаптера должен быть изготовлен тем же производителем, что и сервер.</w:t>
            </w:r>
          </w:p>
          <w:p w14:paraId="2579C99B" w14:textId="5333E135" w:rsidR="002A6982" w:rsidRDefault="002A6982" w:rsidP="008C25FB">
            <w:pPr>
              <w:pStyle w:val="ItemizedList1"/>
              <w:numPr>
                <w:ilvl w:val="0"/>
                <w:numId w:val="5"/>
              </w:numPr>
              <w:spacing w:line="240" w:lineRule="auto"/>
              <w:ind w:left="454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2A6982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Должна быть установлена двух портовая сетевая плата 16G FC HBA</w:t>
            </w:r>
          </w:p>
          <w:p w14:paraId="08C733C6" w14:textId="4744623E" w:rsidR="002A6982" w:rsidRPr="002A6982" w:rsidRDefault="002A6982" w:rsidP="002A6982">
            <w:pPr>
              <w:pStyle w:val="ItemizedList1"/>
              <w:numPr>
                <w:ilvl w:val="0"/>
                <w:numId w:val="5"/>
              </w:numPr>
              <w:spacing w:line="240" w:lineRule="auto"/>
              <w:ind w:left="454"/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</w:pPr>
            <w:r w:rsidRPr="002A6982">
              <w:rPr>
                <w:rStyle w:val="hps"/>
                <w:rFonts w:asciiTheme="majorHAnsi" w:eastAsiaTheme="minorEastAsia" w:hAnsiTheme="majorHAnsi" w:cs="Cambria"/>
                <w:sz w:val="24"/>
                <w:szCs w:val="24"/>
                <w:lang w:eastAsia="en-AU"/>
              </w:rPr>
              <w:t>Должны быть установлены 2 внутренних secure digital SD card 32Gb с драйверами ПО диагностики, апгрейда firmware и разделом для гипервизора.</w:t>
            </w:r>
            <w:r w:rsidRPr="002A6982">
              <w:rPr>
                <w:rStyle w:val="hps"/>
                <w:rFonts w:eastAsiaTheme="minorEastAsia" w:cs="Cambria"/>
                <w:lang w:eastAsia="en-AU"/>
              </w:rPr>
              <w:t xml:space="preserve"> </w:t>
            </w:r>
          </w:p>
        </w:tc>
      </w:tr>
      <w:tr w:rsidR="009B66B2" w:rsidRPr="00B1651A" w14:paraId="110372A5" w14:textId="77777777" w:rsidTr="009B66B2">
        <w:tc>
          <w:tcPr>
            <w:tcW w:w="30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34E99D6F" w14:textId="77777777" w:rsidR="009B66B2" w:rsidRPr="001B3087" w:rsidRDefault="009B66B2" w:rsidP="009B66B2">
            <w:pPr>
              <w:rPr>
                <w:rFonts w:asciiTheme="majorHAnsi" w:hAnsiTheme="majorHAnsi" w:cs="Cambria"/>
                <w:lang w:val="ru-RU" w:eastAsia="en-AU"/>
              </w:rPr>
            </w:pPr>
            <w:r w:rsidRPr="001B3087">
              <w:rPr>
                <w:rFonts w:asciiTheme="majorHAnsi" w:hAnsiTheme="majorHAnsi" w:cs="Cambria"/>
                <w:lang w:val="ru-RU" w:eastAsia="en-AU"/>
              </w:rPr>
              <w:t>Управление сервером</w:t>
            </w:r>
          </w:p>
        </w:tc>
        <w:tc>
          <w:tcPr>
            <w:tcW w:w="666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014971E9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>Программно-аппаратное средство для удаленного управления и мониторинга;</w:t>
            </w:r>
          </w:p>
          <w:p w14:paraId="79A3AF2A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>Удаленное перезагрузки, включения и выключения сервера (в том числе, загрузки сервера с образа диска);</w:t>
            </w:r>
          </w:p>
          <w:p w14:paraId="1783CEF4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 xml:space="preserve">Удаленное перехвата консоли управления сервером, экрана, клавиатуры и мыши как на этапе загрузки </w:t>
            </w:r>
            <w:r w:rsidRPr="001B3087">
              <w:rPr>
                <w:lang w:eastAsia="en-AU"/>
              </w:rPr>
              <w:lastRenderedPageBreak/>
              <w:t>сервера, так и во время работы операционных систем с одновременным подключением до 5 пользователей;</w:t>
            </w:r>
          </w:p>
          <w:p w14:paraId="36A72CD9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>Удаленный доступ к консоли сервера с помощью веб-браузера;</w:t>
            </w:r>
          </w:p>
          <w:p w14:paraId="4670623D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>Информирование администратора об отказах в работе и предупреждения о возможных нарушениях; функционирования дисковой подсистемы, модулей памяти, блоков питания, вентиляторов и других узлов сервера;</w:t>
            </w:r>
          </w:p>
          <w:p w14:paraId="60759D18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>Управление и мониторинг потребления электроэнергии</w:t>
            </w:r>
          </w:p>
          <w:p w14:paraId="1B1880E1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 xml:space="preserve">Должна быть интегрирована возможность загрузки обновлений микрокодов контроллеров сервера с сайта компании-производителя (или с </w:t>
            </w:r>
            <w:proofErr w:type="spellStart"/>
            <w:r w:rsidRPr="001B3087">
              <w:rPr>
                <w:lang w:eastAsia="en-AU"/>
              </w:rPr>
              <w:t>репозитория</w:t>
            </w:r>
            <w:proofErr w:type="spellEnd"/>
            <w:r w:rsidRPr="001B3087">
              <w:rPr>
                <w:lang w:eastAsia="en-AU"/>
              </w:rPr>
              <w:t xml:space="preserve"> в локальной сети) без загрузки ОС сервера или использования каких-либо дополнительных носителей информации;</w:t>
            </w:r>
          </w:p>
          <w:p w14:paraId="16150571" w14:textId="77777777" w:rsidR="009B66B2" w:rsidRPr="00033D8E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val="en-US" w:eastAsia="en-AU"/>
              </w:rPr>
            </w:pPr>
            <w:r w:rsidRPr="001B3087">
              <w:rPr>
                <w:lang w:eastAsia="en-AU"/>
              </w:rPr>
              <w:t>Интеграция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с</w:t>
            </w:r>
            <w:r w:rsidRPr="00033D8E">
              <w:rPr>
                <w:lang w:val="en-US" w:eastAsia="en-AU"/>
              </w:rPr>
              <w:t xml:space="preserve"> Microsoft Active Directory;</w:t>
            </w:r>
          </w:p>
          <w:p w14:paraId="3F7E8163" w14:textId="77777777" w:rsidR="009B66B2" w:rsidRPr="00033D8E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val="en-US" w:eastAsia="en-AU"/>
              </w:rPr>
            </w:pPr>
            <w:r w:rsidRPr="001B3087">
              <w:rPr>
                <w:lang w:eastAsia="en-AU"/>
              </w:rPr>
              <w:t>Наличие</w:t>
            </w:r>
            <w:r w:rsidRPr="00033D8E">
              <w:rPr>
                <w:lang w:val="en-US" w:eastAsia="en-AU"/>
              </w:rPr>
              <w:t xml:space="preserve"> XML API </w:t>
            </w:r>
            <w:r w:rsidRPr="001B3087">
              <w:rPr>
                <w:lang w:eastAsia="en-AU"/>
              </w:rPr>
              <w:t>для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интеграции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с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независимыми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поставщиками</w:t>
            </w:r>
            <w:r w:rsidRPr="00033D8E">
              <w:rPr>
                <w:lang w:val="en-US" w:eastAsia="en-AU"/>
              </w:rPr>
              <w:t xml:space="preserve"> </w:t>
            </w:r>
            <w:proofErr w:type="gramStart"/>
            <w:r w:rsidRPr="001B3087">
              <w:rPr>
                <w:lang w:eastAsia="en-AU"/>
              </w:rPr>
              <w:t>ПО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менеджмента</w:t>
            </w:r>
            <w:proofErr w:type="gramEnd"/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такими</w:t>
            </w:r>
            <w:r w:rsidRPr="00033D8E">
              <w:rPr>
                <w:lang w:val="en-US" w:eastAsia="en-AU"/>
              </w:rPr>
              <w:t xml:space="preserve"> </w:t>
            </w:r>
            <w:r w:rsidRPr="001B3087">
              <w:rPr>
                <w:lang w:eastAsia="en-AU"/>
              </w:rPr>
              <w:t>как</w:t>
            </w:r>
            <w:r w:rsidRPr="00033D8E">
              <w:rPr>
                <w:lang w:val="en-US" w:eastAsia="en-AU"/>
              </w:rPr>
              <w:t xml:space="preserve"> Altiris; Microsoft System Center Configuration Manager (SCCM), System Center Operations Manager (SCOM) </w:t>
            </w:r>
            <w:r w:rsidRPr="001B3087">
              <w:rPr>
                <w:lang w:eastAsia="en-AU"/>
              </w:rPr>
              <w:t>и</w:t>
            </w:r>
            <w:r w:rsidRPr="00033D8E">
              <w:rPr>
                <w:lang w:val="en-US" w:eastAsia="en-AU"/>
              </w:rPr>
              <w:t xml:space="preserve"> Windows PowerShell;</w:t>
            </w:r>
          </w:p>
          <w:p w14:paraId="73369BC9" w14:textId="77777777" w:rsidR="009B66B2" w:rsidRPr="001B3087" w:rsidRDefault="009B66B2" w:rsidP="009B66B2">
            <w:pPr>
              <w:pStyle w:val="a"/>
              <w:numPr>
                <w:ilvl w:val="0"/>
                <w:numId w:val="3"/>
              </w:numPr>
              <w:ind w:left="459"/>
              <w:rPr>
                <w:lang w:eastAsia="en-AU"/>
              </w:rPr>
            </w:pPr>
            <w:r w:rsidRPr="001B3087">
              <w:rPr>
                <w:lang w:eastAsia="en-AU"/>
              </w:rPr>
              <w:t>Должна быть предусмотрена возможность запуска ПО для диагностики аппаратных средств сервера без использования внешних носителей информации или создание служебных разделов на жестких дисках сервера;</w:t>
            </w:r>
          </w:p>
        </w:tc>
      </w:tr>
    </w:tbl>
    <w:p w14:paraId="4C51EAE6" w14:textId="0CC5BE2C" w:rsidR="00523C66" w:rsidRDefault="00523C66">
      <w:pPr>
        <w:rPr>
          <w:lang w:val="ru-RU"/>
        </w:rPr>
      </w:pPr>
    </w:p>
    <w:p w14:paraId="191D5B47" w14:textId="16437C9A" w:rsidR="004B1591" w:rsidRDefault="004B1591">
      <w:pPr>
        <w:rPr>
          <w:lang w:val="ru-RU"/>
        </w:rPr>
      </w:pPr>
    </w:p>
    <w:p w14:paraId="360FD033" w14:textId="17B30D78" w:rsidR="004B1591" w:rsidRDefault="004B1591">
      <w:pPr>
        <w:rPr>
          <w:lang w:val="ru-RU"/>
        </w:rPr>
      </w:pPr>
    </w:p>
    <w:p w14:paraId="4B187F5F" w14:textId="05DB43FF" w:rsidR="004B1591" w:rsidRDefault="004B1591">
      <w:pPr>
        <w:rPr>
          <w:lang w:val="ru-RU"/>
        </w:rPr>
      </w:pPr>
    </w:p>
    <w:p w14:paraId="47CC3101" w14:textId="7F80C302" w:rsidR="004B1591" w:rsidRDefault="004B1591">
      <w:pPr>
        <w:rPr>
          <w:lang w:val="ru-RU"/>
        </w:rPr>
      </w:pPr>
    </w:p>
    <w:p w14:paraId="09C62728" w14:textId="11D8CDBA" w:rsidR="004B1591" w:rsidRDefault="004B1591">
      <w:pPr>
        <w:rPr>
          <w:lang w:val="ru-RU"/>
        </w:rPr>
      </w:pPr>
    </w:p>
    <w:p w14:paraId="3BE93347" w14:textId="5C9A0403" w:rsidR="004B1591" w:rsidRPr="004B1591" w:rsidRDefault="004B1591" w:rsidP="004B1591">
      <w:pPr>
        <w:pStyle w:val="41"/>
        <w:shd w:val="clear" w:color="auto" w:fill="auto"/>
        <w:spacing w:before="0" w:after="0" w:line="360" w:lineRule="auto"/>
        <w:ind w:left="20" w:right="940"/>
        <w:jc w:val="left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742E2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C742E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Шибаев</w:t>
      </w:r>
      <w:r w:rsidRPr="00C742E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742E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C742E2">
        <w:rPr>
          <w:sz w:val="28"/>
          <w:szCs w:val="28"/>
        </w:rPr>
        <w:t xml:space="preserve">.             </w:t>
      </w:r>
      <w:r>
        <w:rPr>
          <w:sz w:val="28"/>
          <w:szCs w:val="28"/>
        </w:rPr>
        <w:t xml:space="preserve">                     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5901C8" w14:textId="77777777" w:rsidR="004B1591" w:rsidRPr="00033D8E" w:rsidRDefault="004B1591">
      <w:pPr>
        <w:rPr>
          <w:lang w:val="ru-RU"/>
        </w:rPr>
      </w:pPr>
    </w:p>
    <w:sectPr w:rsidR="004B1591" w:rsidRPr="00033D8E" w:rsidSect="00751B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6AB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30132E"/>
    <w:multiLevelType w:val="hybridMultilevel"/>
    <w:tmpl w:val="1A0C8FF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3BF0359C"/>
    <w:multiLevelType w:val="hybridMultilevel"/>
    <w:tmpl w:val="DB36555A"/>
    <w:lvl w:ilvl="0" w:tplc="AA6EDF1A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70C6E"/>
    <w:multiLevelType w:val="hybridMultilevel"/>
    <w:tmpl w:val="FDD8D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AA2C01"/>
    <w:multiLevelType w:val="hybridMultilevel"/>
    <w:tmpl w:val="AD88B8B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B2"/>
    <w:rsid w:val="00033D8E"/>
    <w:rsid w:val="001B2D68"/>
    <w:rsid w:val="001D6B51"/>
    <w:rsid w:val="00273C9F"/>
    <w:rsid w:val="002A6982"/>
    <w:rsid w:val="002E54BF"/>
    <w:rsid w:val="004511E4"/>
    <w:rsid w:val="004B1591"/>
    <w:rsid w:val="00523C66"/>
    <w:rsid w:val="005E29ED"/>
    <w:rsid w:val="00620F2D"/>
    <w:rsid w:val="00751B4B"/>
    <w:rsid w:val="008552B9"/>
    <w:rsid w:val="008C25FB"/>
    <w:rsid w:val="008D7901"/>
    <w:rsid w:val="009B66B2"/>
    <w:rsid w:val="00B1651A"/>
    <w:rsid w:val="00BB3422"/>
    <w:rsid w:val="00FA1263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3A74"/>
  <w14:defaultImageDpi w14:val="300"/>
  <w15:docId w15:val="{7EEDF3EE-DD31-4836-AFF3-B0D552F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66B2"/>
    <w:rPr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9B66B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B66B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B66B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66B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B66B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B66B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B66B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B66B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B66B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B66B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B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9B66B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9B66B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9B66B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9B66B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B66B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B66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9B66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">
    <w:name w:val="List Paragraph"/>
    <w:basedOn w:val="a0"/>
    <w:link w:val="a4"/>
    <w:uiPriority w:val="34"/>
    <w:qFormat/>
    <w:rsid w:val="009B66B2"/>
    <w:pPr>
      <w:numPr>
        <w:numId w:val="2"/>
      </w:numPr>
      <w:spacing w:after="200" w:line="276" w:lineRule="auto"/>
      <w:contextualSpacing/>
      <w:jc w:val="both"/>
    </w:pPr>
    <w:rPr>
      <w:rFonts w:asciiTheme="majorHAnsi" w:eastAsia="Times New Roman" w:hAnsiTheme="majorHAnsi"/>
      <w:lang w:val="ru-RU"/>
    </w:rPr>
  </w:style>
  <w:style w:type="character" w:customStyle="1" w:styleId="hps">
    <w:name w:val="hps"/>
    <w:rsid w:val="009B66B2"/>
  </w:style>
  <w:style w:type="character" w:customStyle="1" w:styleId="a4">
    <w:name w:val="Абзац списка Знак"/>
    <w:link w:val="a"/>
    <w:uiPriority w:val="34"/>
    <w:rsid w:val="009B66B2"/>
    <w:rPr>
      <w:rFonts w:asciiTheme="majorHAnsi" w:eastAsia="Times New Roman" w:hAnsiTheme="majorHAnsi"/>
    </w:rPr>
  </w:style>
  <w:style w:type="character" w:customStyle="1" w:styleId="atn">
    <w:name w:val="atn"/>
    <w:rsid w:val="009B66B2"/>
  </w:style>
  <w:style w:type="paragraph" w:customStyle="1" w:styleId="ItemizedList1">
    <w:name w:val="ItemizedList1"/>
    <w:rsid w:val="009B66B2"/>
    <w:pPr>
      <w:suppressAutoHyphens/>
      <w:spacing w:line="360" w:lineRule="auto"/>
      <w:ind w:left="141"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1"/>
    <w:link w:val="41"/>
    <w:locked/>
    <w:rsid w:val="004B15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0"/>
    <w:link w:val="a5"/>
    <w:rsid w:val="004B1591"/>
    <w:pPr>
      <w:widowControl w:val="0"/>
      <w:shd w:val="clear" w:color="auto" w:fill="FFFFFF"/>
      <w:spacing w:before="300" w:after="480" w:line="278" w:lineRule="exact"/>
      <w:jc w:val="both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0"/>
    <w:link w:val="a7"/>
    <w:uiPriority w:val="99"/>
    <w:semiHidden/>
    <w:unhideWhenUsed/>
    <w:rsid w:val="005E2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E29E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/>
  <cp:lastModifiedBy>Пользователь Windows</cp:lastModifiedBy>
  <cp:revision>2</cp:revision>
  <cp:lastPrinted>2021-10-28T08:48:00Z</cp:lastPrinted>
  <dcterms:created xsi:type="dcterms:W3CDTF">2021-11-24T08:04:00Z</dcterms:created>
  <dcterms:modified xsi:type="dcterms:W3CDTF">2021-11-24T08:04:00Z</dcterms:modified>
</cp:coreProperties>
</file>