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852"/>
        <w:gridCol w:w="3969"/>
        <w:gridCol w:w="5528"/>
      </w:tblGrid>
      <w:tr w:rsidR="00F54698" w:rsidRPr="00F54698" w:rsidTr="00824426">
        <w:trPr>
          <w:gridBefore w:val="1"/>
          <w:wBefore w:w="852" w:type="dxa"/>
        </w:trPr>
        <w:tc>
          <w:tcPr>
            <w:tcW w:w="9497" w:type="dxa"/>
            <w:gridSpan w:val="2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F54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«___» ______ 20_ г.</w:t>
            </w:r>
          </w:p>
        </w:tc>
      </w:tr>
      <w:tr w:rsidR="00F54698" w:rsidRPr="00F54698" w:rsidTr="00824426">
        <w:trPr>
          <w:trHeight w:val="275"/>
        </w:trPr>
        <w:tc>
          <w:tcPr>
            <w:tcW w:w="4821" w:type="dxa"/>
            <w:gridSpan w:val="2"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 ЗАКАЗЧИКА</w:t>
            </w:r>
          </w:p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Член правления,</w:t>
            </w:r>
          </w:p>
        </w:tc>
        <w:tc>
          <w:tcPr>
            <w:tcW w:w="5528" w:type="dxa"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ОТ ИСПОЛНИТЕЛЯ</w:t>
            </w:r>
          </w:p>
        </w:tc>
      </w:tr>
      <w:tr w:rsidR="00F54698" w:rsidRPr="00F54698" w:rsidTr="00824426">
        <w:trPr>
          <w:trHeight w:val="275"/>
        </w:trPr>
        <w:tc>
          <w:tcPr>
            <w:tcW w:w="4821" w:type="dxa"/>
            <w:gridSpan w:val="2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Генеральный менеджер</w:t>
            </w:r>
          </w:p>
        </w:tc>
        <w:tc>
          <w:tcPr>
            <w:tcW w:w="5528" w:type="dxa"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Генеральный директор</w:t>
            </w:r>
          </w:p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:rsidTr="00824426">
        <w:trPr>
          <w:trHeight w:val="275"/>
        </w:trPr>
        <w:tc>
          <w:tcPr>
            <w:tcW w:w="4821" w:type="dxa"/>
            <w:gridSpan w:val="2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Е.Л. Шипилова/</w:t>
            </w:r>
          </w:p>
        </w:tc>
        <w:tc>
          <w:tcPr>
            <w:tcW w:w="5528" w:type="dxa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                        /</w:t>
            </w:r>
          </w:p>
        </w:tc>
      </w:tr>
      <w:tr w:rsidR="00F54698" w:rsidRPr="00F54698" w:rsidTr="00824426">
        <w:trPr>
          <w:trHeight w:val="275"/>
        </w:trPr>
        <w:tc>
          <w:tcPr>
            <w:tcW w:w="4821" w:type="dxa"/>
            <w:gridSpan w:val="2"/>
            <w:vAlign w:val="center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М.П.</w:t>
            </w:r>
          </w:p>
        </w:tc>
        <w:tc>
          <w:tcPr>
            <w:tcW w:w="5528" w:type="dxa"/>
            <w:vAlign w:val="center"/>
            <w:hideMark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F54698" w:rsidRPr="00F54698" w:rsidRDefault="00F54698" w:rsidP="00F54698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497" w:type="dxa"/>
        <w:jc w:val="right"/>
        <w:tblLook w:val="01E0" w:firstRow="1" w:lastRow="1" w:firstColumn="1" w:lastColumn="1" w:noHBand="0" w:noVBand="0"/>
      </w:tblPr>
      <w:tblGrid>
        <w:gridCol w:w="9497"/>
      </w:tblGrid>
      <w:tr w:rsidR="00F54698" w:rsidRPr="00F54698" w:rsidTr="00824426">
        <w:trPr>
          <w:jc w:val="right"/>
        </w:trPr>
        <w:tc>
          <w:tcPr>
            <w:tcW w:w="9497" w:type="dxa"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698" w:rsidRPr="00F54698" w:rsidTr="00824426">
        <w:trPr>
          <w:jc w:val="right"/>
        </w:trPr>
        <w:tc>
          <w:tcPr>
            <w:tcW w:w="9497" w:type="dxa"/>
          </w:tcPr>
          <w:p w:rsidR="00F54698" w:rsidRPr="00F54698" w:rsidRDefault="00F54698" w:rsidP="00F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698" w:rsidRPr="00F54698" w:rsidRDefault="00F54698" w:rsidP="00F54698">
      <w:pPr>
        <w:spacing w:before="480"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F54698" w:rsidRPr="00F54698" w:rsidRDefault="00F54698" w:rsidP="00F54698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 работ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техническому обслуживанию и ремонту лифтов и эскалаторов, осуществление диспетчерского контроля за работой лифтов и эскалаторов, техническое обслуживание и ремонт систем связи и диспетчерского контроля работы лифтов и эскалатора в здании ПАО «ГК «Космос»</w:t>
      </w:r>
    </w:p>
    <w:p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 Заказчике.</w:t>
      </w:r>
    </w:p>
    <w:p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ИНН: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7717016198</w:t>
      </w:r>
    </w:p>
    <w:p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Полное наименование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Публичное акционерное общество «Гостиничный комплекс «Космос».</w:t>
      </w:r>
    </w:p>
    <w:p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Сокращенное наименование: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ПАО «ГК «Космос» (далее по тексту Гостиничный комплекс).</w:t>
      </w:r>
    </w:p>
    <w:p w:rsidR="00F54698" w:rsidRPr="00F54698" w:rsidRDefault="00F54698" w:rsidP="00F54698">
      <w:pPr>
        <w:spacing w:after="0" w:line="276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объекта: </w:t>
      </w:r>
      <w:r w:rsidRPr="00F5469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129366, Россия, Москва, проспект Мира, д. 150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426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закупки.</w:t>
      </w:r>
    </w:p>
    <w:p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pacing w:val="-10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Обеспечение постоянной работоспособности лифтов, эскалатора, диспетчерского оборудования по контролю работы лифтов и эскалатора и двусторонней переговорной связи с лифтами и машинными помещениями лифтов (далее Оборудование).</w:t>
      </w:r>
    </w:p>
    <w:p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Исполнитель обеспечивает организацию и выполнение работ в соответствии с </w:t>
      </w:r>
    </w:p>
    <w:p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ТР ТС 011/2011</w:t>
      </w:r>
    </w:p>
    <w:p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55964-2014</w:t>
      </w:r>
    </w:p>
    <w:p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54999-2012</w:t>
      </w:r>
    </w:p>
    <w:p w:rsidR="00F54698" w:rsidRPr="00F54698" w:rsidRDefault="00F54698" w:rsidP="00F54698">
      <w:pPr>
        <w:numPr>
          <w:ilvl w:val="0"/>
          <w:numId w:val="2"/>
        </w:num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ГОСТ 55963-2014</w:t>
      </w:r>
    </w:p>
    <w:p w:rsidR="00F54698" w:rsidRPr="00F54698" w:rsidRDefault="00F54698" w:rsidP="00F54698">
      <w:pPr>
        <w:numPr>
          <w:ilvl w:val="0"/>
          <w:numId w:val="12"/>
        </w:num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«Правила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организации  безопасного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использования и содержания </w:t>
      </w:r>
    </w:p>
    <w:p w:rsidR="00F54698" w:rsidRPr="00F54698" w:rsidRDefault="00F54698" w:rsidP="00F54698">
      <w:pPr>
        <w:shd w:val="clear" w:color="auto" w:fill="FFFFFF"/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лифтов….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>» от 24.07.2017 г.</w:t>
      </w:r>
    </w:p>
    <w:p w:rsidR="00F54698" w:rsidRPr="00F54698" w:rsidRDefault="00F54698" w:rsidP="00F54698">
      <w:pPr>
        <w:shd w:val="clear" w:color="auto" w:fill="FFFFFF"/>
        <w:spacing w:after="0" w:line="360" w:lineRule="auto"/>
        <w:ind w:left="127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numPr>
          <w:ilvl w:val="0"/>
          <w:numId w:val="1"/>
        </w:numPr>
        <w:spacing w:before="240" w:after="240" w:line="360" w:lineRule="auto"/>
        <w:ind w:left="-68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Описание объекта закупки.</w:t>
      </w:r>
    </w:p>
    <w:p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Спецификация оборудования.</w:t>
      </w:r>
    </w:p>
    <w:tbl>
      <w:tblPr>
        <w:tblW w:w="10183" w:type="dxa"/>
        <w:jc w:val="center"/>
        <w:tblLook w:val="04A0" w:firstRow="1" w:lastRow="0" w:firstColumn="1" w:lastColumn="0" w:noHBand="0" w:noVBand="1"/>
      </w:tblPr>
      <w:tblGrid>
        <w:gridCol w:w="503"/>
        <w:gridCol w:w="1720"/>
        <w:gridCol w:w="1920"/>
        <w:gridCol w:w="920"/>
        <w:gridCol w:w="960"/>
        <w:gridCol w:w="1160"/>
        <w:gridCol w:w="1080"/>
        <w:gridCol w:w="960"/>
        <w:gridCol w:w="960"/>
      </w:tblGrid>
      <w:tr w:rsidR="00F54698" w:rsidRPr="00F54698" w:rsidTr="00824426">
        <w:trPr>
          <w:cantSplit/>
          <w:trHeight w:val="945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./ост.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Грузопод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., кг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Скорость м/сек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Изго-товлен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Введен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эксп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UNGERT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ELEVATOR</w:t>
            </w:r>
            <w:r w:rsidRPr="00F5469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</w:tr>
      <w:tr w:rsidR="002D64B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2D64B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4B8" w:rsidRPr="00F54698" w:rsidRDefault="002D64B8" w:rsidP="002D6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EA-4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TMS-600 + V3F80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</w:tr>
      <w:tr w:rsidR="00F54698" w:rsidRPr="00F54698" w:rsidTr="00824426">
        <w:trPr>
          <w:trHeight w:val="37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эскалатор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2D64B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D64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5207FE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диспетчерского контроля за работой 10 лифтов LG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диспетчерского контроля за работой 4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звукового и светового оповещения сигналов ошибок  15 лифтов KONE 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 15-ти лифтов KONE </w:t>
            </w:r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Пульт двухсторонней переговорной связи для 2 лифтов KONE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MiniSpace</w:t>
            </w:r>
            <w:proofErr w:type="spellEnd"/>
          </w:p>
        </w:tc>
      </w:tr>
      <w:tr w:rsidR="00F54698" w:rsidRPr="00F54698" w:rsidTr="00824426">
        <w:trPr>
          <w:trHeight w:val="315"/>
          <w:jc w:val="center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698" w:rsidRPr="00F54698" w:rsidRDefault="005207FE" w:rsidP="00F54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Пульт двухсторонней переговорной связи для 10 лифтов LG</w:t>
            </w:r>
          </w:p>
        </w:tc>
      </w:tr>
    </w:tbl>
    <w:p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>Классификация и виды работ.</w:t>
      </w:r>
    </w:p>
    <w:p w:rsidR="00F54698" w:rsidRPr="00F54698" w:rsidRDefault="00F54698" w:rsidP="00F54698">
      <w:pPr>
        <w:shd w:val="clear" w:color="auto" w:fill="FFFFFF"/>
        <w:spacing w:after="0" w:line="360" w:lineRule="auto"/>
        <w:ind w:left="4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Заявленные Работы подразделяются на:</w:t>
      </w:r>
    </w:p>
    <w:p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lastRenderedPageBreak/>
        <w:t>Работы по техническому обслуживанию и ремонту Оборудования.</w:t>
      </w:r>
    </w:p>
    <w:p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Крупные ремонтные/монтажные Работы. </w:t>
      </w:r>
    </w:p>
    <w:p w:rsidR="00F54698" w:rsidRPr="00F54698" w:rsidRDefault="00F54698" w:rsidP="00F54698">
      <w:pPr>
        <w:numPr>
          <w:ilvl w:val="1"/>
          <w:numId w:val="1"/>
        </w:numPr>
        <w:shd w:val="clear" w:color="auto" w:fill="FFFFFF"/>
        <w:tabs>
          <w:tab w:val="clear" w:pos="352"/>
          <w:tab w:val="num" w:pos="1134"/>
        </w:tabs>
        <w:spacing w:before="240" w:after="12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 xml:space="preserve">Виды, объемы работ и график их выполнения. </w:t>
      </w:r>
    </w:p>
    <w:p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3.2.1.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себя:</w:t>
      </w:r>
    </w:p>
    <w:tbl>
      <w:tblPr>
        <w:tblStyle w:val="10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4764"/>
        <w:gridCol w:w="1898"/>
        <w:gridCol w:w="1898"/>
      </w:tblGrid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spellStart"/>
            <w:r w:rsidRPr="00F54698">
              <w:rPr>
                <w:rFonts w:eastAsia="Calibri"/>
                <w:b/>
                <w:sz w:val="20"/>
                <w:szCs w:val="20"/>
              </w:rPr>
              <w:t>п.п</w:t>
            </w:r>
            <w:proofErr w:type="spellEnd"/>
            <w:r w:rsidRPr="00F54698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4764" w:type="dxa"/>
          </w:tcPr>
          <w:p w:rsidR="00F54698" w:rsidRPr="00F54698" w:rsidRDefault="00F54698" w:rsidP="00F54698">
            <w:pPr>
              <w:shd w:val="clear" w:color="auto" w:fill="FFFFFF"/>
              <w:ind w:left="34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Периодичность выполнения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b/>
                <w:sz w:val="20"/>
                <w:szCs w:val="20"/>
              </w:rPr>
            </w:pPr>
            <w:r w:rsidRPr="00F54698">
              <w:rPr>
                <w:rFonts w:eastAsia="Calibri"/>
                <w:b/>
                <w:sz w:val="20"/>
                <w:szCs w:val="20"/>
              </w:rPr>
              <w:t>Основные виды работ</w:t>
            </w: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Работы по техобслуживанию Оборудования (ТО-1 — ТО-12)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в соответствии с Графиком проведения ТО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оперативного руководства дежурной сменой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Обеспечение осмотров и диспетчерского контроля за работой лифтов.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диспетчерский контроль — круглосуточно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Осуществление видеоконтроля за пассажирами на эскалаторе из диспетчерской.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Регламенту ТР ТС 011/2011</w:t>
            </w: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Включение и проверка исправной работы эскалатора, предохранительных устройств. 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Диспетчерский контроль за работой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лифтов  посредством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диспетчерского пульта и 2-х систем компьютерного мониторинга. 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круглосуточно,</w:t>
            </w:r>
          </w:p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Техническое обслуживание диспетчерского оборудования, оборудования связи с кабинами лифтов и машинными помещениями. 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месяц согласно Графику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Ведение журнала ежесменных осмотров и проверки лифтов.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ежедневно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>за срабатываниям</w:t>
            </w:r>
            <w:proofErr w:type="gramEnd"/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 лифтов в режиме пожарной опасности, в том числе с проверкой в машинных помещениях. 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при срабатывании пожарной сигнализации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54698">
              <w:rPr>
                <w:rFonts w:eastAsia="Times New Roman"/>
                <w:sz w:val="20"/>
                <w:szCs w:val="20"/>
                <w:lang w:eastAsia="ru-RU"/>
              </w:rPr>
              <w:t xml:space="preserve">Ведение журнала выдачи ключей от машинных помещений. 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круглосуточно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Подготовка лифтов к годовому техническому освидетельствованию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1 раз в год согласно Графику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</w:tc>
      </w:tr>
      <w:tr w:rsidR="00F54698" w:rsidRPr="00F54698" w:rsidTr="00824426">
        <w:tc>
          <w:tcPr>
            <w:tcW w:w="1135" w:type="dxa"/>
          </w:tcPr>
          <w:p w:rsidR="00F54698" w:rsidRPr="00F54698" w:rsidRDefault="00F54698" w:rsidP="00F54698">
            <w:pPr>
              <w:shd w:val="clear" w:color="auto" w:fill="FFFFFF"/>
              <w:ind w:left="34" w:right="34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64" w:type="dxa"/>
          </w:tcPr>
          <w:p w:rsidR="00F54698" w:rsidRPr="00F54698" w:rsidRDefault="00F54698" w:rsidP="00F54698">
            <w:pPr>
              <w:numPr>
                <w:ilvl w:val="0"/>
                <w:numId w:val="8"/>
              </w:numPr>
              <w:shd w:val="clear" w:color="auto" w:fill="FFFFFF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Текущие ремонтные работы, возникающие в процессе эксплуатации Оборудования.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898" w:type="dxa"/>
          </w:tcPr>
          <w:p w:rsidR="00F54698" w:rsidRPr="00F54698" w:rsidRDefault="00F54698" w:rsidP="00F54698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  <w:r w:rsidRPr="00F54698">
              <w:rPr>
                <w:rFonts w:eastAsia="Calibri"/>
                <w:sz w:val="20"/>
                <w:szCs w:val="20"/>
              </w:rPr>
              <w:t>согласно Технологической карте</w:t>
            </w:r>
          </w:p>
        </w:tc>
      </w:tr>
    </w:tbl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F54698" w:rsidRPr="00F54698" w:rsidSect="00B74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Технологические карта </w:t>
      </w: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техническому обслуживанию и ремонту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Оборудования:,</w:t>
      </w:r>
      <w:proofErr w:type="gramEnd"/>
    </w:p>
    <w:p w:rsidR="00F54698" w:rsidRPr="00BB66C9" w:rsidRDefault="00F54698" w:rsidP="00F546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</w:t>
      </w:r>
      <w:proofErr w:type="gramStart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 ПО</w:t>
      </w:r>
      <w:proofErr w:type="gramEnd"/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ТЕХНИЧЕСКОМУ ОБСЛУЖИВАНИЮ И РЕМОНТУ ЛИФТА KONE, 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val="en-US"/>
        </w:rPr>
        <w:t>HYUNDAI</w:t>
      </w:r>
      <w:r w:rsidR="00BB66C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B66C9" w:rsidRPr="00BB6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UNGERT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218"/>
        <w:gridCol w:w="1129"/>
        <w:gridCol w:w="81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:rsidTr="0082442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78" w:type="dxa"/>
            <w:gridSpan w:val="2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129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88" w:type="dxa"/>
            <w:gridSpan w:val="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Подъёмный механизм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 дверей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Подвеска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Панель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Шунты и датчики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Аварийное освещение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Посты приказов и вызовов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Копирап-парат</w:t>
            </w:r>
            <w:proofErr w:type="spellEnd"/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Башмаки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кабины и привод дверей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Направля-ющие</w:t>
            </w:r>
            <w:proofErr w:type="spellEnd"/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88" w:type="dxa"/>
            <w:gridSpan w:val="2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-цилиндр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:rsidTr="0082442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Выверка направляю-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щих</w:t>
            </w:r>
            <w:proofErr w:type="spell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Дверные контакты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Нажимные кнопки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ПО ТЕХНИЧЕСКОМУ ОБСЛУЖИВАНИЮ И РЕМОНТУ ЭСКАЛАТОРА LG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0"/>
        <w:gridCol w:w="1075"/>
        <w:gridCol w:w="143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:rsidTr="00824426">
        <w:trPr>
          <w:cantSplit/>
          <w:trHeight w:val="20"/>
          <w:tblHeader/>
        </w:trPr>
        <w:tc>
          <w:tcPr>
            <w:tcW w:w="141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135" w:type="dxa"/>
            <w:gridSpan w:val="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353" w:type="dxa"/>
            <w:gridSpan w:val="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Входные сенсоры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Индикация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 балюстрады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автомат. смазки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Поручень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Натяжение цепи ступеней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Гребенки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блок. устройство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колодки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Рабочий и аварийный тормоз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Опорные ролики, направляющая поручня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Бегунки ступеней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 эскалатора</w:t>
            </w:r>
          </w:p>
        </w:tc>
      </w:tr>
      <w:tr w:rsidR="00F54698" w:rsidRPr="00F54698" w:rsidTr="00824426">
        <w:trPr>
          <w:trHeight w:val="20"/>
        </w:trPr>
        <w:tc>
          <w:tcPr>
            <w:tcW w:w="141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управления</w:t>
            </w:r>
          </w:p>
        </w:tc>
      </w:tr>
      <w:tr w:rsidR="00F54698" w:rsidRPr="00F54698" w:rsidTr="00824426">
        <w:trPr>
          <w:trHeight w:val="20"/>
        </w:trPr>
        <w:tc>
          <w:tcPr>
            <w:tcW w:w="15026" w:type="dxa"/>
            <w:gridSpan w:val="14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gridSpan w:val="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8" w:type="dxa"/>
            <w:gridSpan w:val="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10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14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112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масла в редукторе и системе автомат. смазки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:rsidTr="00824426">
        <w:trPr>
          <w:trHeight w:val="230"/>
        </w:trPr>
        <w:tc>
          <w:tcPr>
            <w:tcW w:w="1477" w:type="dxa"/>
            <w:gridSpan w:val="2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8" w:type="dxa"/>
            <w:gridSpan w:val="2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10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Тормозная лента</w:t>
            </w:r>
          </w:p>
        </w:tc>
        <w:tc>
          <w:tcPr>
            <w:tcW w:w="136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:rsidTr="00824426">
        <w:trPr>
          <w:trHeight w:val="458"/>
        </w:trPr>
        <w:tc>
          <w:tcPr>
            <w:tcW w:w="1477" w:type="dxa"/>
            <w:gridSpan w:val="2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ЛИФТА LG 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:rsidTr="00824426">
        <w:trPr>
          <w:cantSplit/>
          <w:trHeight w:val="20"/>
          <w:tblHeader/>
        </w:trPr>
        <w:tc>
          <w:tcPr>
            <w:tcW w:w="147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Контроллер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Редуктор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Ограничитель скорости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Магниты и датчики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Двери шахты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 шахты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Купе кабины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Кабина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Ловители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Приямок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Приямок 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КВШ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Натяжное устройство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Вкладыши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Канаты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Канаты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 ОС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Направляющие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Противовес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Буфера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Подвесной кабель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Электро-проводка</w:t>
            </w:r>
          </w:p>
        </w:tc>
      </w:tr>
      <w:tr w:rsidR="00F54698" w:rsidRPr="00F54698" w:rsidTr="00824426">
        <w:trPr>
          <w:trHeight w:val="20"/>
        </w:trPr>
        <w:tc>
          <w:tcPr>
            <w:tcW w:w="15026" w:type="dxa"/>
            <w:gridSpan w:val="12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Ремонт, замена и регулировка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314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Тормозные накладки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Освидетель-ствование</w:t>
            </w:r>
            <w:proofErr w:type="spellEnd"/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Регулировка тормоза </w:t>
            </w:r>
          </w:p>
        </w:tc>
        <w:tc>
          <w:tcPr>
            <w:tcW w:w="1314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тормоза</w:t>
            </w: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0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Регулировка точности остановки</w:t>
            </w:r>
          </w:p>
        </w:tc>
        <w:tc>
          <w:tcPr>
            <w:tcW w:w="1314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54698" w:rsidRPr="00F54698" w:rsidRDefault="00F54698" w:rsidP="00F5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ТЕХНОЛОГИЧЕСКАЯ КАРТА ПО ТЕХНИЧЕСКОМУ ОБСЛУЖИВАНИЮ И РЕМОНТУ ДИСПЕТЧЕРСКОГО ОБОРУДОВАНИЯ  </w:t>
      </w: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218"/>
        <w:gridCol w:w="1210"/>
        <w:gridCol w:w="1207"/>
        <w:gridCol w:w="1207"/>
        <w:gridCol w:w="1298"/>
        <w:gridCol w:w="1314"/>
        <w:gridCol w:w="1112"/>
        <w:gridCol w:w="1207"/>
        <w:gridCol w:w="1207"/>
        <w:gridCol w:w="1207"/>
        <w:gridCol w:w="1362"/>
      </w:tblGrid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ТО-2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ТО-3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ТО-4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ТО-5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ТО-6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ТО-7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ТО-8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ТО-9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ТО-11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ТО-12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компьютерного мониторинга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Пульты связи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связи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диспетчерской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кабельных линий</w:t>
            </w: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в кабинах лифтов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Переговорные устройства в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машинныхотделениях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4698" w:rsidRPr="00F54698" w:rsidTr="00824426">
        <w:trPr>
          <w:trHeight w:val="20"/>
        </w:trPr>
        <w:tc>
          <w:tcPr>
            <w:tcW w:w="147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Переговорные устройства на кабине и в приямках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  <w:sectPr w:rsidR="00F54698" w:rsidRPr="00F54698" w:rsidSect="00373AF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hd w:val="clear" w:color="auto" w:fill="FFFFFF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График проведения ТО Оборудования:</w:t>
      </w:r>
    </w:p>
    <w:tbl>
      <w:tblPr>
        <w:tblW w:w="9480" w:type="dxa"/>
        <w:tblInd w:w="101" w:type="dxa"/>
        <w:tblLook w:val="04A0" w:firstRow="1" w:lastRow="0" w:firstColumn="1" w:lastColumn="0" w:noHBand="0" w:noVBand="1"/>
      </w:tblPr>
      <w:tblGrid>
        <w:gridCol w:w="881"/>
        <w:gridCol w:w="653"/>
        <w:gridCol w:w="578"/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7"/>
        <w:gridCol w:w="1018"/>
      </w:tblGrid>
      <w:tr w:rsidR="00F54698" w:rsidRPr="00F54698" w:rsidTr="00824426">
        <w:trPr>
          <w:trHeight w:val="1155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Рег. 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Месяц </w:t>
            </w:r>
            <w:proofErr w:type="spellStart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освид</w:t>
            </w:r>
            <w:proofErr w:type="spellEnd"/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82077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82160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82163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779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F54698" w:rsidRPr="00F54698" w:rsidTr="00824426">
        <w:trPr>
          <w:trHeight w:val="25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698" w:rsidRPr="00F54698" w:rsidRDefault="00F54698" w:rsidP="00F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698" w:rsidRPr="00F54698" w:rsidRDefault="00F54698" w:rsidP="00F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4698" w:rsidRPr="00F54698" w:rsidRDefault="00F54698" w:rsidP="00F54698">
      <w:pPr>
        <w:shd w:val="clear" w:color="auto" w:fill="FFFFFF"/>
        <w:spacing w:after="0" w:line="360" w:lineRule="auto"/>
        <w:ind w:left="3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numPr>
          <w:ilvl w:val="2"/>
          <w:numId w:val="1"/>
        </w:numPr>
        <w:shd w:val="clear" w:color="auto" w:fill="FFFFFF"/>
        <w:spacing w:after="0" w:line="360" w:lineRule="auto"/>
        <w:ind w:left="-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работы по </w:t>
      </w:r>
      <w:r w:rsidRPr="00F54698">
        <w:rPr>
          <w:rFonts w:ascii="Times New Roman" w:eastAsia="Calibri" w:hAnsi="Times New Roman" w:cs="Times New Roman"/>
          <w:b/>
          <w:sz w:val="24"/>
          <w:szCs w:val="24"/>
        </w:rPr>
        <w:t>п. 3.2.2.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включают в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себя  работы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по замене или крупному ремонту следующих компонентов Оборудования:</w:t>
      </w:r>
    </w:p>
    <w:tbl>
      <w:tblPr>
        <w:tblStyle w:val="10"/>
        <w:tblW w:w="9571" w:type="dxa"/>
        <w:tblLook w:val="04A0" w:firstRow="1" w:lastRow="0" w:firstColumn="1" w:lastColumn="0" w:noHBand="0" w:noVBand="1"/>
      </w:tblPr>
      <w:tblGrid>
        <w:gridCol w:w="1045"/>
        <w:gridCol w:w="8526"/>
      </w:tblGrid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 xml:space="preserve">                     №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Наименование</w:t>
            </w:r>
          </w:p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ЛИФТ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Канатоведущий шкив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Отводные блоки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Канаты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Ограничитель скорости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Щиты купе кабины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Створки дверей кабины и шахты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lastRenderedPageBreak/>
              <w:t>1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Башмаки кабины и противовеса (при использовании лифта для перевозки строительных материалов и мусора)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ЭСКАЛАТОР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Электродвигатель главного привода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Редуктор лебедки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Ступени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4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Тяговые и  приводные цепи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5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Аварийный тормоз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6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Поручень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7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Элементы балюстрады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8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Тормозное устройство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  <w:b/>
              </w:rPr>
            </w:pPr>
            <w:r w:rsidRPr="00F54698">
              <w:rPr>
                <w:rFonts w:eastAsia="Calibri"/>
                <w:b/>
              </w:rPr>
              <w:t>ДИСПЕТЧЕРСКОЕ ОБОРУДОВАНИЕ И СВЯЗЬ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1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Диспетчерский пульт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2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Кабели связи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  <w:r w:rsidRPr="00F54698">
              <w:rPr>
                <w:rFonts w:eastAsia="Calibri"/>
              </w:rPr>
              <w:t>3</w:t>
            </w: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  <w:r w:rsidRPr="00F54698">
              <w:rPr>
                <w:rFonts w:eastAsia="Calibri"/>
              </w:rPr>
              <w:t>Переговорные устройства</w:t>
            </w:r>
          </w:p>
        </w:tc>
      </w:tr>
      <w:tr w:rsidR="00F54698" w:rsidRPr="00F54698" w:rsidTr="00824426">
        <w:tc>
          <w:tcPr>
            <w:tcW w:w="675" w:type="dxa"/>
          </w:tcPr>
          <w:p w:rsidR="00F54698" w:rsidRPr="00F54698" w:rsidRDefault="00F54698" w:rsidP="00F54698">
            <w:pPr>
              <w:ind w:firstLine="709"/>
              <w:rPr>
                <w:rFonts w:eastAsia="Calibri"/>
              </w:rPr>
            </w:pPr>
          </w:p>
        </w:tc>
        <w:tc>
          <w:tcPr>
            <w:tcW w:w="8896" w:type="dxa"/>
          </w:tcPr>
          <w:p w:rsidR="00F54698" w:rsidRPr="00F54698" w:rsidRDefault="00F54698" w:rsidP="00F54698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Работы выполняются по необходимости. Работы должны оцениваться в ТСН-2001.</w:t>
      </w:r>
    </w:p>
    <w:p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закупки.</w:t>
      </w:r>
    </w:p>
    <w:p w:rsidR="00F54698" w:rsidRPr="00F54698" w:rsidRDefault="00F54698" w:rsidP="00F54698">
      <w:pPr>
        <w:numPr>
          <w:ilvl w:val="1"/>
          <w:numId w:val="3"/>
        </w:numPr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требования к Исполнителю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по техническому обслуживанию лифтов «КОНЕ» 1979 г. выпуска (IV аналог), TMS -600 («КОНЕ»), PT 18/25-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MiniSpace</w:t>
      </w:r>
      <w:proofErr w:type="spellEnd"/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Ô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(LG),  </w:t>
      </w:r>
      <w:r w:rsidRPr="00F54698">
        <w:rPr>
          <w:rFonts w:ascii="Times New Roman" w:eastAsia="Calibri" w:hAnsi="Times New Roman" w:cs="Times New Roman"/>
          <w:szCs w:val="24"/>
        </w:rPr>
        <w:t>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>»,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F546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UNGERT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и эскалаторам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» (LG)  в высотных зданиях не менее 5 лет. 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Желательно участие в СРО.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Специальные требования к Исполнителю.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самостоятельно обеспечивает: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 круглосуточное присутствие персонала на Объекте, включая выходные и праздничные дни.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70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обеспечивает выполнение Работ квалифицированным и аттестованным персоналом: электромеханик по лифтам, диспетчер по контролю за работой лифтов и эскалаторов, инженер-наладчик.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качественное ежедневное выполнение работ по следующему графику: </w:t>
      </w:r>
    </w:p>
    <w:tbl>
      <w:tblPr>
        <w:tblStyle w:val="10"/>
        <w:tblW w:w="0" w:type="auto"/>
        <w:tblInd w:w="360" w:type="dxa"/>
        <w:tblLook w:val="04A0" w:firstRow="1" w:lastRow="0" w:firstColumn="1" w:lastColumn="0" w:noHBand="0" w:noVBand="1"/>
      </w:tblPr>
      <w:tblGrid>
        <w:gridCol w:w="1586"/>
        <w:gridCol w:w="4445"/>
        <w:gridCol w:w="2954"/>
      </w:tblGrid>
      <w:tr w:rsidR="00F54698" w:rsidRPr="00F54698" w:rsidTr="00824426">
        <w:tc>
          <w:tcPr>
            <w:tcW w:w="1591" w:type="dxa"/>
            <w:vMerge w:val="restart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круглосуточно</w:t>
            </w:r>
          </w:p>
        </w:tc>
        <w:tc>
          <w:tcPr>
            <w:tcW w:w="4569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электромеханик по лифтам</w:t>
            </w:r>
          </w:p>
        </w:tc>
        <w:tc>
          <w:tcPr>
            <w:tcW w:w="3051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не менее 2 чел.</w:t>
            </w:r>
          </w:p>
        </w:tc>
      </w:tr>
      <w:tr w:rsidR="00F54698" w:rsidRPr="00F54698" w:rsidTr="00824426">
        <w:tc>
          <w:tcPr>
            <w:tcW w:w="1591" w:type="dxa"/>
            <w:vMerge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диспетчер по контролю за работой лифтов и эскалаторов</w:t>
            </w:r>
          </w:p>
        </w:tc>
        <w:tc>
          <w:tcPr>
            <w:tcW w:w="3051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</w:tc>
      </w:tr>
      <w:tr w:rsidR="00F54698" w:rsidRPr="00F54698" w:rsidTr="00824426">
        <w:tc>
          <w:tcPr>
            <w:tcW w:w="1591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с 9-00 по 18-00</w:t>
            </w:r>
          </w:p>
        </w:tc>
        <w:tc>
          <w:tcPr>
            <w:tcW w:w="4569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инженер-наладчик</w:t>
            </w:r>
          </w:p>
        </w:tc>
        <w:tc>
          <w:tcPr>
            <w:tcW w:w="3051" w:type="dxa"/>
          </w:tcPr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  <w:r w:rsidRPr="00F54698">
              <w:rPr>
                <w:rFonts w:eastAsia="Calibri"/>
                <w:sz w:val="20"/>
                <w:szCs w:val="20"/>
                <w:lang w:eastAsia="ru-RU"/>
              </w:rPr>
              <w:t>– не менее 1 чел.</w:t>
            </w:r>
          </w:p>
          <w:p w:rsidR="00F54698" w:rsidRPr="00F54698" w:rsidRDefault="00F54698" w:rsidP="00F54698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F54698" w:rsidRPr="00F54698" w:rsidRDefault="00F54698" w:rsidP="00F54698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круглосуточной аварийной службы, которая привлекается в случае возникновения аварийных и предаварийных ситуаций на Объекте Заказчика.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ремонтной группы для выполнения крупных ремонтных и монтажных работ по п.3.2.2.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наличие собственной лаборатории по ремонту электронных плат.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ежедневную организацию и контроль выполнения работ собственными силами. 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проведение всего объема работ своими силами без привлечения субподрядных организаций.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у персонала форменной одежды, а также средств индивидуальной защиты (защитные каски, перчатки х/б, диэлектрические перчатки, монтажные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пояса,  защитные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очки и пр.);</w:t>
      </w:r>
    </w:p>
    <w:p w:rsidR="00F54698" w:rsidRPr="00F54698" w:rsidRDefault="00F54698" w:rsidP="00F54698">
      <w:pPr>
        <w:numPr>
          <w:ilvl w:val="3"/>
          <w:numId w:val="3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достаточного количества технологического оборудования, инструментов, инвентаря и расходных материалов, соответствующих требованиям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ГОСтов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СНиП, в объемах, обеспечивающих качественное выполнение заявленных работ.</w:t>
      </w:r>
    </w:p>
    <w:p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персоналу Исполнителя.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квалифицированного аттестованного персонала, обладающего высоким уровнем мастерства, знанием требований безопасности, правил обслуживания Оборудования, с опытом работы на лифтах «КОНЕ» </w:t>
      </w:r>
      <w:smartTag w:uri="urn:schemas-microsoft-com:office:smarttags" w:element="metricconverter">
        <w:smartTagPr>
          <w:attr w:name="ProductID" w:val="1979 г"/>
        </w:smartTagPr>
        <w:r w:rsidRPr="00F546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1979 г</w:t>
        </w:r>
      </w:smartTag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выпуска (IV аналог), TMS -600 («КОНЕ»), PT 18/25-19 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MiniSpace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00D4"/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(«КОНЕ»), DI-2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(LG),</w:t>
      </w:r>
      <w:r w:rsidRPr="00F54698">
        <w:rPr>
          <w:rFonts w:ascii="Times New Roman" w:eastAsia="Calibri" w:hAnsi="Times New Roman" w:cs="Times New Roman"/>
          <w:szCs w:val="24"/>
        </w:rPr>
        <w:t xml:space="preserve"> «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HYUNDAI</w:t>
      </w:r>
      <w:r w:rsidRPr="00F54698">
        <w:rPr>
          <w:rFonts w:ascii="Times New Roman" w:eastAsia="Calibri" w:hAnsi="Times New Roman" w:cs="Times New Roman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Cs w:val="24"/>
          <w:lang w:val="en-US"/>
        </w:rPr>
        <w:t>ELEVATOR</w:t>
      </w:r>
      <w:r w:rsidRPr="00F54698">
        <w:rPr>
          <w:rFonts w:ascii="Times New Roman" w:eastAsia="Calibri" w:hAnsi="Times New Roman" w:cs="Times New Roman"/>
          <w:szCs w:val="24"/>
        </w:rPr>
        <w:t xml:space="preserve">», 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F5469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UNGERT</w:t>
      </w:r>
      <w:r w:rsidRPr="00F5469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эскалаторов «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Sigma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» (LG) не менее 3 лет.</w:t>
      </w:r>
    </w:p>
    <w:p w:rsidR="00F54698" w:rsidRPr="00F54698" w:rsidRDefault="00F54698" w:rsidP="00F54698">
      <w:pPr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.Проведение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Исполнителем самостоятельного обучения и аттестации персонала по предлагаемому роду деятельности.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Владение персоналом русским языком.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представитель Заказчика представляет Исполнителю обоснованную претензию на работника Исполнителя, Исполнитель обязан заменить его в течение 3-х дней после поступления претензии (претензия может быть передана по телефону, электронной почте).</w:t>
      </w:r>
    </w:p>
    <w:p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дни и часы работы, тел., пр.).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выявления ответственным представителем Заказчика нарушений и недостатков в работе Исполнителя, последний обязан незамедлительно устранить выявленные нарушения и недостатки. Акт сдачи-приемки работ подписывается Сторонами только после устранения всех выявленных нарушений и недостатков.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срыв сроков и объемов выполняемых работ Заказчик выставляет Исполнителю штрафные санкции. 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При изменении условий сотрудничества конкурсная процедура проводится заново.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Право переуступки прав на выполнение работ третьим лицам не допускается.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начала торгов обязательное обследование Оборудования и места проведения работ. 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обследования Оборудования и места проведения работ Исполнителем, Заказчик вправе проверить соответствие Исполнителя требованиям настоящего технического задания.</w:t>
      </w:r>
    </w:p>
    <w:p w:rsidR="00F54698" w:rsidRPr="00F54698" w:rsidRDefault="00F54698" w:rsidP="00F54698">
      <w:pPr>
        <w:numPr>
          <w:ilvl w:val="0"/>
          <w:numId w:val="3"/>
        </w:numPr>
        <w:spacing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оплаты.</w:t>
      </w:r>
    </w:p>
    <w:p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п.3.2.1.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</w:t>
      </w:r>
    </w:p>
    <w:p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Оплата Работ по п.3.2.2. осуществляется после письменного одобрения Заказчиком коммерческого предложения </w:t>
      </w:r>
      <w:r w:rsidRPr="00F546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Исполнителя (расценки работ предоставляются в </w:t>
      </w: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на основании отдельно выставленных счетов за фактически выполненные работы в течение 30 (тридцати) рабочих дней по факту выполненных работ после подписания Сторонами Акта сдачи-приемки выполненных работ.</w:t>
      </w:r>
    </w:p>
    <w:p w:rsidR="00F54698" w:rsidRPr="00F54698" w:rsidRDefault="00F54698" w:rsidP="00F54698">
      <w:pPr>
        <w:spacing w:after="0" w:line="360" w:lineRule="auto"/>
        <w:ind w:firstLine="5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lastRenderedPageBreak/>
        <w:t>Оплата Работ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Исполнитель вправе отказаться от исполнения принятых на себя обязательств по предоставлению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работ.</w:t>
      </w:r>
    </w:p>
    <w:p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 Расчетов:</w:t>
      </w:r>
    </w:p>
    <w:p w:rsidR="00F54698" w:rsidRPr="00F54698" w:rsidRDefault="00F54698" w:rsidP="00F54698">
      <w:pPr>
        <w:numPr>
          <w:ilvl w:val="0"/>
          <w:numId w:val="10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несвоевременных платежей, неплатежей и/или утраты денежных средств сторон, в </w:t>
      </w:r>
      <w:proofErr w:type="spellStart"/>
      <w:r w:rsidRPr="00F5469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54698">
        <w:rPr>
          <w:rFonts w:ascii="Times New Roman" w:eastAsia="Calibri" w:hAnsi="Times New Roman" w:cs="Times New Roman"/>
          <w:sz w:val="24"/>
          <w:szCs w:val="24"/>
        </w:rPr>
        <w:t>. вследствие возможной неблагонадежности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F54698" w:rsidRPr="00F54698" w:rsidRDefault="00F54698" w:rsidP="00F54698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однако,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банковская гарантия, или</w:t>
      </w:r>
    </w:p>
    <w:p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аккредитив, или</w:t>
      </w:r>
    </w:p>
    <w:p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залог денежных средств на счете, или</w:t>
      </w:r>
    </w:p>
    <w:p w:rsidR="00F54698" w:rsidRPr="00F54698" w:rsidRDefault="00F54698" w:rsidP="00F54698">
      <w:pPr>
        <w:numPr>
          <w:ilvl w:val="0"/>
          <w:numId w:val="11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комбинацию вышеперечисленных способов обеспечения обязательств.</w:t>
      </w:r>
    </w:p>
    <w:p w:rsidR="00F54698" w:rsidRPr="00F54698" w:rsidRDefault="00F54698" w:rsidP="00F5469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numPr>
          <w:ilvl w:val="0"/>
          <w:numId w:val="3"/>
        </w:numPr>
        <w:spacing w:before="240" w:after="0" w:line="360" w:lineRule="auto"/>
        <w:ind w:left="1134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Дополнительные/прочие требования к участнику закупки.</w:t>
      </w:r>
    </w:p>
    <w:p w:rsidR="00F54698" w:rsidRPr="00F54698" w:rsidRDefault="00F54698" w:rsidP="00F54698">
      <w:pPr>
        <w:numPr>
          <w:ilvl w:val="1"/>
          <w:numId w:val="3"/>
        </w:numPr>
        <w:spacing w:before="120"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F546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их отсутствии или неполном соответствии Коммерческое предложение не рассматривается</w:t>
      </w:r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).</w:t>
      </w:r>
    </w:p>
    <w:p w:rsidR="00F54698" w:rsidRPr="00F54698" w:rsidRDefault="00F54698" w:rsidP="00F54698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Исполнителю к Коммерческому предложению необходимо приложить следующие документы: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Копии  документов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 аттестации персонала.</w:t>
      </w:r>
    </w:p>
    <w:p w:rsidR="00B62918" w:rsidRPr="00B62918" w:rsidRDefault="00F54698" w:rsidP="00B62918">
      <w:pPr>
        <w:pStyle w:val="a4"/>
        <w:numPr>
          <w:ilvl w:val="2"/>
          <w:numId w:val="3"/>
        </w:numPr>
        <w:rPr>
          <w:rFonts w:eastAsia="Calibri"/>
          <w:lang w:eastAsia="ru-RU"/>
        </w:rPr>
      </w:pPr>
      <w:r w:rsidRPr="00B62918">
        <w:rPr>
          <w:rFonts w:eastAsia="Calibri"/>
          <w:lang w:eastAsia="ru-RU"/>
        </w:rPr>
        <w:t>Рекомендательные письма (не менее 3-х), подтверждающие опыт аналогичной работы в г. Москве.</w:t>
      </w:r>
      <w:r w:rsidR="00B62918" w:rsidRPr="00B62918">
        <w:rPr>
          <w:rFonts w:eastAsia="Calibri"/>
          <w:lang w:eastAsia="ru-RU"/>
        </w:rPr>
        <w:t xml:space="preserve"> 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Документы, подтверждающие членство исполнителя в СРО (строительные       работы, работы по капитальному ремонту и капитальному строительству).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членов саморегулируемых организаций с лимитом ответственности не менее 1 миллиона рублей.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Документы, подтверждающие наличие полиса страхования гражданской ответственности и финансовых рисков на случай причинения вреда в следствии недостатков работ, которые влияют на безопасность работ с лимитом ответственности не менее 500 тысяч рублей.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техническому регулированию и метрологии.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по эксплуатации и техническому обслуживанию лифтов, эскалаторов и поставки комплектующих.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Документы, подтверждающие действующее соответствие добросовестных исполнителей.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(с указанием количества) технологического оборудования и инвентаря, предполагаемого для использования при выполнении заявленных работ.</w:t>
      </w:r>
    </w:p>
    <w:p w:rsidR="00B62918" w:rsidRPr="00B62918" w:rsidRDefault="00B62918" w:rsidP="00B62918">
      <w:pPr>
        <w:numPr>
          <w:ilvl w:val="2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9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Гарантийные письма по </w:t>
      </w:r>
      <w:proofErr w:type="spellStart"/>
      <w:r w:rsidRPr="00B62918">
        <w:rPr>
          <w:rFonts w:ascii="Times New Roman" w:eastAsia="Calibri" w:hAnsi="Times New Roman" w:cs="Times New Roman"/>
          <w:sz w:val="24"/>
          <w:szCs w:val="24"/>
          <w:lang w:eastAsia="ru-RU"/>
        </w:rPr>
        <w:t>п.п</w:t>
      </w:r>
      <w:proofErr w:type="spellEnd"/>
      <w:r w:rsidRPr="00B62918">
        <w:rPr>
          <w:rFonts w:ascii="Times New Roman" w:eastAsia="Calibri" w:hAnsi="Times New Roman" w:cs="Times New Roman"/>
          <w:sz w:val="24"/>
          <w:szCs w:val="24"/>
          <w:lang w:eastAsia="ru-RU"/>
        </w:rPr>
        <w:t>. 4.1.,4.3.1 настоящего Технического задания.</w:t>
      </w:r>
    </w:p>
    <w:p w:rsidR="00F54698" w:rsidRPr="00F54698" w:rsidRDefault="00F54698" w:rsidP="00B62918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4698" w:rsidRPr="00F54698" w:rsidRDefault="00F54698" w:rsidP="00F54698">
      <w:pPr>
        <w:numPr>
          <w:ilvl w:val="1"/>
          <w:numId w:val="3"/>
        </w:numPr>
        <w:spacing w:before="240" w:after="120" w:line="36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546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Дополнительные требования к оформлению Коммерческого предложения.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В Коммерческом предложении указывается Общая стоимость работ за год.</w:t>
      </w:r>
    </w:p>
    <w:p w:rsidR="00F54698" w:rsidRPr="00F54698" w:rsidRDefault="00F54698" w:rsidP="00F54698">
      <w:pPr>
        <w:numPr>
          <w:ilvl w:val="2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698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в Коммерческом предложении указывается ежемесячная стоимость работ.</w:t>
      </w: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Исп.  </w:t>
      </w:r>
      <w:proofErr w:type="gramStart"/>
      <w:r w:rsidRPr="00F54698">
        <w:rPr>
          <w:rFonts w:ascii="Times New Roman" w:eastAsia="Calibri" w:hAnsi="Times New Roman" w:cs="Times New Roman"/>
          <w:sz w:val="24"/>
          <w:szCs w:val="24"/>
        </w:rPr>
        <w:t>Начальник  ОДС</w:t>
      </w:r>
      <w:proofErr w:type="gramEnd"/>
      <w:r w:rsidRPr="00F54698">
        <w:rPr>
          <w:rFonts w:ascii="Times New Roman" w:eastAsia="Calibri" w:hAnsi="Times New Roman" w:cs="Times New Roman"/>
          <w:sz w:val="24"/>
          <w:szCs w:val="24"/>
        </w:rPr>
        <w:t xml:space="preserve">  Пашковский С.В.  17-00</w:t>
      </w: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698">
        <w:rPr>
          <w:rFonts w:ascii="Times New Roman" w:eastAsia="Calibri" w:hAnsi="Times New Roman" w:cs="Times New Roman"/>
          <w:sz w:val="24"/>
          <w:szCs w:val="24"/>
        </w:rPr>
        <w:t>Дата __________________</w:t>
      </w: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4698" w:rsidRPr="00F54698" w:rsidRDefault="00F54698" w:rsidP="00F546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323" w:rsidRDefault="009F4323"/>
    <w:sectPr w:rsidR="009F4323" w:rsidSect="00D1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F7BAB"/>
    <w:multiLevelType w:val="hybridMultilevel"/>
    <w:tmpl w:val="26EA2CEC"/>
    <w:lvl w:ilvl="0" w:tplc="55D68D6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FAB1772"/>
    <w:multiLevelType w:val="multilevel"/>
    <w:tmpl w:val="41164D1C"/>
    <w:lvl w:ilvl="0">
      <w:start w:val="1"/>
      <w:numFmt w:val="bullet"/>
      <w:lvlText w:val=""/>
      <w:lvlJc w:val="left"/>
      <w:pPr>
        <w:ind w:left="-6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5" w15:restartNumberingAfterBreak="0">
    <w:nsid w:val="2CF03C7A"/>
    <w:multiLevelType w:val="hybridMultilevel"/>
    <w:tmpl w:val="BCA22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D5187"/>
    <w:multiLevelType w:val="hybridMultilevel"/>
    <w:tmpl w:val="9DA2B6D8"/>
    <w:lvl w:ilvl="0" w:tplc="55D68D62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F37C5"/>
    <w:multiLevelType w:val="hybridMultilevel"/>
    <w:tmpl w:val="A2900DCE"/>
    <w:lvl w:ilvl="0" w:tplc="98F0A4D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646B"/>
    <w:multiLevelType w:val="hybridMultilevel"/>
    <w:tmpl w:val="DBE44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E397C"/>
    <w:multiLevelType w:val="hybridMultilevel"/>
    <w:tmpl w:val="E6C22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98"/>
    <w:rsid w:val="000B6E75"/>
    <w:rsid w:val="002D64B8"/>
    <w:rsid w:val="005207FE"/>
    <w:rsid w:val="00654523"/>
    <w:rsid w:val="009F4323"/>
    <w:rsid w:val="00B62918"/>
    <w:rsid w:val="00BB66C9"/>
    <w:rsid w:val="00F5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DF433F"/>
  <w15:chartTrackingRefBased/>
  <w15:docId w15:val="{2E0CC1B8-F253-43B4-AFE6-019437AC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4698"/>
  </w:style>
  <w:style w:type="paragraph" w:styleId="a3">
    <w:name w:val="No Spacing"/>
    <w:uiPriority w:val="99"/>
    <w:qFormat/>
    <w:rsid w:val="00F546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4698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546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54698"/>
    <w:rPr>
      <w:color w:val="800080"/>
      <w:u w:val="single"/>
    </w:rPr>
  </w:style>
  <w:style w:type="paragraph" w:customStyle="1" w:styleId="xl63">
    <w:name w:val="xl63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F5469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5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546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54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4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F5469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4698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469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5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Пашковский Сергей</dc:creator>
  <cp:keywords/>
  <dc:description/>
  <cp:lastModifiedBy>Пашковский Сергей</cp:lastModifiedBy>
  <cp:revision>7</cp:revision>
  <dcterms:created xsi:type="dcterms:W3CDTF">2020-05-04T07:08:00Z</dcterms:created>
  <dcterms:modified xsi:type="dcterms:W3CDTF">2020-05-15T07:48:00Z</dcterms:modified>
</cp:coreProperties>
</file>